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D9389" w14:textId="77777777" w:rsidR="00910378" w:rsidRPr="007A1B26" w:rsidRDefault="00910378" w:rsidP="00024AC6">
      <w:pPr>
        <w:tabs>
          <w:tab w:val="left" w:pos="5790"/>
        </w:tabs>
        <w:spacing w:line="276" w:lineRule="auto"/>
        <w:jc w:val="center"/>
        <w:rPr>
          <w:rFonts w:ascii="宋体" w:hAnsi="宋体"/>
          <w:sz w:val="28"/>
          <w:szCs w:val="28"/>
        </w:rPr>
      </w:pPr>
    </w:p>
    <w:p w14:paraId="06B1C10B" w14:textId="77777777" w:rsidR="00910378" w:rsidRPr="007A1B26" w:rsidRDefault="00910378" w:rsidP="00024AC6">
      <w:pPr>
        <w:tabs>
          <w:tab w:val="left" w:pos="5790"/>
        </w:tabs>
        <w:spacing w:line="276" w:lineRule="auto"/>
        <w:jc w:val="center"/>
        <w:rPr>
          <w:rFonts w:ascii="宋体" w:hAnsi="宋体"/>
          <w:sz w:val="28"/>
          <w:szCs w:val="28"/>
        </w:rPr>
      </w:pPr>
    </w:p>
    <w:p w14:paraId="6C478767" w14:textId="270BEEB6" w:rsidR="000528FA" w:rsidRDefault="000528FA" w:rsidP="00024AC6">
      <w:pPr>
        <w:tabs>
          <w:tab w:val="left" w:pos="5790"/>
        </w:tabs>
        <w:spacing w:line="276" w:lineRule="auto"/>
        <w:jc w:val="center"/>
        <w:rPr>
          <w:rFonts w:ascii="宋体" w:hAnsi="宋体"/>
          <w:sz w:val="28"/>
          <w:szCs w:val="28"/>
        </w:rPr>
      </w:pPr>
    </w:p>
    <w:p w14:paraId="0FD180D4" w14:textId="77777777" w:rsidR="00FA6444" w:rsidRPr="007A1B26" w:rsidRDefault="00FA6444" w:rsidP="00024AC6">
      <w:pPr>
        <w:tabs>
          <w:tab w:val="left" w:pos="5790"/>
        </w:tabs>
        <w:spacing w:line="276" w:lineRule="auto"/>
        <w:jc w:val="center"/>
        <w:rPr>
          <w:rFonts w:ascii="宋体" w:hAnsi="宋体"/>
          <w:sz w:val="28"/>
          <w:szCs w:val="28"/>
        </w:rPr>
      </w:pPr>
    </w:p>
    <w:p w14:paraId="0C844829" w14:textId="77777777" w:rsidR="00FA6444" w:rsidRDefault="00FA6444" w:rsidP="00FA6444">
      <w:pPr>
        <w:spacing w:line="276" w:lineRule="auto"/>
        <w:jc w:val="center"/>
        <w:rPr>
          <w:rFonts w:ascii="宋体" w:hAnsi="宋体" w:cs="宋体"/>
          <w:b/>
          <w:sz w:val="52"/>
          <w:szCs w:val="52"/>
        </w:rPr>
      </w:pPr>
      <w:r w:rsidRPr="00620F1D">
        <w:rPr>
          <w:rFonts w:ascii="宋体" w:hAnsi="宋体" w:cs="宋体" w:hint="eastAsia"/>
          <w:b/>
          <w:sz w:val="52"/>
          <w:szCs w:val="52"/>
        </w:rPr>
        <w:t>中投证券大厦项目建筑</w:t>
      </w:r>
      <w:r>
        <w:rPr>
          <w:rFonts w:ascii="宋体" w:hAnsi="宋体" w:cs="宋体" w:hint="eastAsia"/>
          <w:b/>
          <w:sz w:val="52"/>
          <w:szCs w:val="52"/>
        </w:rPr>
        <w:t>方案</w:t>
      </w:r>
      <w:r w:rsidRPr="00620F1D">
        <w:rPr>
          <w:rFonts w:ascii="宋体" w:hAnsi="宋体" w:cs="宋体" w:hint="eastAsia"/>
          <w:b/>
          <w:sz w:val="52"/>
          <w:szCs w:val="52"/>
        </w:rPr>
        <w:t>设计</w:t>
      </w:r>
      <w:r>
        <w:rPr>
          <w:rFonts w:ascii="宋体" w:hAnsi="宋体" w:cs="宋体" w:hint="eastAsia"/>
          <w:b/>
          <w:sz w:val="52"/>
          <w:szCs w:val="52"/>
        </w:rPr>
        <w:t>顾问</w:t>
      </w:r>
    </w:p>
    <w:p w14:paraId="49D10EAE" w14:textId="77777777" w:rsidR="00FA6444" w:rsidRDefault="00FA6444" w:rsidP="00FA6444">
      <w:pPr>
        <w:spacing w:line="276" w:lineRule="auto"/>
        <w:jc w:val="center"/>
        <w:rPr>
          <w:rFonts w:ascii="宋体" w:hAnsi="宋体" w:cs="宋体"/>
          <w:b/>
          <w:sz w:val="52"/>
          <w:szCs w:val="52"/>
        </w:rPr>
      </w:pPr>
      <w:r w:rsidRPr="00620F1D">
        <w:rPr>
          <w:rFonts w:ascii="宋体" w:hAnsi="宋体" w:cs="宋体" w:hint="eastAsia"/>
          <w:b/>
          <w:sz w:val="52"/>
          <w:szCs w:val="52"/>
        </w:rPr>
        <w:t>公开招标</w:t>
      </w:r>
    </w:p>
    <w:p w14:paraId="742D157B" w14:textId="77777777" w:rsidR="00FA6444" w:rsidRPr="00B67116" w:rsidRDefault="00FA6444" w:rsidP="00FA6444">
      <w:pPr>
        <w:spacing w:line="276" w:lineRule="auto"/>
        <w:jc w:val="center"/>
        <w:rPr>
          <w:rFonts w:ascii="宋体" w:hAnsi="宋体" w:cs="宋体"/>
          <w:b/>
          <w:sz w:val="52"/>
          <w:szCs w:val="52"/>
        </w:rPr>
      </w:pPr>
      <w:r>
        <w:rPr>
          <w:rFonts w:hint="eastAsia"/>
          <w:b/>
          <w:sz w:val="48"/>
          <w:szCs w:val="48"/>
        </w:rPr>
        <w:t>Open</w:t>
      </w:r>
      <w:r w:rsidRPr="002373E7">
        <w:rPr>
          <w:rFonts w:hint="eastAsia"/>
          <w:b/>
          <w:sz w:val="48"/>
          <w:szCs w:val="48"/>
        </w:rPr>
        <w:t xml:space="preserve"> </w:t>
      </w:r>
      <w:r>
        <w:rPr>
          <w:b/>
          <w:sz w:val="48"/>
          <w:szCs w:val="48"/>
        </w:rPr>
        <w:t>B</w:t>
      </w:r>
      <w:r w:rsidRPr="002373E7">
        <w:rPr>
          <w:rFonts w:hint="eastAsia"/>
          <w:b/>
          <w:sz w:val="48"/>
          <w:szCs w:val="48"/>
        </w:rPr>
        <w:t>idding</w:t>
      </w:r>
      <w:r w:rsidRPr="002373E7">
        <w:rPr>
          <w:b/>
          <w:sz w:val="48"/>
          <w:szCs w:val="48"/>
        </w:rPr>
        <w:t xml:space="preserve"> for</w:t>
      </w:r>
      <w:r>
        <w:rPr>
          <w:b/>
          <w:sz w:val="48"/>
          <w:szCs w:val="48"/>
        </w:rPr>
        <w:t xml:space="preserve"> </w:t>
      </w:r>
      <w:r w:rsidRPr="00B67116">
        <w:rPr>
          <w:b/>
          <w:sz w:val="48"/>
          <w:szCs w:val="48"/>
        </w:rPr>
        <w:t>Architectural Design of China Investment Securities Building Project</w:t>
      </w:r>
    </w:p>
    <w:p w14:paraId="009DFB96" w14:textId="77777777" w:rsidR="00FA6444" w:rsidRPr="00620F1D" w:rsidRDefault="00FA6444" w:rsidP="00FA6444">
      <w:pPr>
        <w:spacing w:line="276" w:lineRule="auto"/>
        <w:jc w:val="center"/>
        <w:rPr>
          <w:rFonts w:ascii="宋体" w:hAnsi="宋体"/>
          <w:b/>
          <w:sz w:val="52"/>
          <w:szCs w:val="52"/>
        </w:rPr>
      </w:pPr>
    </w:p>
    <w:p w14:paraId="47C94C2F" w14:textId="77777777" w:rsidR="00FA6444" w:rsidRDefault="00FA6444" w:rsidP="00FA6444">
      <w:pPr>
        <w:spacing w:line="276" w:lineRule="auto"/>
        <w:jc w:val="center"/>
        <w:rPr>
          <w:rFonts w:ascii="宋体" w:hAnsi="宋体" w:cs="宋体"/>
          <w:sz w:val="52"/>
          <w:szCs w:val="52"/>
        </w:rPr>
      </w:pPr>
      <w:r w:rsidRPr="00620F1D">
        <w:rPr>
          <w:rFonts w:ascii="宋体" w:hAnsi="宋体" w:cs="宋体" w:hint="eastAsia"/>
          <w:sz w:val="52"/>
          <w:szCs w:val="52"/>
        </w:rPr>
        <w:t>招标文件</w:t>
      </w:r>
    </w:p>
    <w:p w14:paraId="107C84BD" w14:textId="77777777" w:rsidR="00FA6444" w:rsidRPr="00B67116" w:rsidRDefault="00FA6444" w:rsidP="00FA6444">
      <w:pPr>
        <w:spacing w:line="276" w:lineRule="auto"/>
        <w:jc w:val="center"/>
        <w:rPr>
          <w:sz w:val="48"/>
          <w:szCs w:val="48"/>
        </w:rPr>
      </w:pPr>
      <w:r w:rsidRPr="002373E7">
        <w:rPr>
          <w:sz w:val="48"/>
          <w:szCs w:val="48"/>
        </w:rPr>
        <w:t>Tender Document</w:t>
      </w:r>
    </w:p>
    <w:p w14:paraId="011BA597" w14:textId="77777777" w:rsidR="00024AC6" w:rsidRPr="00FA6444" w:rsidRDefault="00024AC6" w:rsidP="00391236">
      <w:pPr>
        <w:spacing w:line="276" w:lineRule="auto"/>
        <w:rPr>
          <w:rFonts w:ascii="宋体" w:hAnsi="宋体"/>
          <w:sz w:val="28"/>
          <w:szCs w:val="28"/>
        </w:rPr>
      </w:pPr>
    </w:p>
    <w:p w14:paraId="1CAC4808" w14:textId="77777777" w:rsidR="00024AC6" w:rsidRPr="00D3514D" w:rsidRDefault="00024AC6" w:rsidP="00391236">
      <w:pPr>
        <w:spacing w:line="276" w:lineRule="auto"/>
        <w:rPr>
          <w:rFonts w:ascii="宋体" w:hAnsi="宋体"/>
          <w:sz w:val="28"/>
          <w:szCs w:val="28"/>
        </w:rPr>
      </w:pPr>
    </w:p>
    <w:p w14:paraId="18541AE6" w14:textId="77777777" w:rsidR="00024AC6" w:rsidRPr="00D3514D" w:rsidRDefault="00024AC6" w:rsidP="00391236">
      <w:pPr>
        <w:spacing w:line="276" w:lineRule="auto"/>
        <w:rPr>
          <w:rFonts w:ascii="宋体" w:hAnsi="宋体"/>
          <w:sz w:val="28"/>
          <w:szCs w:val="28"/>
        </w:rPr>
      </w:pPr>
    </w:p>
    <w:p w14:paraId="6D98AD2D" w14:textId="39367DC9" w:rsidR="000528FA" w:rsidRPr="00D3514D" w:rsidRDefault="006B2E63" w:rsidP="00FA6444">
      <w:pPr>
        <w:spacing w:line="276" w:lineRule="auto"/>
        <w:rPr>
          <w:rFonts w:ascii="宋体" w:hAnsi="宋体" w:cs="宋体"/>
          <w:sz w:val="28"/>
          <w:szCs w:val="28"/>
        </w:rPr>
      </w:pPr>
      <w:r w:rsidRPr="00D3514D">
        <w:rPr>
          <w:rFonts w:ascii="宋体" w:hAnsi="宋体" w:cs="宋体" w:hint="eastAsia"/>
          <w:sz w:val="28"/>
          <w:szCs w:val="28"/>
        </w:rPr>
        <w:t>招标人</w:t>
      </w:r>
      <w:r w:rsidR="00291158" w:rsidRPr="00D3514D">
        <w:rPr>
          <w:rFonts w:ascii="宋体" w:hAnsi="宋体" w:cs="宋体" w:hint="eastAsia"/>
          <w:sz w:val="28"/>
          <w:szCs w:val="28"/>
        </w:rPr>
        <w:t>/业主</w:t>
      </w:r>
      <w:r w:rsidR="00E42099" w:rsidRPr="00D3514D">
        <w:rPr>
          <w:rFonts w:ascii="宋体" w:hAnsi="宋体" w:cs="宋体" w:hint="eastAsia"/>
          <w:sz w:val="28"/>
          <w:szCs w:val="28"/>
        </w:rPr>
        <w:t>：</w:t>
      </w:r>
      <w:r w:rsidR="004A0E12" w:rsidRPr="00D3514D">
        <w:rPr>
          <w:rFonts w:ascii="宋体" w:hAnsi="宋体" w:cs="宋体" w:hint="eastAsia"/>
          <w:sz w:val="28"/>
          <w:szCs w:val="28"/>
        </w:rPr>
        <w:t>中国中金财富证券有限公司</w:t>
      </w:r>
    </w:p>
    <w:p w14:paraId="675A2554" w14:textId="4C869186" w:rsidR="00291454" w:rsidRPr="00D3514D" w:rsidRDefault="00FA6444" w:rsidP="000262E6">
      <w:pPr>
        <w:spacing w:line="276" w:lineRule="auto"/>
        <w:jc w:val="left"/>
        <w:rPr>
          <w:rFonts w:ascii="宋体" w:hAnsi="宋体" w:cs="宋体"/>
          <w:sz w:val="28"/>
          <w:szCs w:val="28"/>
        </w:rPr>
      </w:pPr>
      <w:proofErr w:type="spellStart"/>
      <w:r>
        <w:rPr>
          <w:sz w:val="28"/>
          <w:szCs w:val="28"/>
        </w:rPr>
        <w:t>Tenderee</w:t>
      </w:r>
      <w:proofErr w:type="spellEnd"/>
      <w:r w:rsidR="003071B9">
        <w:rPr>
          <w:sz w:val="24"/>
          <w:szCs w:val="32"/>
        </w:rPr>
        <w:t>/</w:t>
      </w:r>
      <w:r w:rsidRPr="00CC7078">
        <w:rPr>
          <w:sz w:val="24"/>
          <w:szCs w:val="32"/>
        </w:rPr>
        <w:t>Owner</w:t>
      </w:r>
      <w:r>
        <w:rPr>
          <w:sz w:val="28"/>
          <w:szCs w:val="28"/>
        </w:rPr>
        <w:t>:</w:t>
      </w:r>
      <w:r w:rsidRPr="000262E6">
        <w:rPr>
          <w:sz w:val="24"/>
          <w:szCs w:val="32"/>
        </w:rPr>
        <w:t xml:space="preserve"> </w:t>
      </w:r>
      <w:r w:rsidR="000262E6">
        <w:rPr>
          <w:sz w:val="24"/>
          <w:szCs w:val="32"/>
        </w:rPr>
        <w:t>CHINA</w:t>
      </w:r>
      <w:r w:rsidRPr="000262E6">
        <w:rPr>
          <w:sz w:val="24"/>
          <w:szCs w:val="32"/>
        </w:rPr>
        <w:t xml:space="preserve"> CICC W</w:t>
      </w:r>
      <w:r w:rsidR="000262E6">
        <w:rPr>
          <w:sz w:val="24"/>
          <w:szCs w:val="32"/>
        </w:rPr>
        <w:t>EALTH</w:t>
      </w:r>
      <w:r w:rsidRPr="000262E6">
        <w:rPr>
          <w:sz w:val="24"/>
          <w:szCs w:val="32"/>
        </w:rPr>
        <w:t xml:space="preserve"> M</w:t>
      </w:r>
      <w:r w:rsidR="000262E6">
        <w:rPr>
          <w:sz w:val="24"/>
          <w:szCs w:val="32"/>
        </w:rPr>
        <w:t>ANAGEMENT</w:t>
      </w:r>
      <w:r w:rsidRPr="000262E6">
        <w:rPr>
          <w:sz w:val="24"/>
          <w:szCs w:val="32"/>
        </w:rPr>
        <w:t xml:space="preserve"> S</w:t>
      </w:r>
      <w:r w:rsidR="000262E6">
        <w:rPr>
          <w:sz w:val="24"/>
          <w:szCs w:val="32"/>
        </w:rPr>
        <w:t>ECURITIES</w:t>
      </w:r>
      <w:r w:rsidRPr="000262E6">
        <w:rPr>
          <w:sz w:val="24"/>
          <w:szCs w:val="32"/>
        </w:rPr>
        <w:t xml:space="preserve"> C</w:t>
      </w:r>
      <w:r w:rsidR="000262E6">
        <w:rPr>
          <w:sz w:val="24"/>
          <w:szCs w:val="32"/>
        </w:rPr>
        <w:t>OMPANY LIMITED</w:t>
      </w:r>
    </w:p>
    <w:p w14:paraId="25871DB0" w14:textId="46A2FBF2" w:rsidR="00287A06" w:rsidRPr="00D3514D" w:rsidRDefault="00287A06" w:rsidP="00FA6444">
      <w:pPr>
        <w:spacing w:line="276" w:lineRule="auto"/>
        <w:rPr>
          <w:rFonts w:ascii="宋体" w:hAnsi="宋体" w:cs="宋体"/>
          <w:sz w:val="28"/>
          <w:szCs w:val="28"/>
        </w:rPr>
      </w:pPr>
    </w:p>
    <w:p w14:paraId="153881B6" w14:textId="77777777" w:rsidR="000528FA" w:rsidRPr="00D3514D" w:rsidRDefault="000528FA" w:rsidP="00391236">
      <w:pPr>
        <w:spacing w:line="276" w:lineRule="auto"/>
        <w:rPr>
          <w:rFonts w:ascii="宋体" w:hAnsi="宋体"/>
          <w:sz w:val="28"/>
          <w:szCs w:val="28"/>
        </w:rPr>
      </w:pPr>
    </w:p>
    <w:p w14:paraId="33D4E3A2" w14:textId="49C4EE44" w:rsidR="000528FA" w:rsidRPr="00D3514D" w:rsidRDefault="004D54A8" w:rsidP="00391236">
      <w:pPr>
        <w:spacing w:line="276" w:lineRule="auto"/>
        <w:jc w:val="center"/>
        <w:rPr>
          <w:rFonts w:ascii="宋体" w:hAnsi="宋体" w:cs="宋体"/>
          <w:sz w:val="28"/>
          <w:szCs w:val="28"/>
        </w:rPr>
      </w:pPr>
      <w:r w:rsidRPr="00D3514D">
        <w:rPr>
          <w:rFonts w:ascii="宋体" w:hAnsi="宋体" w:hint="eastAsia"/>
          <w:sz w:val="28"/>
          <w:szCs w:val="28"/>
        </w:rPr>
        <w:t>201</w:t>
      </w:r>
      <w:r w:rsidR="00024E40" w:rsidRPr="00D3514D">
        <w:rPr>
          <w:rFonts w:ascii="宋体" w:hAnsi="宋体" w:hint="eastAsia"/>
          <w:sz w:val="28"/>
          <w:szCs w:val="28"/>
        </w:rPr>
        <w:t>9</w:t>
      </w:r>
      <w:r w:rsidRPr="00D3514D">
        <w:rPr>
          <w:rFonts w:ascii="宋体" w:hAnsi="宋体" w:cs="宋体" w:hint="eastAsia"/>
          <w:sz w:val="28"/>
          <w:szCs w:val="28"/>
        </w:rPr>
        <w:t>年</w:t>
      </w:r>
      <w:r w:rsidR="00024AC6" w:rsidRPr="00D3514D">
        <w:rPr>
          <w:rFonts w:ascii="宋体" w:hAnsi="宋体" w:cs="宋体" w:hint="eastAsia"/>
          <w:sz w:val="28"/>
          <w:szCs w:val="28"/>
        </w:rPr>
        <w:t>1</w:t>
      </w:r>
      <w:r w:rsidR="003A5CEC" w:rsidRPr="00D3514D">
        <w:rPr>
          <w:rFonts w:ascii="宋体" w:hAnsi="宋体" w:cs="宋体"/>
          <w:sz w:val="28"/>
          <w:szCs w:val="28"/>
        </w:rPr>
        <w:t>2</w:t>
      </w:r>
      <w:r w:rsidRPr="00D3514D">
        <w:rPr>
          <w:rFonts w:ascii="宋体" w:hAnsi="宋体" w:cs="宋体" w:hint="eastAsia"/>
          <w:sz w:val="28"/>
          <w:szCs w:val="28"/>
        </w:rPr>
        <w:t>月</w:t>
      </w:r>
    </w:p>
    <w:p w14:paraId="092D8064" w14:textId="6CF8D95B" w:rsidR="000A6015" w:rsidRPr="00D3514D" w:rsidRDefault="00FA6444" w:rsidP="00752AB1">
      <w:pPr>
        <w:spacing w:line="276" w:lineRule="auto"/>
        <w:jc w:val="center"/>
        <w:rPr>
          <w:rFonts w:ascii="宋体" w:hAnsi="宋体" w:cs="宋体"/>
          <w:sz w:val="28"/>
          <w:szCs w:val="28"/>
        </w:rPr>
      </w:pPr>
      <w:r w:rsidRPr="00055E1D">
        <w:rPr>
          <w:rFonts w:hint="eastAsia"/>
          <w:sz w:val="28"/>
          <w:szCs w:val="28"/>
        </w:rPr>
        <w:t>D</w:t>
      </w:r>
      <w:r w:rsidRPr="00055E1D">
        <w:rPr>
          <w:sz w:val="28"/>
          <w:szCs w:val="28"/>
        </w:rPr>
        <w:t>ecember 2019</w:t>
      </w:r>
    </w:p>
    <w:p w14:paraId="0E0F4AE7" w14:textId="77777777" w:rsidR="00FA6444" w:rsidRPr="00FA6444" w:rsidRDefault="00FA6444" w:rsidP="00FA6444">
      <w:pPr>
        <w:widowControl/>
        <w:jc w:val="center"/>
        <w:rPr>
          <w:rFonts w:ascii="宋体" w:hAnsi="宋体" w:cs="宋体"/>
          <w:b/>
          <w:sz w:val="52"/>
          <w:szCs w:val="52"/>
        </w:rPr>
      </w:pPr>
      <w:r w:rsidRPr="00FA6444">
        <w:rPr>
          <w:rFonts w:ascii="宋体" w:hAnsi="宋体" w:cs="宋体" w:hint="eastAsia"/>
          <w:b/>
          <w:sz w:val="52"/>
          <w:szCs w:val="52"/>
        </w:rPr>
        <w:lastRenderedPageBreak/>
        <w:t>目 录</w:t>
      </w:r>
    </w:p>
    <w:p w14:paraId="7BB93DE1" w14:textId="77777777" w:rsidR="00FA6444" w:rsidRPr="00FA6444" w:rsidRDefault="00FA6444" w:rsidP="00FA6444">
      <w:pPr>
        <w:spacing w:line="276" w:lineRule="auto"/>
        <w:jc w:val="center"/>
        <w:rPr>
          <w:b/>
          <w:sz w:val="52"/>
          <w:szCs w:val="52"/>
        </w:rPr>
      </w:pPr>
      <w:r w:rsidRPr="00FA6444">
        <w:rPr>
          <w:b/>
          <w:sz w:val="52"/>
          <w:szCs w:val="52"/>
        </w:rPr>
        <w:t>Contents</w:t>
      </w:r>
    </w:p>
    <w:p w14:paraId="0C87E943" w14:textId="77777777" w:rsidR="00FA6444" w:rsidRPr="00FA6444" w:rsidRDefault="00FA6444" w:rsidP="00FA6444">
      <w:pPr>
        <w:widowControl/>
        <w:jc w:val="left"/>
        <w:rPr>
          <w:rFonts w:ascii="宋体" w:hAnsi="宋体" w:cs="宋体"/>
          <w:b/>
          <w:sz w:val="52"/>
          <w:szCs w:val="52"/>
        </w:rPr>
      </w:pPr>
    </w:p>
    <w:p w14:paraId="550C6104" w14:textId="77777777" w:rsidR="00FA6444" w:rsidRPr="00FA6444" w:rsidRDefault="00FA6444" w:rsidP="00FA6444">
      <w:pPr>
        <w:keepNext/>
        <w:keepLines/>
        <w:widowControl/>
        <w:tabs>
          <w:tab w:val="left" w:pos="16"/>
        </w:tabs>
        <w:spacing w:before="240" w:line="259" w:lineRule="auto"/>
        <w:jc w:val="left"/>
        <w:rPr>
          <w:rFonts w:ascii="宋体" w:hAnsi="宋体"/>
          <w:color w:val="2E74B5"/>
          <w:kern w:val="0"/>
          <w:sz w:val="32"/>
          <w:szCs w:val="32"/>
        </w:rPr>
      </w:pPr>
      <w:r w:rsidRPr="00FA6444">
        <w:rPr>
          <w:rFonts w:ascii="宋体" w:hAnsi="宋体"/>
          <w:color w:val="2E74B5"/>
          <w:kern w:val="0"/>
          <w:sz w:val="32"/>
          <w:szCs w:val="32"/>
        </w:rPr>
        <w:tab/>
      </w:r>
    </w:p>
    <w:p w14:paraId="56F2C0B3" w14:textId="77777777" w:rsidR="00FA6444" w:rsidRPr="00FA6444" w:rsidRDefault="00FA6444" w:rsidP="00FA6444">
      <w:pPr>
        <w:spacing w:after="100"/>
        <w:rPr>
          <w:rFonts w:ascii="宋体" w:hAnsi="宋体"/>
          <w:b/>
          <w:bCs/>
          <w:color w:val="000000"/>
        </w:rPr>
      </w:pPr>
      <w:r w:rsidRPr="00FA6444">
        <w:rPr>
          <w:rFonts w:ascii="宋体" w:hAnsi="宋体" w:hint="eastAsia"/>
          <w:b/>
          <w:bCs/>
          <w:color w:val="000000"/>
        </w:rPr>
        <w:t>第一部分 投标须知</w:t>
      </w:r>
    </w:p>
    <w:p w14:paraId="39D78299" w14:textId="77777777" w:rsidR="00FA6444" w:rsidRPr="00FA6444" w:rsidRDefault="00FA6444" w:rsidP="00FA6444">
      <w:pPr>
        <w:tabs>
          <w:tab w:val="right" w:leader="dot" w:pos="9468"/>
        </w:tabs>
        <w:spacing w:after="100"/>
        <w:rPr>
          <w:rFonts w:ascii="宋体" w:hAnsi="宋体"/>
          <w:color w:val="000000"/>
        </w:rPr>
      </w:pPr>
      <w:r w:rsidRPr="00FA6444">
        <w:rPr>
          <w:b/>
          <w:bCs/>
          <w:color w:val="000000"/>
        </w:rPr>
        <w:t>Part I Notes for Bidders</w:t>
      </w:r>
      <w:r w:rsidRPr="00FA6444">
        <w:rPr>
          <w:rFonts w:ascii="宋体" w:hAnsi="宋体"/>
          <w:b/>
          <w:bCs/>
          <w:color w:val="000000"/>
        </w:rPr>
        <w:tab/>
        <w:t>3</w:t>
      </w:r>
    </w:p>
    <w:p w14:paraId="1BB9ECD1" w14:textId="77777777" w:rsidR="00FA6444" w:rsidRPr="00FA6444" w:rsidRDefault="00FA6444" w:rsidP="00FA6444">
      <w:pPr>
        <w:spacing w:after="100"/>
        <w:rPr>
          <w:rFonts w:ascii="宋体" w:hAnsi="宋体"/>
          <w:b/>
          <w:bCs/>
          <w:color w:val="000000"/>
        </w:rPr>
      </w:pPr>
      <w:r w:rsidRPr="00FA6444">
        <w:rPr>
          <w:rFonts w:ascii="宋体" w:hAnsi="宋体" w:hint="eastAsia"/>
          <w:b/>
          <w:bCs/>
          <w:color w:val="000000"/>
        </w:rPr>
        <w:t>第二部分 设计任务书</w:t>
      </w:r>
    </w:p>
    <w:p w14:paraId="46BEE179" w14:textId="459CA51C" w:rsidR="00FA6444" w:rsidRPr="00FA6444" w:rsidRDefault="00FA6444" w:rsidP="00FA6444">
      <w:pPr>
        <w:tabs>
          <w:tab w:val="right" w:leader="dot" w:pos="9468"/>
        </w:tabs>
        <w:spacing w:after="100"/>
        <w:rPr>
          <w:rFonts w:ascii="宋体" w:hAnsi="宋体"/>
          <w:b/>
          <w:bCs/>
          <w:color w:val="000000"/>
        </w:rPr>
      </w:pPr>
      <w:r w:rsidRPr="00FA6444">
        <w:rPr>
          <w:b/>
          <w:bCs/>
          <w:color w:val="000000"/>
        </w:rPr>
        <w:t xml:space="preserve">Part II Design Brief </w:t>
      </w:r>
      <w:r w:rsidRPr="00FA6444">
        <w:rPr>
          <w:rFonts w:ascii="宋体" w:hAnsi="宋体"/>
          <w:b/>
          <w:bCs/>
          <w:color w:val="000000"/>
        </w:rPr>
        <w:tab/>
      </w:r>
      <w:r w:rsidR="00B80F32">
        <w:rPr>
          <w:rFonts w:ascii="宋体" w:hAnsi="宋体"/>
          <w:b/>
          <w:bCs/>
          <w:color w:val="000000"/>
        </w:rPr>
        <w:t>2</w:t>
      </w:r>
      <w:r w:rsidRPr="00FA6444">
        <w:rPr>
          <w:rFonts w:ascii="宋体" w:hAnsi="宋体" w:hint="eastAsia"/>
          <w:b/>
          <w:bCs/>
          <w:color w:val="000000"/>
        </w:rPr>
        <w:t>1</w:t>
      </w:r>
    </w:p>
    <w:p w14:paraId="23DCA6BE" w14:textId="77777777" w:rsidR="00FA6444" w:rsidRPr="00FA6444" w:rsidRDefault="00FA6444" w:rsidP="00FA6444">
      <w:pPr>
        <w:spacing w:after="100"/>
        <w:rPr>
          <w:rFonts w:ascii="宋体" w:hAnsi="宋体"/>
          <w:b/>
          <w:bCs/>
          <w:color w:val="000000"/>
        </w:rPr>
      </w:pPr>
      <w:r w:rsidRPr="00FA6444">
        <w:rPr>
          <w:rFonts w:ascii="宋体" w:hAnsi="宋体" w:hint="eastAsia"/>
          <w:b/>
          <w:bCs/>
          <w:color w:val="000000"/>
        </w:rPr>
        <w:t>第三部分 附件资料</w:t>
      </w:r>
    </w:p>
    <w:p w14:paraId="62F57AF2" w14:textId="308BC3E3" w:rsidR="00FA6444" w:rsidRPr="00FA6444" w:rsidRDefault="00FA6444" w:rsidP="00FA6444">
      <w:pPr>
        <w:tabs>
          <w:tab w:val="right" w:leader="dot" w:pos="9468"/>
        </w:tabs>
        <w:spacing w:after="100"/>
        <w:rPr>
          <w:rFonts w:ascii="宋体" w:hAnsi="宋体"/>
          <w:b/>
          <w:bCs/>
          <w:color w:val="000000"/>
        </w:rPr>
      </w:pPr>
      <w:r w:rsidRPr="00FA6444">
        <w:rPr>
          <w:b/>
          <w:bCs/>
          <w:color w:val="000000"/>
        </w:rPr>
        <w:t>Part III Annexes</w:t>
      </w:r>
      <w:r w:rsidRPr="00FA6444">
        <w:rPr>
          <w:rFonts w:ascii="宋体" w:hAnsi="宋体"/>
          <w:b/>
          <w:bCs/>
          <w:color w:val="000000"/>
        </w:rPr>
        <w:tab/>
      </w:r>
      <w:r w:rsidR="00B80F32">
        <w:rPr>
          <w:rFonts w:ascii="宋体" w:hAnsi="宋体"/>
          <w:b/>
          <w:bCs/>
          <w:color w:val="000000"/>
        </w:rPr>
        <w:t>55</w:t>
      </w:r>
    </w:p>
    <w:p w14:paraId="7E7A9164" w14:textId="77777777" w:rsidR="00FA6444" w:rsidRPr="00FA6444" w:rsidRDefault="00FA6444" w:rsidP="00FA6444">
      <w:pPr>
        <w:spacing w:after="100"/>
        <w:ind w:left="216"/>
        <w:rPr>
          <w:rFonts w:ascii="宋体" w:hAnsi="宋体"/>
          <w:color w:val="000000"/>
        </w:rPr>
      </w:pPr>
      <w:r w:rsidRPr="00FA6444">
        <w:rPr>
          <w:rFonts w:ascii="宋体" w:hAnsi="宋体" w:hint="eastAsia"/>
          <w:color w:val="000000"/>
        </w:rPr>
        <w:t>附件1</w:t>
      </w:r>
      <w:r w:rsidRPr="00FA6444">
        <w:rPr>
          <w:rFonts w:ascii="宋体" w:hAnsi="宋体"/>
          <w:color w:val="000000"/>
        </w:rPr>
        <w:t xml:space="preserve"> </w:t>
      </w:r>
      <w:r w:rsidRPr="00FA6444">
        <w:rPr>
          <w:rFonts w:ascii="宋体" w:hAnsi="宋体" w:hint="eastAsia"/>
          <w:color w:val="000000"/>
        </w:rPr>
        <w:t>报名表</w:t>
      </w:r>
    </w:p>
    <w:p w14:paraId="3F28B6B8" w14:textId="48B4E1CF" w:rsidR="00FA6444" w:rsidRPr="00FA6444" w:rsidRDefault="00FA6444" w:rsidP="00FA6444">
      <w:pPr>
        <w:tabs>
          <w:tab w:val="right" w:leader="dot" w:pos="9468"/>
        </w:tabs>
        <w:spacing w:after="100"/>
        <w:ind w:left="216"/>
        <w:rPr>
          <w:rFonts w:ascii="宋体" w:hAnsi="宋体"/>
          <w:color w:val="000000"/>
        </w:rPr>
      </w:pPr>
      <w:r w:rsidRPr="00FA6444">
        <w:rPr>
          <w:b/>
          <w:bCs/>
          <w:color w:val="000000"/>
        </w:rPr>
        <w:t xml:space="preserve">Annex 1 Application Form </w:t>
      </w:r>
      <w:r w:rsidRPr="00FA6444">
        <w:rPr>
          <w:rFonts w:ascii="宋体" w:hAnsi="宋体"/>
          <w:color w:val="000000"/>
        </w:rPr>
        <w:tab/>
      </w:r>
      <w:r w:rsidR="00B80F32">
        <w:rPr>
          <w:rFonts w:ascii="宋体" w:hAnsi="宋体"/>
          <w:color w:val="000000"/>
        </w:rPr>
        <w:t>55</w:t>
      </w:r>
    </w:p>
    <w:p w14:paraId="17F68165" w14:textId="77777777" w:rsidR="00FA6444" w:rsidRPr="00FA6444" w:rsidRDefault="00FA6444" w:rsidP="00FA6444">
      <w:pPr>
        <w:spacing w:after="100"/>
        <w:ind w:left="216"/>
        <w:rPr>
          <w:rFonts w:ascii="宋体" w:hAnsi="宋体"/>
          <w:color w:val="000000"/>
        </w:rPr>
      </w:pPr>
      <w:r w:rsidRPr="00FA6444">
        <w:rPr>
          <w:rFonts w:ascii="宋体" w:hAnsi="宋体" w:hint="eastAsia"/>
          <w:color w:val="000000"/>
        </w:rPr>
        <w:t>附件2</w:t>
      </w:r>
      <w:r w:rsidRPr="00FA6444">
        <w:rPr>
          <w:rFonts w:ascii="宋体" w:hAnsi="宋体"/>
          <w:color w:val="000000"/>
        </w:rPr>
        <w:t xml:space="preserve"> </w:t>
      </w:r>
      <w:r w:rsidRPr="00FA6444">
        <w:rPr>
          <w:rFonts w:ascii="宋体" w:hAnsi="宋体" w:hint="eastAsia"/>
          <w:color w:val="000000"/>
        </w:rPr>
        <w:t>法人证明书</w:t>
      </w:r>
    </w:p>
    <w:p w14:paraId="66CEBD48" w14:textId="4A03D8B8" w:rsidR="00FA6444" w:rsidRPr="00FA6444" w:rsidRDefault="00FA6444" w:rsidP="00FA6444">
      <w:pPr>
        <w:tabs>
          <w:tab w:val="right" w:leader="dot" w:pos="9468"/>
        </w:tabs>
        <w:spacing w:after="100"/>
        <w:ind w:left="216"/>
        <w:rPr>
          <w:rFonts w:ascii="宋体" w:hAnsi="宋体"/>
          <w:color w:val="000000"/>
        </w:rPr>
      </w:pPr>
      <w:r w:rsidRPr="00FA6444">
        <w:rPr>
          <w:b/>
          <w:bCs/>
          <w:color w:val="000000"/>
        </w:rPr>
        <w:t xml:space="preserve">Annex 2 Certificate of Qualifications of Legal Representative </w:t>
      </w:r>
      <w:r w:rsidRPr="00FA6444">
        <w:rPr>
          <w:rFonts w:ascii="宋体" w:hAnsi="宋体"/>
          <w:color w:val="000000"/>
        </w:rPr>
        <w:tab/>
      </w:r>
      <w:r w:rsidR="00B80F32">
        <w:rPr>
          <w:rFonts w:ascii="宋体" w:hAnsi="宋体"/>
          <w:color w:val="000000"/>
        </w:rPr>
        <w:t>61</w:t>
      </w:r>
    </w:p>
    <w:p w14:paraId="244058D6" w14:textId="77777777" w:rsidR="00FA6444" w:rsidRPr="00FA6444" w:rsidRDefault="00FA6444" w:rsidP="00FA6444">
      <w:pPr>
        <w:spacing w:after="100"/>
        <w:ind w:left="216"/>
        <w:rPr>
          <w:rFonts w:ascii="宋体" w:hAnsi="宋体"/>
          <w:color w:val="000000"/>
        </w:rPr>
      </w:pPr>
      <w:r w:rsidRPr="00FA6444">
        <w:rPr>
          <w:rFonts w:ascii="宋体" w:hAnsi="宋体" w:hint="eastAsia"/>
          <w:color w:val="000000"/>
        </w:rPr>
        <w:t>附件3</w:t>
      </w:r>
      <w:r w:rsidRPr="00FA6444">
        <w:rPr>
          <w:rFonts w:ascii="宋体" w:hAnsi="宋体"/>
          <w:color w:val="000000"/>
        </w:rPr>
        <w:t xml:space="preserve"> </w:t>
      </w:r>
      <w:r w:rsidRPr="00FA6444">
        <w:rPr>
          <w:rFonts w:ascii="宋体" w:hAnsi="宋体" w:hint="eastAsia"/>
          <w:color w:val="000000"/>
        </w:rPr>
        <w:t>法人授权委托书</w:t>
      </w:r>
    </w:p>
    <w:p w14:paraId="539CCFE0" w14:textId="54835523" w:rsidR="00FA6444" w:rsidRPr="00FA6444" w:rsidRDefault="00FA6444" w:rsidP="00FA6444">
      <w:pPr>
        <w:tabs>
          <w:tab w:val="right" w:leader="dot" w:pos="9468"/>
        </w:tabs>
        <w:spacing w:after="100"/>
        <w:ind w:left="216"/>
        <w:rPr>
          <w:rFonts w:ascii="宋体" w:hAnsi="宋体"/>
          <w:color w:val="000000"/>
        </w:rPr>
      </w:pPr>
      <w:r w:rsidRPr="00FA6444">
        <w:rPr>
          <w:b/>
          <w:bCs/>
          <w:color w:val="000000"/>
        </w:rPr>
        <w:t xml:space="preserve">Annex 3 Power of Attorney of the Legal Representative </w:t>
      </w:r>
      <w:r w:rsidRPr="00FA6444">
        <w:rPr>
          <w:rFonts w:ascii="宋体" w:hAnsi="宋体"/>
          <w:color w:val="000000"/>
        </w:rPr>
        <w:tab/>
      </w:r>
      <w:r w:rsidR="00B80F32">
        <w:rPr>
          <w:rFonts w:ascii="宋体" w:hAnsi="宋体"/>
          <w:color w:val="000000"/>
        </w:rPr>
        <w:t>62</w:t>
      </w:r>
    </w:p>
    <w:p w14:paraId="41DF9ED0" w14:textId="77777777" w:rsidR="00FA6444" w:rsidRPr="00FA6444" w:rsidRDefault="00FA6444" w:rsidP="00FA6444">
      <w:pPr>
        <w:spacing w:after="100"/>
        <w:ind w:left="216"/>
        <w:rPr>
          <w:rFonts w:ascii="宋体" w:hAnsi="宋体"/>
          <w:color w:val="000000"/>
        </w:rPr>
      </w:pPr>
      <w:r w:rsidRPr="00FA6444">
        <w:rPr>
          <w:rFonts w:ascii="宋体" w:hAnsi="宋体" w:hint="eastAsia"/>
          <w:color w:val="000000"/>
        </w:rPr>
        <w:t>附件4</w:t>
      </w:r>
      <w:r w:rsidRPr="00FA6444">
        <w:rPr>
          <w:rFonts w:ascii="宋体" w:hAnsi="宋体"/>
          <w:color w:val="000000"/>
        </w:rPr>
        <w:t xml:space="preserve"> </w:t>
      </w:r>
      <w:r w:rsidRPr="00FA6444">
        <w:rPr>
          <w:rFonts w:ascii="宋体" w:hAnsi="宋体" w:hint="eastAsia"/>
          <w:color w:val="000000"/>
        </w:rPr>
        <w:t>投标确认函</w:t>
      </w:r>
    </w:p>
    <w:p w14:paraId="3ADC749E" w14:textId="517BAA31" w:rsidR="00FA6444" w:rsidRPr="00FA6444" w:rsidRDefault="00FA6444" w:rsidP="00FA6444">
      <w:pPr>
        <w:tabs>
          <w:tab w:val="right" w:leader="dot" w:pos="9468"/>
        </w:tabs>
        <w:spacing w:after="100"/>
        <w:ind w:left="216"/>
        <w:rPr>
          <w:rFonts w:ascii="宋体" w:hAnsi="宋体"/>
          <w:color w:val="000000"/>
        </w:rPr>
      </w:pPr>
      <w:r w:rsidRPr="00FA6444">
        <w:rPr>
          <w:b/>
          <w:bCs/>
          <w:color w:val="000000"/>
        </w:rPr>
        <w:t xml:space="preserve">Annex 4 Confirmation Letter of Bidding </w:t>
      </w:r>
      <w:r w:rsidRPr="00FA6444">
        <w:rPr>
          <w:rFonts w:ascii="宋体" w:hAnsi="宋体"/>
          <w:color w:val="000000"/>
        </w:rPr>
        <w:tab/>
      </w:r>
      <w:r w:rsidR="00B80F32">
        <w:rPr>
          <w:rFonts w:ascii="宋体" w:hAnsi="宋体"/>
          <w:color w:val="000000"/>
        </w:rPr>
        <w:t>64</w:t>
      </w:r>
    </w:p>
    <w:p w14:paraId="3672B02F" w14:textId="77777777" w:rsidR="00FA6444" w:rsidRPr="00FA6444" w:rsidRDefault="00FA6444" w:rsidP="00FA6444">
      <w:pPr>
        <w:spacing w:after="100"/>
        <w:ind w:left="216"/>
        <w:rPr>
          <w:rFonts w:ascii="宋体" w:hAnsi="宋体"/>
          <w:color w:val="000000"/>
        </w:rPr>
      </w:pPr>
      <w:r w:rsidRPr="00FA6444">
        <w:rPr>
          <w:rFonts w:ascii="宋体" w:hAnsi="宋体" w:hint="eastAsia"/>
          <w:color w:val="000000"/>
        </w:rPr>
        <w:t>附件5</w:t>
      </w:r>
      <w:r w:rsidRPr="00FA6444">
        <w:rPr>
          <w:rFonts w:ascii="宋体" w:hAnsi="宋体"/>
          <w:color w:val="000000"/>
        </w:rPr>
        <w:t xml:space="preserve"> </w:t>
      </w:r>
      <w:r w:rsidRPr="00FA6444">
        <w:rPr>
          <w:rFonts w:ascii="宋体" w:hAnsi="宋体" w:hint="eastAsia"/>
          <w:color w:val="000000"/>
        </w:rPr>
        <w:t>商务标文件</w:t>
      </w:r>
    </w:p>
    <w:p w14:paraId="68DDCC4B" w14:textId="419F245E" w:rsidR="00FA6444" w:rsidRPr="00FA6444" w:rsidRDefault="00FA6444" w:rsidP="00FA6444">
      <w:pPr>
        <w:tabs>
          <w:tab w:val="right" w:leader="dot" w:pos="9468"/>
        </w:tabs>
        <w:spacing w:after="100"/>
        <w:ind w:left="216"/>
        <w:rPr>
          <w:rFonts w:ascii="宋体" w:hAnsi="宋体"/>
          <w:color w:val="000000"/>
        </w:rPr>
      </w:pPr>
      <w:r w:rsidRPr="00FA6444">
        <w:rPr>
          <w:b/>
          <w:bCs/>
          <w:color w:val="000000"/>
        </w:rPr>
        <w:t xml:space="preserve">Annex 5 Commercial Bid Document </w:t>
      </w:r>
      <w:r w:rsidRPr="00FA6444">
        <w:rPr>
          <w:rFonts w:ascii="宋体" w:hAnsi="宋体"/>
          <w:color w:val="000000"/>
        </w:rPr>
        <w:tab/>
      </w:r>
      <w:r w:rsidR="00B80F32">
        <w:rPr>
          <w:rFonts w:ascii="宋体" w:hAnsi="宋体"/>
          <w:color w:val="000000"/>
        </w:rPr>
        <w:t>67</w:t>
      </w:r>
    </w:p>
    <w:p w14:paraId="1A4D4835" w14:textId="77777777" w:rsidR="000528FA" w:rsidRPr="00D3514D" w:rsidRDefault="000528FA" w:rsidP="003A5CEC">
      <w:pPr>
        <w:spacing w:line="276" w:lineRule="auto"/>
        <w:rPr>
          <w:rFonts w:ascii="宋体" w:hAnsi="宋体"/>
          <w:sz w:val="28"/>
          <w:szCs w:val="28"/>
        </w:rPr>
      </w:pPr>
    </w:p>
    <w:p w14:paraId="21D7CB88" w14:textId="77777777" w:rsidR="000528FA" w:rsidRPr="00D3514D" w:rsidRDefault="000528FA" w:rsidP="00391236">
      <w:pPr>
        <w:spacing w:line="276" w:lineRule="auto"/>
        <w:rPr>
          <w:rFonts w:ascii="宋体" w:hAnsi="宋体"/>
          <w:sz w:val="28"/>
          <w:szCs w:val="28"/>
        </w:rPr>
      </w:pPr>
    </w:p>
    <w:p w14:paraId="00FB18A6" w14:textId="77777777" w:rsidR="003071B9" w:rsidRDefault="004D54A8" w:rsidP="003071B9">
      <w:pPr>
        <w:widowControl/>
        <w:spacing w:line="276" w:lineRule="auto"/>
        <w:jc w:val="left"/>
        <w:rPr>
          <w:rFonts w:ascii="宋体" w:hAnsi="宋体" w:cs="宋体"/>
          <w:b/>
          <w:sz w:val="36"/>
          <w:szCs w:val="36"/>
        </w:rPr>
      </w:pPr>
      <w:r w:rsidRPr="00D3514D">
        <w:rPr>
          <w:rFonts w:ascii="宋体" w:hAnsi="宋体" w:hint="eastAsia"/>
          <w:sz w:val="28"/>
          <w:szCs w:val="28"/>
        </w:rPr>
        <w:br w:type="page"/>
      </w:r>
      <w:r w:rsidR="003071B9" w:rsidRPr="00620F1D">
        <w:rPr>
          <w:rFonts w:ascii="宋体" w:hAnsi="宋体" w:cs="宋体" w:hint="eastAsia"/>
          <w:b/>
          <w:sz w:val="36"/>
          <w:szCs w:val="36"/>
        </w:rPr>
        <w:lastRenderedPageBreak/>
        <w:t>第一部分 投标须知</w:t>
      </w:r>
    </w:p>
    <w:p w14:paraId="3BED432A" w14:textId="77777777" w:rsidR="003071B9" w:rsidRPr="00620F1D" w:rsidRDefault="003071B9" w:rsidP="003071B9">
      <w:pPr>
        <w:widowControl/>
        <w:spacing w:line="276" w:lineRule="auto"/>
        <w:jc w:val="left"/>
        <w:rPr>
          <w:rFonts w:ascii="宋体" w:hAnsi="宋体" w:cs="宋体"/>
          <w:b/>
          <w:sz w:val="36"/>
          <w:szCs w:val="36"/>
        </w:rPr>
      </w:pPr>
      <w:r>
        <w:rPr>
          <w:b/>
          <w:sz w:val="36"/>
          <w:szCs w:val="36"/>
        </w:rPr>
        <w:t>Part I Notes for Bidders</w:t>
      </w:r>
    </w:p>
    <w:p w14:paraId="18367834" w14:textId="77777777" w:rsidR="003071B9" w:rsidRDefault="003071B9" w:rsidP="003071B9">
      <w:pPr>
        <w:tabs>
          <w:tab w:val="left" w:pos="360"/>
          <w:tab w:val="left" w:pos="540"/>
          <w:tab w:val="left" w:pos="720"/>
        </w:tabs>
        <w:spacing w:line="276" w:lineRule="auto"/>
        <w:rPr>
          <w:rFonts w:ascii="宋体" w:hAnsi="宋体" w:cs="宋体"/>
          <w:b/>
          <w:sz w:val="24"/>
        </w:rPr>
      </w:pPr>
      <w:r w:rsidRPr="00620F1D">
        <w:rPr>
          <w:rFonts w:ascii="宋体" w:hAnsi="宋体" w:cs="宋体" w:hint="eastAsia"/>
          <w:b/>
          <w:sz w:val="24"/>
        </w:rPr>
        <w:t>一、项目说明</w:t>
      </w:r>
    </w:p>
    <w:p w14:paraId="7CAE2EF1" w14:textId="77777777" w:rsidR="003071B9" w:rsidRPr="00620F1D" w:rsidRDefault="003071B9" w:rsidP="003071B9">
      <w:pPr>
        <w:tabs>
          <w:tab w:val="left" w:pos="360"/>
          <w:tab w:val="left" w:pos="540"/>
          <w:tab w:val="left" w:pos="720"/>
        </w:tabs>
        <w:spacing w:line="276" w:lineRule="auto"/>
        <w:rPr>
          <w:rFonts w:ascii="宋体" w:hAnsi="宋体"/>
          <w:sz w:val="24"/>
        </w:rPr>
      </w:pPr>
      <w:r>
        <w:rPr>
          <w:sz w:val="24"/>
        </w:rPr>
        <w:t>I. Project Description</w:t>
      </w:r>
    </w:p>
    <w:p w14:paraId="414BBB67" w14:textId="77777777" w:rsidR="003071B9" w:rsidRDefault="003071B9" w:rsidP="003071B9">
      <w:pPr>
        <w:tabs>
          <w:tab w:val="left" w:pos="360"/>
          <w:tab w:val="left" w:pos="540"/>
          <w:tab w:val="left" w:pos="720"/>
        </w:tabs>
        <w:spacing w:line="276" w:lineRule="auto"/>
        <w:rPr>
          <w:rFonts w:ascii="宋体" w:hAnsi="宋体" w:cs="宋体"/>
          <w:sz w:val="24"/>
        </w:rPr>
      </w:pPr>
      <w:r w:rsidRPr="00620F1D">
        <w:rPr>
          <w:rFonts w:ascii="宋体" w:hAnsi="宋体" w:hint="eastAsia"/>
          <w:sz w:val="24"/>
        </w:rPr>
        <w:t>1.1</w:t>
      </w:r>
      <w:r w:rsidRPr="00620F1D">
        <w:rPr>
          <w:rFonts w:ascii="宋体" w:hAnsi="宋体" w:cs="宋体" w:hint="eastAsia"/>
          <w:sz w:val="24"/>
        </w:rPr>
        <w:t>项目名称：中投证券大厦项目建筑设计</w:t>
      </w:r>
    </w:p>
    <w:p w14:paraId="11612EF8" w14:textId="77777777" w:rsidR="003071B9" w:rsidRPr="00620F1D" w:rsidRDefault="003071B9" w:rsidP="003071B9">
      <w:pPr>
        <w:tabs>
          <w:tab w:val="left" w:pos="360"/>
          <w:tab w:val="left" w:pos="540"/>
          <w:tab w:val="left" w:pos="720"/>
        </w:tabs>
        <w:spacing w:line="276" w:lineRule="auto"/>
        <w:rPr>
          <w:rFonts w:ascii="宋体" w:hAnsi="宋体" w:cs="宋体"/>
          <w:sz w:val="24"/>
        </w:rPr>
      </w:pPr>
      <w:r>
        <w:rPr>
          <w:sz w:val="24"/>
        </w:rPr>
        <w:t xml:space="preserve">1.1 Project name: </w:t>
      </w:r>
      <w:r w:rsidRPr="00055E1D">
        <w:rPr>
          <w:sz w:val="24"/>
        </w:rPr>
        <w:t>China Investment Securities Building Project</w:t>
      </w:r>
    </w:p>
    <w:p w14:paraId="22DACE17" w14:textId="470119C8" w:rsidR="00A67245" w:rsidRDefault="004D54A8" w:rsidP="003071B9">
      <w:pPr>
        <w:widowControl/>
        <w:spacing w:line="276" w:lineRule="auto"/>
        <w:jc w:val="left"/>
        <w:rPr>
          <w:rFonts w:ascii="宋体" w:hAnsi="宋体" w:cs="宋体"/>
          <w:sz w:val="24"/>
        </w:rPr>
      </w:pPr>
      <w:r w:rsidRPr="00D3514D">
        <w:rPr>
          <w:rFonts w:ascii="宋体" w:hAnsi="宋体" w:hint="eastAsia"/>
          <w:sz w:val="24"/>
        </w:rPr>
        <w:t>1.2</w:t>
      </w:r>
      <w:r w:rsidR="00BD62C0" w:rsidRPr="00D3514D">
        <w:rPr>
          <w:rFonts w:ascii="宋体" w:hAnsi="宋体" w:cs="宋体" w:hint="eastAsia"/>
          <w:sz w:val="24"/>
        </w:rPr>
        <w:t>招标人</w:t>
      </w:r>
      <w:r w:rsidR="00EB5E88" w:rsidRPr="00D3514D">
        <w:rPr>
          <w:rFonts w:ascii="宋体" w:hAnsi="宋体" w:cs="宋体" w:hint="eastAsia"/>
          <w:sz w:val="24"/>
        </w:rPr>
        <w:t>/</w:t>
      </w:r>
      <w:r w:rsidR="00C1074D" w:rsidRPr="00D3514D">
        <w:rPr>
          <w:rFonts w:ascii="宋体" w:hAnsi="宋体" w:cs="宋体" w:hint="eastAsia"/>
          <w:sz w:val="24"/>
        </w:rPr>
        <w:t>业主</w:t>
      </w:r>
      <w:r w:rsidR="00007E96" w:rsidRPr="00D3514D">
        <w:rPr>
          <w:rFonts w:ascii="宋体" w:hAnsi="宋体" w:cs="宋体" w:hint="eastAsia"/>
          <w:sz w:val="24"/>
        </w:rPr>
        <w:t>：</w:t>
      </w:r>
      <w:r w:rsidR="004A0E12" w:rsidRPr="00D3514D">
        <w:rPr>
          <w:rFonts w:ascii="宋体" w:hAnsi="宋体" w:cs="宋体" w:hint="eastAsia"/>
          <w:sz w:val="24"/>
        </w:rPr>
        <w:t>中国中金财富证券有限公司</w:t>
      </w:r>
    </w:p>
    <w:p w14:paraId="1046F369" w14:textId="6E2AE776" w:rsidR="003071B9" w:rsidRPr="003071B9" w:rsidRDefault="003071B9" w:rsidP="000262E6">
      <w:pPr>
        <w:tabs>
          <w:tab w:val="left" w:pos="360"/>
          <w:tab w:val="left" w:pos="540"/>
          <w:tab w:val="left" w:pos="720"/>
        </w:tabs>
        <w:spacing w:line="276" w:lineRule="auto"/>
        <w:ind w:left="480" w:hangingChars="200" w:hanging="480"/>
        <w:rPr>
          <w:rFonts w:ascii="宋体" w:hAnsi="宋体" w:cs="宋体"/>
          <w:sz w:val="24"/>
        </w:rPr>
      </w:pPr>
      <w:r>
        <w:rPr>
          <w:sz w:val="24"/>
        </w:rPr>
        <w:t xml:space="preserve">1.2 </w:t>
      </w:r>
      <w:proofErr w:type="spellStart"/>
      <w:r>
        <w:rPr>
          <w:sz w:val="24"/>
        </w:rPr>
        <w:t>Tenderee</w:t>
      </w:r>
      <w:proofErr w:type="spellEnd"/>
      <w:r>
        <w:rPr>
          <w:sz w:val="24"/>
        </w:rPr>
        <w:t xml:space="preserve">/Owner: </w:t>
      </w:r>
      <w:r w:rsidR="000262E6" w:rsidRPr="000262E6">
        <w:rPr>
          <w:sz w:val="24"/>
        </w:rPr>
        <w:t>CHINA CICC WEALTH MANAGEMENT SECURITIES COMPANY LIMITED</w:t>
      </w:r>
    </w:p>
    <w:p w14:paraId="5C51D802" w14:textId="77777777" w:rsidR="003071B9" w:rsidRDefault="00F91A12" w:rsidP="003071B9">
      <w:pPr>
        <w:tabs>
          <w:tab w:val="left" w:pos="360"/>
          <w:tab w:val="left" w:pos="540"/>
          <w:tab w:val="left" w:pos="720"/>
        </w:tabs>
        <w:spacing w:line="276" w:lineRule="auto"/>
        <w:ind w:leftChars="200" w:left="420"/>
        <w:rPr>
          <w:rFonts w:ascii="宋体" w:hAnsi="宋体" w:cs="宋体"/>
          <w:sz w:val="24"/>
        </w:rPr>
      </w:pPr>
      <w:r>
        <w:rPr>
          <w:rFonts w:ascii="宋体" w:hAnsi="宋体" w:cs="宋体" w:hint="eastAsia"/>
          <w:sz w:val="24"/>
        </w:rPr>
        <w:t>代建人：</w:t>
      </w:r>
      <w:r w:rsidR="00DF4118" w:rsidRPr="00DF4118">
        <w:rPr>
          <w:rFonts w:ascii="宋体" w:hAnsi="宋体" w:cs="宋体" w:hint="eastAsia"/>
          <w:sz w:val="24"/>
        </w:rPr>
        <w:t>华润（深圳）有限公司</w:t>
      </w:r>
    </w:p>
    <w:p w14:paraId="78364099" w14:textId="17BCB2CE" w:rsidR="003071B9" w:rsidRPr="003071B9" w:rsidRDefault="003071B9" w:rsidP="003071B9">
      <w:pPr>
        <w:tabs>
          <w:tab w:val="left" w:pos="360"/>
          <w:tab w:val="left" w:pos="540"/>
          <w:tab w:val="left" w:pos="720"/>
        </w:tabs>
        <w:spacing w:line="276" w:lineRule="auto"/>
        <w:ind w:leftChars="200" w:left="420"/>
        <w:rPr>
          <w:rFonts w:ascii="宋体" w:hAnsi="宋体" w:cs="宋体"/>
          <w:sz w:val="24"/>
        </w:rPr>
      </w:pPr>
      <w:r w:rsidRPr="00055E1D">
        <w:rPr>
          <w:sz w:val="24"/>
        </w:rPr>
        <w:t>Construction Agent</w:t>
      </w:r>
      <w:r>
        <w:rPr>
          <w:sz w:val="24"/>
        </w:rPr>
        <w:t>:</w:t>
      </w:r>
      <w:r w:rsidRPr="00055E1D">
        <w:rPr>
          <w:sz w:val="24"/>
        </w:rPr>
        <w:t xml:space="preserve"> CHINA RESOURCES(SHENZHEN) CO.,LTD</w:t>
      </w:r>
    </w:p>
    <w:p w14:paraId="702397F6" w14:textId="61371857" w:rsidR="00F448DC" w:rsidRDefault="004D73A1" w:rsidP="000173CC">
      <w:pPr>
        <w:tabs>
          <w:tab w:val="left" w:pos="360"/>
          <w:tab w:val="left" w:pos="540"/>
          <w:tab w:val="left" w:pos="720"/>
        </w:tabs>
        <w:spacing w:line="276" w:lineRule="auto"/>
        <w:ind w:leftChars="200" w:left="420"/>
        <w:rPr>
          <w:rFonts w:ascii="宋体" w:hAnsi="宋体" w:cs="宋体"/>
          <w:sz w:val="24"/>
        </w:rPr>
      </w:pPr>
      <w:r w:rsidRPr="004D73A1">
        <w:rPr>
          <w:rFonts w:ascii="宋体" w:hAnsi="宋体" w:cs="宋体" w:hint="eastAsia"/>
          <w:sz w:val="24"/>
        </w:rPr>
        <w:t>虽然招标人为业主，但基于业主与代建人之间根据代建合同确定的代建关系，</w:t>
      </w:r>
      <w:r w:rsidR="00E26731" w:rsidRPr="00E26731">
        <w:rPr>
          <w:rFonts w:ascii="宋体" w:hAnsi="宋体" w:cs="宋体" w:hint="eastAsia"/>
          <w:sz w:val="24"/>
        </w:rPr>
        <w:t>业主委托代建人进行全过程管理，</w:t>
      </w:r>
      <w:r w:rsidRPr="004D73A1">
        <w:rPr>
          <w:rFonts w:ascii="宋体" w:hAnsi="宋体" w:cs="宋体" w:hint="eastAsia"/>
          <w:sz w:val="24"/>
        </w:rPr>
        <w:t>就本项目所涉建筑设计招标、签约及履约事宜，均由代建人负责实施并承担各项义务责任（包括但不限于支付设计补偿费、处理招投标过程中的投诉、异议等）。</w:t>
      </w:r>
    </w:p>
    <w:p w14:paraId="19AD9AD9" w14:textId="7CC9FBF3" w:rsidR="003071B9" w:rsidRPr="003071B9" w:rsidRDefault="003071B9" w:rsidP="003071B9">
      <w:pPr>
        <w:tabs>
          <w:tab w:val="left" w:pos="360"/>
          <w:tab w:val="left" w:pos="540"/>
          <w:tab w:val="left" w:pos="720"/>
        </w:tabs>
        <w:spacing w:line="276" w:lineRule="auto"/>
        <w:ind w:leftChars="200" w:left="420"/>
        <w:rPr>
          <w:rFonts w:ascii="Times" w:hAnsi="Times" w:cs="Times"/>
          <w:sz w:val="24"/>
        </w:rPr>
      </w:pPr>
      <w:r>
        <w:rPr>
          <w:rFonts w:ascii="Times" w:hAnsi="Times" w:cs="Times"/>
          <w:sz w:val="24"/>
        </w:rPr>
        <w:t>Although t</w:t>
      </w:r>
      <w:r w:rsidRPr="00676EB5">
        <w:rPr>
          <w:rFonts w:ascii="Times" w:hAnsi="Times" w:cs="Times"/>
          <w:sz w:val="24"/>
        </w:rPr>
        <w:t xml:space="preserve">he </w:t>
      </w:r>
      <w:proofErr w:type="spellStart"/>
      <w:r>
        <w:rPr>
          <w:rFonts w:ascii="Times" w:hAnsi="Times" w:cs="Times"/>
          <w:sz w:val="24"/>
        </w:rPr>
        <w:t>Tenderee</w:t>
      </w:r>
      <w:proofErr w:type="spellEnd"/>
      <w:r>
        <w:rPr>
          <w:rFonts w:ascii="Times" w:hAnsi="Times" w:cs="Times"/>
          <w:sz w:val="24"/>
        </w:rPr>
        <w:t xml:space="preserve"> is constituted by the Owner, based on the construction agen</w:t>
      </w:r>
      <w:r>
        <w:rPr>
          <w:rFonts w:ascii="Times" w:hAnsi="Times" w:cs="Times" w:hint="eastAsia"/>
          <w:sz w:val="24"/>
        </w:rPr>
        <w:t>c</w:t>
      </w:r>
      <w:r>
        <w:rPr>
          <w:rFonts w:ascii="Times" w:hAnsi="Times" w:cs="Times"/>
          <w:sz w:val="24"/>
        </w:rPr>
        <w:t>y relationships between the Owner and Construction Agent determined according to the construction agency contract, th</w:t>
      </w:r>
      <w:r w:rsidRPr="003071B9">
        <w:rPr>
          <w:rFonts w:ascii="Times" w:hAnsi="Times" w:cs="Times"/>
          <w:sz w:val="24"/>
        </w:rPr>
        <w:t xml:space="preserve">e </w:t>
      </w:r>
      <w:r>
        <w:rPr>
          <w:rFonts w:ascii="Times" w:hAnsi="Times" w:cs="Times"/>
          <w:sz w:val="24"/>
        </w:rPr>
        <w:t>O</w:t>
      </w:r>
      <w:r w:rsidRPr="003071B9">
        <w:rPr>
          <w:rFonts w:ascii="Times" w:hAnsi="Times" w:cs="Times"/>
          <w:sz w:val="24"/>
        </w:rPr>
        <w:t>wner entrusts</w:t>
      </w:r>
      <w:r>
        <w:rPr>
          <w:rFonts w:ascii="Times" w:hAnsi="Times" w:cs="Times"/>
          <w:sz w:val="24"/>
        </w:rPr>
        <w:t xml:space="preserve"> the</w:t>
      </w:r>
      <w:r w:rsidRPr="003071B9">
        <w:rPr>
          <w:rFonts w:ascii="Times" w:hAnsi="Times" w:cs="Times"/>
          <w:sz w:val="24"/>
        </w:rPr>
        <w:t xml:space="preserve"> </w:t>
      </w:r>
      <w:r>
        <w:rPr>
          <w:rFonts w:ascii="Times" w:hAnsi="Times" w:cs="Times"/>
          <w:sz w:val="24"/>
        </w:rPr>
        <w:t>Construction Agent</w:t>
      </w:r>
      <w:r w:rsidRPr="003071B9">
        <w:rPr>
          <w:rFonts w:ascii="Times" w:hAnsi="Times" w:cs="Times"/>
          <w:sz w:val="24"/>
        </w:rPr>
        <w:t xml:space="preserve"> to manage the whole process</w:t>
      </w:r>
      <w:r>
        <w:rPr>
          <w:rFonts w:ascii="宋体" w:hAnsi="宋体" w:cs="宋体"/>
          <w:sz w:val="24"/>
        </w:rPr>
        <w:t>,</w:t>
      </w:r>
      <w:r>
        <w:rPr>
          <w:rFonts w:ascii="Times" w:hAnsi="Times" w:cs="Times"/>
          <w:sz w:val="24"/>
        </w:rPr>
        <w:t xml:space="preserve"> the Construction Agent is responsible for implementing the tender for architectural design, contracting and contract performance involved in the project and shall </w:t>
      </w:r>
      <w:r>
        <w:rPr>
          <w:rFonts w:ascii="Times" w:hAnsi="Times" w:cs="Times" w:hint="eastAsia"/>
          <w:sz w:val="24"/>
        </w:rPr>
        <w:t>under</w:t>
      </w:r>
      <w:r>
        <w:rPr>
          <w:rFonts w:ascii="Times" w:hAnsi="Times" w:cs="Times"/>
          <w:sz w:val="24"/>
        </w:rPr>
        <w:t>take various obligations and responsibilities (including but not limited to paying the design compensation and handling the complaints and objections in the tender and bidding process, etc.).</w:t>
      </w:r>
    </w:p>
    <w:p w14:paraId="367A0D84" w14:textId="4A1B5891" w:rsidR="000528FA" w:rsidRDefault="004D54A8" w:rsidP="00391236">
      <w:pPr>
        <w:tabs>
          <w:tab w:val="left" w:pos="360"/>
          <w:tab w:val="left" w:pos="540"/>
          <w:tab w:val="left" w:pos="720"/>
        </w:tabs>
        <w:spacing w:line="276" w:lineRule="auto"/>
        <w:rPr>
          <w:rFonts w:ascii="宋体" w:hAnsi="宋体" w:cs="宋体"/>
          <w:sz w:val="24"/>
        </w:rPr>
      </w:pPr>
      <w:r w:rsidRPr="00D3514D">
        <w:rPr>
          <w:rFonts w:ascii="宋体" w:hAnsi="宋体" w:hint="eastAsia"/>
          <w:sz w:val="24"/>
        </w:rPr>
        <w:t>1.</w:t>
      </w:r>
      <w:r w:rsidR="003F5CD8" w:rsidRPr="00D3514D">
        <w:rPr>
          <w:rFonts w:ascii="宋体" w:hAnsi="宋体" w:hint="eastAsia"/>
          <w:sz w:val="24"/>
        </w:rPr>
        <w:t>3</w:t>
      </w:r>
      <w:r w:rsidRPr="00D3514D">
        <w:rPr>
          <w:rFonts w:ascii="宋体" w:hAnsi="宋体" w:cs="宋体" w:hint="eastAsia"/>
          <w:sz w:val="24"/>
        </w:rPr>
        <w:t>监督单位：</w:t>
      </w:r>
      <w:r w:rsidR="0031704F" w:rsidRPr="00D3514D">
        <w:rPr>
          <w:rFonts w:ascii="宋体" w:hAnsi="宋体" w:cs="宋体" w:hint="eastAsia"/>
          <w:sz w:val="24"/>
        </w:rPr>
        <w:t>深圳市规划和</w:t>
      </w:r>
      <w:r w:rsidR="0020535A" w:rsidRPr="00D3514D">
        <w:rPr>
          <w:rFonts w:ascii="宋体" w:hAnsi="宋体" w:cs="宋体" w:hint="eastAsia"/>
          <w:sz w:val="24"/>
        </w:rPr>
        <w:t>自然</w:t>
      </w:r>
      <w:r w:rsidR="0031704F" w:rsidRPr="00D3514D">
        <w:rPr>
          <w:rFonts w:ascii="宋体" w:hAnsi="宋体" w:cs="宋体" w:hint="eastAsia"/>
          <w:sz w:val="24"/>
        </w:rPr>
        <w:t>资源</w:t>
      </w:r>
      <w:r w:rsidR="0020535A" w:rsidRPr="00D3514D">
        <w:rPr>
          <w:rFonts w:ascii="宋体" w:hAnsi="宋体" w:cs="宋体" w:hint="eastAsia"/>
          <w:sz w:val="24"/>
        </w:rPr>
        <w:t>局</w:t>
      </w:r>
      <w:r w:rsidR="00CF0730" w:rsidRPr="00D3514D">
        <w:rPr>
          <w:rFonts w:ascii="宋体" w:hAnsi="宋体" w:cs="宋体" w:hint="eastAsia"/>
          <w:sz w:val="24"/>
        </w:rPr>
        <w:t>南山管理局</w:t>
      </w:r>
    </w:p>
    <w:p w14:paraId="16219955" w14:textId="5130FE90" w:rsidR="003071B9" w:rsidRPr="003071B9" w:rsidRDefault="003071B9" w:rsidP="00391236">
      <w:pPr>
        <w:tabs>
          <w:tab w:val="left" w:pos="360"/>
          <w:tab w:val="left" w:pos="540"/>
          <w:tab w:val="left" w:pos="720"/>
        </w:tabs>
        <w:spacing w:line="276" w:lineRule="auto"/>
        <w:rPr>
          <w:rFonts w:ascii="宋体" w:hAnsi="宋体" w:cs="宋体"/>
          <w:sz w:val="24"/>
        </w:rPr>
      </w:pPr>
      <w:r>
        <w:rPr>
          <w:sz w:val="24"/>
        </w:rPr>
        <w:t>1.3 Supervisor: Nanshan Office of Planning and Natural Resources Bureau of Shenzhen Municipality</w:t>
      </w:r>
    </w:p>
    <w:p w14:paraId="78252A81" w14:textId="77777777" w:rsidR="00E25ECD" w:rsidRPr="00E25ECD" w:rsidRDefault="00E25ECD" w:rsidP="00E25ECD">
      <w:pPr>
        <w:tabs>
          <w:tab w:val="left" w:pos="360"/>
          <w:tab w:val="left" w:pos="540"/>
          <w:tab w:val="left" w:pos="720"/>
        </w:tabs>
        <w:spacing w:line="276" w:lineRule="auto"/>
        <w:rPr>
          <w:rFonts w:ascii="宋体" w:hAnsi="宋体" w:cs="宋体"/>
          <w:sz w:val="24"/>
        </w:rPr>
      </w:pPr>
      <w:r w:rsidRPr="00E25ECD">
        <w:rPr>
          <w:rFonts w:ascii="宋体" w:hAnsi="宋体" w:hint="eastAsia"/>
          <w:sz w:val="24"/>
        </w:rPr>
        <w:t>1.4</w:t>
      </w:r>
      <w:r w:rsidRPr="00E25ECD">
        <w:rPr>
          <w:rFonts w:ascii="宋体" w:hAnsi="宋体" w:cs="宋体" w:hint="eastAsia"/>
          <w:sz w:val="24"/>
        </w:rPr>
        <w:t>项目概况</w:t>
      </w:r>
    </w:p>
    <w:p w14:paraId="44DC9498" w14:textId="77777777" w:rsidR="00E25ECD" w:rsidRPr="00E25ECD" w:rsidRDefault="00E25ECD" w:rsidP="00E25ECD">
      <w:pPr>
        <w:tabs>
          <w:tab w:val="left" w:pos="360"/>
          <w:tab w:val="left" w:pos="540"/>
          <w:tab w:val="left" w:pos="720"/>
        </w:tabs>
        <w:spacing w:line="276" w:lineRule="auto"/>
        <w:rPr>
          <w:sz w:val="24"/>
        </w:rPr>
      </w:pPr>
      <w:r w:rsidRPr="00E25ECD">
        <w:rPr>
          <w:sz w:val="24"/>
        </w:rPr>
        <w:t>1.4 Project overview</w:t>
      </w:r>
    </w:p>
    <w:tbl>
      <w:tblPr>
        <w:tblW w:w="8571" w:type="dxa"/>
        <w:jc w:val="center"/>
        <w:tblCellMar>
          <w:left w:w="0" w:type="dxa"/>
          <w:right w:w="0" w:type="dxa"/>
        </w:tblCellMar>
        <w:tblLook w:val="04A0" w:firstRow="1" w:lastRow="0" w:firstColumn="1" w:lastColumn="0" w:noHBand="0" w:noVBand="1"/>
      </w:tblPr>
      <w:tblGrid>
        <w:gridCol w:w="1413"/>
        <w:gridCol w:w="7158"/>
      </w:tblGrid>
      <w:tr w:rsidR="00E25ECD" w:rsidRPr="00E25ECD" w14:paraId="53255A91" w14:textId="77777777" w:rsidTr="000154A3">
        <w:trPr>
          <w:trHeight w:val="2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D5D44" w14:textId="77777777" w:rsidR="00E25ECD" w:rsidRPr="00E25ECD" w:rsidRDefault="00E25ECD" w:rsidP="00E25ECD">
            <w:pPr>
              <w:spacing w:line="276" w:lineRule="auto"/>
              <w:jc w:val="center"/>
              <w:rPr>
                <w:rFonts w:ascii="宋体" w:hAnsi="宋体"/>
                <w:b/>
                <w:sz w:val="24"/>
              </w:rPr>
            </w:pPr>
            <w:r w:rsidRPr="00E25ECD">
              <w:rPr>
                <w:rFonts w:ascii="宋体" w:hAnsi="宋体" w:hint="eastAsia"/>
                <w:b/>
                <w:sz w:val="24"/>
              </w:rPr>
              <w:t>工程名称</w:t>
            </w:r>
          </w:p>
          <w:p w14:paraId="162FCF93" w14:textId="77777777" w:rsidR="00E25ECD" w:rsidRPr="00E25ECD" w:rsidRDefault="00E25ECD" w:rsidP="00E25ECD">
            <w:pPr>
              <w:spacing w:line="276" w:lineRule="auto"/>
              <w:jc w:val="center"/>
              <w:rPr>
                <w:rFonts w:ascii="宋体" w:hAnsi="宋体"/>
                <w:b/>
                <w:sz w:val="24"/>
              </w:rPr>
            </w:pPr>
            <w:r w:rsidRPr="00E25ECD">
              <w:rPr>
                <w:b/>
                <w:sz w:val="24"/>
              </w:rPr>
              <w:t>Project name</w:t>
            </w:r>
          </w:p>
        </w:tc>
        <w:tc>
          <w:tcPr>
            <w:tcW w:w="7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AF406" w14:textId="77777777" w:rsidR="00E25ECD" w:rsidRPr="00E25ECD" w:rsidRDefault="00E25ECD" w:rsidP="00E25ECD">
            <w:pPr>
              <w:spacing w:line="276" w:lineRule="auto"/>
              <w:rPr>
                <w:rFonts w:ascii="宋体" w:hAnsi="宋体" w:cs="宋体"/>
                <w:sz w:val="24"/>
              </w:rPr>
            </w:pPr>
            <w:r w:rsidRPr="00E25ECD">
              <w:rPr>
                <w:rFonts w:ascii="宋体" w:hAnsi="宋体" w:cs="宋体" w:hint="eastAsia"/>
                <w:sz w:val="24"/>
              </w:rPr>
              <w:t>中投证券大厦项目建筑设计</w:t>
            </w:r>
          </w:p>
          <w:p w14:paraId="47B057CE" w14:textId="77777777" w:rsidR="00E25ECD" w:rsidRPr="00E25ECD" w:rsidRDefault="00E25ECD" w:rsidP="00E25ECD">
            <w:pPr>
              <w:spacing w:line="276" w:lineRule="auto"/>
              <w:rPr>
                <w:rFonts w:ascii="宋体" w:hAnsi="宋体"/>
                <w:sz w:val="24"/>
              </w:rPr>
            </w:pPr>
            <w:r w:rsidRPr="00E25ECD">
              <w:rPr>
                <w:sz w:val="24"/>
              </w:rPr>
              <w:t>China Investment Securities Building Project</w:t>
            </w:r>
          </w:p>
        </w:tc>
      </w:tr>
      <w:tr w:rsidR="00E25ECD" w:rsidRPr="00E25ECD" w14:paraId="11B3838F" w14:textId="77777777" w:rsidTr="000154A3">
        <w:trPr>
          <w:trHeight w:val="2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0599F" w14:textId="77777777" w:rsidR="00E25ECD" w:rsidRPr="00E25ECD" w:rsidRDefault="00E25ECD" w:rsidP="00E25ECD">
            <w:pPr>
              <w:spacing w:line="276" w:lineRule="auto"/>
              <w:jc w:val="center"/>
              <w:rPr>
                <w:rFonts w:ascii="宋体" w:hAnsi="宋体"/>
                <w:b/>
                <w:sz w:val="24"/>
              </w:rPr>
            </w:pPr>
            <w:r w:rsidRPr="00E25ECD">
              <w:rPr>
                <w:rFonts w:ascii="宋体" w:hAnsi="宋体" w:hint="eastAsia"/>
                <w:b/>
                <w:sz w:val="24"/>
              </w:rPr>
              <w:t>建设地点</w:t>
            </w:r>
          </w:p>
          <w:p w14:paraId="1D4B06A6" w14:textId="77777777" w:rsidR="00E25ECD" w:rsidRPr="00E25ECD" w:rsidRDefault="00E25ECD" w:rsidP="00E25ECD">
            <w:pPr>
              <w:spacing w:line="276" w:lineRule="auto"/>
              <w:jc w:val="center"/>
              <w:rPr>
                <w:rFonts w:ascii="宋体" w:hAnsi="宋体"/>
                <w:b/>
                <w:sz w:val="24"/>
              </w:rPr>
            </w:pPr>
            <w:r w:rsidRPr="00E25ECD">
              <w:rPr>
                <w:b/>
                <w:sz w:val="24"/>
              </w:rPr>
              <w:t>Construction site</w:t>
            </w:r>
          </w:p>
        </w:tc>
        <w:tc>
          <w:tcPr>
            <w:tcW w:w="7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AD8A2" w14:textId="77777777" w:rsidR="00E25ECD" w:rsidRPr="00E25ECD" w:rsidRDefault="00E25ECD" w:rsidP="00E25ECD">
            <w:pPr>
              <w:spacing w:line="276" w:lineRule="auto"/>
              <w:rPr>
                <w:rFonts w:ascii="宋体" w:hAnsi="宋体"/>
                <w:sz w:val="24"/>
              </w:rPr>
            </w:pPr>
            <w:r w:rsidRPr="00E25ECD">
              <w:rPr>
                <w:rFonts w:ascii="宋体" w:hAnsi="宋体" w:hint="eastAsia"/>
                <w:sz w:val="24"/>
              </w:rPr>
              <w:t>深圳市南山区后海中心区</w:t>
            </w:r>
          </w:p>
          <w:p w14:paraId="6C659FE2" w14:textId="77777777" w:rsidR="00E25ECD" w:rsidRPr="00E25ECD" w:rsidRDefault="00E25ECD" w:rsidP="00E25ECD">
            <w:pPr>
              <w:spacing w:line="276" w:lineRule="auto"/>
              <w:rPr>
                <w:rFonts w:ascii="宋体" w:hAnsi="宋体"/>
                <w:sz w:val="24"/>
              </w:rPr>
            </w:pPr>
            <w:proofErr w:type="spellStart"/>
            <w:r w:rsidRPr="00E25ECD">
              <w:rPr>
                <w:sz w:val="24"/>
              </w:rPr>
              <w:t>Houhai</w:t>
            </w:r>
            <w:proofErr w:type="spellEnd"/>
            <w:r w:rsidRPr="00E25ECD">
              <w:rPr>
                <w:sz w:val="24"/>
              </w:rPr>
              <w:t xml:space="preserve"> Central Area, Nanshan District, Shenzhen</w:t>
            </w:r>
          </w:p>
        </w:tc>
      </w:tr>
      <w:tr w:rsidR="00E25ECD" w:rsidRPr="00E25ECD" w14:paraId="62CD7F18" w14:textId="77777777" w:rsidTr="000154A3">
        <w:trPr>
          <w:trHeight w:val="20"/>
          <w:jc w:val="center"/>
        </w:trPr>
        <w:tc>
          <w:tcPr>
            <w:tcW w:w="1413" w:type="dxa"/>
            <w:tcBorders>
              <w:top w:val="single" w:sz="4" w:space="0" w:color="000000"/>
              <w:left w:val="single" w:sz="4" w:space="0" w:color="000000"/>
              <w:bottom w:val="single" w:sz="4" w:space="0" w:color="auto"/>
              <w:right w:val="single" w:sz="4" w:space="0" w:color="000000"/>
            </w:tcBorders>
            <w:shd w:val="clear" w:color="auto" w:fill="auto"/>
            <w:vAlign w:val="center"/>
          </w:tcPr>
          <w:p w14:paraId="2ECAD280" w14:textId="77777777" w:rsidR="00E25ECD" w:rsidRPr="00E25ECD" w:rsidRDefault="00E25ECD" w:rsidP="00E25ECD">
            <w:pPr>
              <w:spacing w:line="276" w:lineRule="auto"/>
              <w:jc w:val="center"/>
              <w:rPr>
                <w:rFonts w:ascii="宋体" w:hAnsi="宋体"/>
                <w:b/>
                <w:sz w:val="24"/>
              </w:rPr>
            </w:pPr>
            <w:r w:rsidRPr="00E25ECD">
              <w:rPr>
                <w:rFonts w:ascii="宋体" w:hAnsi="宋体" w:hint="eastAsia"/>
                <w:b/>
                <w:sz w:val="24"/>
              </w:rPr>
              <w:t>建设规模</w:t>
            </w:r>
          </w:p>
          <w:p w14:paraId="35FA5244" w14:textId="77777777" w:rsidR="00E25ECD" w:rsidRPr="00E25ECD" w:rsidRDefault="00E25ECD" w:rsidP="00E25ECD">
            <w:pPr>
              <w:spacing w:line="276" w:lineRule="auto"/>
              <w:jc w:val="center"/>
              <w:rPr>
                <w:rFonts w:ascii="宋体" w:hAnsi="宋体"/>
                <w:b/>
                <w:sz w:val="24"/>
              </w:rPr>
            </w:pPr>
            <w:r w:rsidRPr="00E25ECD">
              <w:rPr>
                <w:b/>
                <w:sz w:val="24"/>
              </w:rPr>
              <w:t>Construction scale</w:t>
            </w:r>
          </w:p>
        </w:tc>
        <w:tc>
          <w:tcPr>
            <w:tcW w:w="7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2C568" w14:textId="14AC1549" w:rsidR="00E25ECD" w:rsidRPr="00E25ECD" w:rsidRDefault="00E25ECD" w:rsidP="00E25ECD">
            <w:pPr>
              <w:spacing w:line="276" w:lineRule="auto"/>
              <w:rPr>
                <w:rFonts w:ascii="宋体" w:hAnsi="宋体" w:cs="宋体"/>
                <w:sz w:val="24"/>
              </w:rPr>
            </w:pPr>
            <w:r w:rsidRPr="00E25ECD">
              <w:rPr>
                <w:rFonts w:ascii="宋体" w:hAnsi="宋体" w:cs="宋体" w:hint="eastAsia"/>
                <w:sz w:val="24"/>
              </w:rPr>
              <w:t>总用地面积4</w:t>
            </w:r>
            <w:r w:rsidRPr="00E25ECD">
              <w:rPr>
                <w:rFonts w:ascii="宋体" w:hAnsi="宋体" w:cs="宋体"/>
                <w:sz w:val="24"/>
              </w:rPr>
              <w:t>336.83</w:t>
            </w:r>
            <w:r w:rsidRPr="00E25ECD">
              <w:rPr>
                <w:rFonts w:ascii="宋体" w:hAnsi="宋体" w:cs="宋体" w:hint="eastAsia"/>
                <w:sz w:val="24"/>
              </w:rPr>
              <w:t>平方米，建设用地面积4</w:t>
            </w:r>
            <w:r w:rsidRPr="00E25ECD">
              <w:rPr>
                <w:rFonts w:ascii="宋体" w:hAnsi="宋体" w:cs="宋体"/>
                <w:sz w:val="24"/>
              </w:rPr>
              <w:t>336.83</w:t>
            </w:r>
            <w:r w:rsidRPr="00E25ECD">
              <w:rPr>
                <w:rFonts w:ascii="宋体" w:hAnsi="宋体" w:cs="宋体" w:hint="eastAsia"/>
                <w:sz w:val="24"/>
              </w:rPr>
              <w:t>平方米，</w:t>
            </w:r>
            <w:r w:rsidR="00F37A4E" w:rsidRPr="00240E6D">
              <w:rPr>
                <w:rFonts w:ascii="宋体" w:hAnsi="宋体" w:cs="宋体" w:hint="eastAsia"/>
                <w:sz w:val="24"/>
              </w:rPr>
              <w:t>计规</w:t>
            </w:r>
            <w:r w:rsidRPr="00E25ECD">
              <w:rPr>
                <w:rFonts w:ascii="宋体" w:hAnsi="宋体" w:cs="宋体" w:hint="eastAsia"/>
                <w:sz w:val="24"/>
              </w:rPr>
              <w:t>建筑面积5</w:t>
            </w:r>
            <w:r w:rsidRPr="00E25ECD">
              <w:rPr>
                <w:rFonts w:ascii="宋体" w:hAnsi="宋体" w:cs="宋体"/>
                <w:sz w:val="24"/>
              </w:rPr>
              <w:t>8000</w:t>
            </w:r>
            <w:r w:rsidRPr="00E25ECD">
              <w:rPr>
                <w:rFonts w:ascii="宋体" w:hAnsi="宋体" w:cs="宋体" w:hint="eastAsia"/>
                <w:sz w:val="24"/>
              </w:rPr>
              <w:t>平方米，其中办公4</w:t>
            </w:r>
            <w:r w:rsidRPr="00E25ECD">
              <w:rPr>
                <w:rFonts w:ascii="宋体" w:hAnsi="宋体" w:cs="宋体"/>
                <w:sz w:val="24"/>
              </w:rPr>
              <w:t>9300</w:t>
            </w:r>
            <w:r w:rsidRPr="00E25ECD">
              <w:rPr>
                <w:rFonts w:ascii="宋体" w:hAnsi="宋体" w:cs="宋体" w:hint="eastAsia"/>
                <w:sz w:val="24"/>
              </w:rPr>
              <w:t>平方米，商业8</w:t>
            </w:r>
            <w:r w:rsidRPr="00E25ECD">
              <w:rPr>
                <w:rFonts w:ascii="宋体" w:hAnsi="宋体" w:cs="宋体"/>
                <w:sz w:val="24"/>
              </w:rPr>
              <w:t>700</w:t>
            </w:r>
            <w:r w:rsidRPr="00E25ECD">
              <w:rPr>
                <w:rFonts w:ascii="宋体" w:hAnsi="宋体" w:cs="宋体" w:hint="eastAsia"/>
                <w:sz w:val="24"/>
              </w:rPr>
              <w:t>平方米，建筑限高1</w:t>
            </w:r>
            <w:r w:rsidRPr="00E25ECD">
              <w:rPr>
                <w:rFonts w:ascii="宋体" w:hAnsi="宋体" w:cs="宋体"/>
                <w:sz w:val="24"/>
              </w:rPr>
              <w:t>50</w:t>
            </w:r>
            <w:r w:rsidRPr="00E25ECD">
              <w:rPr>
                <w:rFonts w:ascii="宋体" w:hAnsi="宋体" w:cs="宋体" w:hint="eastAsia"/>
                <w:sz w:val="24"/>
              </w:rPr>
              <w:t>米。</w:t>
            </w:r>
          </w:p>
          <w:p w14:paraId="39CC044B" w14:textId="77777777" w:rsidR="00E25ECD" w:rsidRPr="00E25ECD" w:rsidRDefault="00E25ECD" w:rsidP="00E25ECD">
            <w:pPr>
              <w:spacing w:line="276" w:lineRule="auto"/>
              <w:rPr>
                <w:rFonts w:ascii="Times" w:hAnsi="Times" w:cs="Times"/>
                <w:sz w:val="24"/>
              </w:rPr>
            </w:pPr>
            <w:r w:rsidRPr="00E25ECD">
              <w:rPr>
                <w:rFonts w:ascii="Times" w:hAnsi="Times" w:cs="Times"/>
                <w:sz w:val="24"/>
              </w:rPr>
              <w:t>The total land area is 4,336.83m</w:t>
            </w:r>
            <w:r w:rsidRPr="00E25ECD">
              <w:rPr>
                <w:rFonts w:ascii="Times" w:hAnsi="Times" w:cs="Times"/>
                <w:sz w:val="24"/>
                <w:vertAlign w:val="superscript"/>
              </w:rPr>
              <w:t>2</w:t>
            </w:r>
            <w:r w:rsidRPr="00E25ECD">
              <w:rPr>
                <w:rFonts w:ascii="Times" w:hAnsi="Times" w:cs="Times"/>
                <w:sz w:val="24"/>
              </w:rPr>
              <w:t>, the construction land area is 4,336.83m</w:t>
            </w:r>
            <w:r w:rsidRPr="00E25ECD">
              <w:rPr>
                <w:rFonts w:ascii="Times" w:hAnsi="Times" w:cs="Times"/>
                <w:sz w:val="24"/>
                <w:vertAlign w:val="superscript"/>
              </w:rPr>
              <w:t>2</w:t>
            </w:r>
            <w:r w:rsidRPr="00E25ECD">
              <w:rPr>
                <w:rFonts w:ascii="Times" w:hAnsi="Times" w:cs="Times"/>
                <w:sz w:val="24"/>
              </w:rPr>
              <w:t xml:space="preserve">, </w:t>
            </w:r>
            <w:r w:rsidRPr="00E25ECD">
              <w:rPr>
                <w:rFonts w:ascii="Times" w:hAnsi="Times" w:cs="Times"/>
                <w:sz w:val="24"/>
              </w:rPr>
              <w:lastRenderedPageBreak/>
              <w:t>the floor area included in the floor area ratio (FAR) calculation is 58,000m</w:t>
            </w:r>
            <w:r w:rsidRPr="00E25ECD">
              <w:rPr>
                <w:rFonts w:ascii="Times" w:hAnsi="Times" w:cs="Times"/>
                <w:sz w:val="24"/>
                <w:vertAlign w:val="superscript"/>
              </w:rPr>
              <w:t>2</w:t>
            </w:r>
            <w:r w:rsidRPr="00E25ECD">
              <w:rPr>
                <w:rFonts w:ascii="Times" w:hAnsi="Times" w:cs="Times"/>
                <w:sz w:val="24"/>
              </w:rPr>
              <w:t>, including 49,300m</w:t>
            </w:r>
            <w:r w:rsidRPr="00E25ECD">
              <w:rPr>
                <w:rFonts w:ascii="Times" w:hAnsi="Times" w:cs="Times"/>
                <w:sz w:val="24"/>
                <w:vertAlign w:val="superscript"/>
              </w:rPr>
              <w:t>2</w:t>
            </w:r>
            <w:r w:rsidRPr="00E25ECD">
              <w:rPr>
                <w:rFonts w:ascii="Times" w:hAnsi="Times" w:cs="Times"/>
                <w:sz w:val="24"/>
              </w:rPr>
              <w:t xml:space="preserve"> for office and 8,700m</w:t>
            </w:r>
            <w:r w:rsidRPr="00E25ECD">
              <w:rPr>
                <w:rFonts w:ascii="Times" w:hAnsi="Times" w:cs="Times"/>
                <w:sz w:val="24"/>
                <w:vertAlign w:val="superscript"/>
              </w:rPr>
              <w:t>2</w:t>
            </w:r>
            <w:r w:rsidRPr="00E25ECD">
              <w:rPr>
                <w:rFonts w:ascii="Times" w:hAnsi="Times" w:cs="Times"/>
                <w:sz w:val="24"/>
              </w:rPr>
              <w:t xml:space="preserve"> for commerce, and the building height limit is 150m.</w:t>
            </w:r>
          </w:p>
        </w:tc>
      </w:tr>
      <w:tr w:rsidR="00E25ECD" w:rsidRPr="00E25ECD" w14:paraId="288EBB80" w14:textId="77777777" w:rsidTr="000154A3">
        <w:trPr>
          <w:trHeight w:val="20"/>
          <w:jc w:val="center"/>
        </w:trPr>
        <w:tc>
          <w:tcPr>
            <w:tcW w:w="1413" w:type="dxa"/>
            <w:tcBorders>
              <w:top w:val="single" w:sz="4" w:space="0" w:color="auto"/>
              <w:left w:val="single" w:sz="4" w:space="0" w:color="000000"/>
              <w:bottom w:val="single" w:sz="4" w:space="0" w:color="000000"/>
              <w:right w:val="single" w:sz="4" w:space="0" w:color="000000"/>
            </w:tcBorders>
            <w:shd w:val="clear" w:color="auto" w:fill="auto"/>
            <w:vAlign w:val="center"/>
          </w:tcPr>
          <w:p w14:paraId="0091B15C" w14:textId="77777777" w:rsidR="00E25ECD" w:rsidRPr="00E25ECD" w:rsidRDefault="00E25ECD" w:rsidP="00E25ECD">
            <w:pPr>
              <w:spacing w:line="276" w:lineRule="auto"/>
              <w:jc w:val="center"/>
              <w:rPr>
                <w:rFonts w:ascii="宋体" w:hAnsi="宋体"/>
                <w:b/>
                <w:sz w:val="24"/>
              </w:rPr>
            </w:pPr>
            <w:r w:rsidRPr="00E25ECD">
              <w:rPr>
                <w:rFonts w:ascii="宋体" w:hAnsi="宋体" w:hint="eastAsia"/>
                <w:b/>
                <w:sz w:val="24"/>
              </w:rPr>
              <w:lastRenderedPageBreak/>
              <w:t>建设周期</w:t>
            </w:r>
          </w:p>
          <w:p w14:paraId="704DD0A3" w14:textId="77777777" w:rsidR="00E25ECD" w:rsidRPr="00E25ECD" w:rsidRDefault="00E25ECD" w:rsidP="00E25ECD">
            <w:pPr>
              <w:spacing w:line="276" w:lineRule="auto"/>
              <w:jc w:val="center"/>
              <w:rPr>
                <w:rFonts w:ascii="宋体" w:hAnsi="宋体"/>
                <w:b/>
                <w:sz w:val="24"/>
              </w:rPr>
            </w:pPr>
            <w:r w:rsidRPr="00E25ECD">
              <w:rPr>
                <w:b/>
                <w:sz w:val="24"/>
              </w:rPr>
              <w:t>Construction period</w:t>
            </w:r>
          </w:p>
        </w:tc>
        <w:tc>
          <w:tcPr>
            <w:tcW w:w="7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A0296" w14:textId="77777777" w:rsidR="00E25ECD" w:rsidRPr="00E25ECD" w:rsidRDefault="00E25ECD" w:rsidP="00E25ECD">
            <w:pPr>
              <w:spacing w:line="276" w:lineRule="auto"/>
              <w:rPr>
                <w:rFonts w:ascii="宋体" w:hAnsi="宋体" w:cs="宋体"/>
                <w:sz w:val="24"/>
              </w:rPr>
            </w:pPr>
            <w:r w:rsidRPr="00E25ECD">
              <w:rPr>
                <w:rFonts w:ascii="宋体" w:hAnsi="宋体" w:hint="eastAsia"/>
                <w:sz w:val="24"/>
              </w:rPr>
              <w:t>5</w:t>
            </w:r>
            <w:r w:rsidRPr="00E25ECD">
              <w:rPr>
                <w:rFonts w:ascii="宋体" w:hAnsi="宋体" w:cs="宋体" w:hint="eastAsia"/>
                <w:sz w:val="24"/>
              </w:rPr>
              <w:t>年</w:t>
            </w:r>
          </w:p>
          <w:p w14:paraId="56522628" w14:textId="77777777" w:rsidR="00E25ECD" w:rsidRPr="00E25ECD" w:rsidRDefault="00E25ECD" w:rsidP="00E25ECD">
            <w:pPr>
              <w:spacing w:line="276" w:lineRule="auto"/>
              <w:rPr>
                <w:rFonts w:ascii="宋体" w:hAnsi="宋体"/>
                <w:sz w:val="24"/>
              </w:rPr>
            </w:pPr>
            <w:r w:rsidRPr="00E25ECD">
              <w:rPr>
                <w:rFonts w:hint="eastAsia"/>
                <w:sz w:val="24"/>
              </w:rPr>
              <w:t>5</w:t>
            </w:r>
            <w:r w:rsidRPr="00E25ECD">
              <w:rPr>
                <w:sz w:val="24"/>
              </w:rPr>
              <w:t xml:space="preserve"> years</w:t>
            </w:r>
          </w:p>
        </w:tc>
      </w:tr>
    </w:tbl>
    <w:p w14:paraId="4F5840EB" w14:textId="77777777" w:rsidR="00E25ECD" w:rsidRDefault="00E25ECD" w:rsidP="00E25ECD">
      <w:pPr>
        <w:spacing w:line="276" w:lineRule="auto"/>
        <w:rPr>
          <w:rFonts w:ascii="宋体" w:hAnsi="宋体" w:cs="宋体"/>
          <w:sz w:val="24"/>
        </w:rPr>
      </w:pPr>
      <w:r w:rsidRPr="00620F1D">
        <w:rPr>
          <w:rFonts w:ascii="宋体" w:hAnsi="宋体" w:cs="宋体" w:hint="eastAsia"/>
          <w:sz w:val="24"/>
        </w:rPr>
        <w:t>1.5项目区域介绍</w:t>
      </w:r>
    </w:p>
    <w:p w14:paraId="07BF5FE6" w14:textId="77777777" w:rsidR="00E25ECD" w:rsidRPr="0082388F" w:rsidRDefault="00E25ECD" w:rsidP="00E25ECD">
      <w:pPr>
        <w:spacing w:line="276" w:lineRule="auto"/>
        <w:rPr>
          <w:sz w:val="24"/>
        </w:rPr>
      </w:pPr>
      <w:r w:rsidRPr="0082388F">
        <w:rPr>
          <w:sz w:val="24"/>
        </w:rPr>
        <w:t>1.5 Introduction of project area</w:t>
      </w:r>
    </w:p>
    <w:p w14:paraId="53CEBCF1" w14:textId="77777777" w:rsidR="00E25ECD" w:rsidRDefault="00E25ECD" w:rsidP="00E25ECD">
      <w:pPr>
        <w:spacing w:line="276" w:lineRule="auto"/>
        <w:ind w:firstLineChars="200" w:firstLine="480"/>
        <w:rPr>
          <w:rFonts w:ascii="宋体" w:hAnsi="宋体" w:cs="宋体"/>
          <w:sz w:val="24"/>
        </w:rPr>
      </w:pPr>
      <w:r w:rsidRPr="00620F1D">
        <w:rPr>
          <w:rFonts w:ascii="宋体" w:hAnsi="宋体" w:cs="宋体" w:hint="eastAsia"/>
          <w:sz w:val="24"/>
        </w:rPr>
        <w:t>本项目位于深圳市南山区后海中心区，中心路以东，科苑大道以西，海德三道以南，海德二道以北，西侧与工商银行用地相邻，地理位置得天独厚。</w:t>
      </w:r>
    </w:p>
    <w:p w14:paraId="3D3340D8" w14:textId="77777777" w:rsidR="00E25ECD" w:rsidRDefault="00E25ECD" w:rsidP="00E25ECD">
      <w:pPr>
        <w:tabs>
          <w:tab w:val="left" w:pos="1080"/>
        </w:tabs>
        <w:spacing w:line="400" w:lineRule="exact"/>
        <w:ind w:firstLineChars="200" w:firstLine="480"/>
        <w:rPr>
          <w:rFonts w:ascii="Times" w:hAnsi="Times"/>
          <w:color w:val="000000"/>
          <w:kern w:val="0"/>
          <w:sz w:val="24"/>
        </w:rPr>
      </w:pPr>
      <w:r>
        <w:rPr>
          <w:rFonts w:ascii="Times" w:hAnsi="Times"/>
          <w:color w:val="000000"/>
          <w:kern w:val="0"/>
          <w:sz w:val="24"/>
        </w:rPr>
        <w:t xml:space="preserve">Located in </w:t>
      </w:r>
      <w:proofErr w:type="spellStart"/>
      <w:r>
        <w:rPr>
          <w:rFonts w:ascii="Times" w:hAnsi="Times"/>
          <w:color w:val="000000"/>
          <w:kern w:val="0"/>
          <w:sz w:val="24"/>
        </w:rPr>
        <w:t>Houhai</w:t>
      </w:r>
      <w:proofErr w:type="spellEnd"/>
      <w:r>
        <w:rPr>
          <w:rFonts w:ascii="Times" w:hAnsi="Times"/>
          <w:color w:val="000000"/>
          <w:kern w:val="0"/>
          <w:sz w:val="24"/>
        </w:rPr>
        <w:t xml:space="preserve"> Central Area, Nanshan </w:t>
      </w:r>
      <w:r>
        <w:rPr>
          <w:rFonts w:ascii="Times" w:hAnsi="Times" w:hint="eastAsia"/>
          <w:color w:val="000000"/>
          <w:kern w:val="0"/>
          <w:sz w:val="24"/>
        </w:rPr>
        <w:t>District</w:t>
      </w:r>
      <w:r>
        <w:rPr>
          <w:rFonts w:ascii="Times" w:hAnsi="Times"/>
          <w:color w:val="000000"/>
          <w:kern w:val="0"/>
          <w:sz w:val="24"/>
        </w:rPr>
        <w:t>, Shenzhen City, t</w:t>
      </w:r>
      <w:r w:rsidRPr="00967087">
        <w:rPr>
          <w:rFonts w:ascii="Times" w:hAnsi="Times"/>
          <w:color w:val="000000"/>
          <w:kern w:val="0"/>
          <w:sz w:val="24"/>
        </w:rPr>
        <w:t xml:space="preserve">he project </w:t>
      </w:r>
      <w:r>
        <w:rPr>
          <w:rFonts w:ascii="Times" w:hAnsi="Times"/>
          <w:color w:val="000000"/>
          <w:kern w:val="0"/>
          <w:sz w:val="24"/>
        </w:rPr>
        <w:t xml:space="preserve">is to the east of </w:t>
      </w:r>
      <w:proofErr w:type="spellStart"/>
      <w:r>
        <w:rPr>
          <w:rFonts w:ascii="Times" w:hAnsi="Times"/>
          <w:color w:val="000000"/>
          <w:kern w:val="0"/>
          <w:sz w:val="24"/>
        </w:rPr>
        <w:t>Zhongxin</w:t>
      </w:r>
      <w:proofErr w:type="spellEnd"/>
      <w:r>
        <w:rPr>
          <w:rFonts w:ascii="Times" w:hAnsi="Times"/>
          <w:color w:val="000000"/>
          <w:kern w:val="0"/>
          <w:sz w:val="24"/>
        </w:rPr>
        <w:t xml:space="preserve"> Road, west of </w:t>
      </w:r>
      <w:proofErr w:type="spellStart"/>
      <w:r>
        <w:rPr>
          <w:rFonts w:ascii="Times" w:hAnsi="Times"/>
          <w:color w:val="000000"/>
          <w:kern w:val="0"/>
          <w:sz w:val="24"/>
        </w:rPr>
        <w:t>Keyuan</w:t>
      </w:r>
      <w:proofErr w:type="spellEnd"/>
      <w:r>
        <w:rPr>
          <w:rFonts w:ascii="Times" w:hAnsi="Times"/>
          <w:color w:val="000000"/>
          <w:kern w:val="0"/>
          <w:sz w:val="24"/>
        </w:rPr>
        <w:t xml:space="preserve"> Avenue, south of </w:t>
      </w:r>
      <w:proofErr w:type="spellStart"/>
      <w:r>
        <w:rPr>
          <w:rFonts w:ascii="Times" w:hAnsi="Times"/>
          <w:color w:val="000000"/>
          <w:kern w:val="0"/>
          <w:sz w:val="24"/>
        </w:rPr>
        <w:t>Haide</w:t>
      </w:r>
      <w:proofErr w:type="spellEnd"/>
      <w:r>
        <w:rPr>
          <w:rFonts w:ascii="Times" w:hAnsi="Times"/>
          <w:color w:val="000000"/>
          <w:kern w:val="0"/>
          <w:sz w:val="24"/>
        </w:rPr>
        <w:t xml:space="preserve"> Third Avenue and north of </w:t>
      </w:r>
      <w:proofErr w:type="spellStart"/>
      <w:r>
        <w:rPr>
          <w:rFonts w:ascii="Times" w:hAnsi="Times"/>
          <w:color w:val="000000"/>
          <w:kern w:val="0"/>
          <w:sz w:val="24"/>
        </w:rPr>
        <w:t>Haide</w:t>
      </w:r>
      <w:proofErr w:type="spellEnd"/>
      <w:r>
        <w:rPr>
          <w:rFonts w:ascii="Times" w:hAnsi="Times"/>
          <w:color w:val="000000"/>
          <w:kern w:val="0"/>
          <w:sz w:val="24"/>
        </w:rPr>
        <w:t xml:space="preserve"> Second Avenue and adjacent to the land of Industrial and Commercial Bank of China on its west side, with </w:t>
      </w:r>
      <w:r>
        <w:rPr>
          <w:rFonts w:ascii="Times" w:hAnsi="Times" w:hint="eastAsia"/>
          <w:color w:val="000000"/>
          <w:kern w:val="0"/>
          <w:sz w:val="24"/>
        </w:rPr>
        <w:t>a</w:t>
      </w:r>
      <w:r>
        <w:rPr>
          <w:rFonts w:ascii="Times" w:hAnsi="Times"/>
          <w:color w:val="000000"/>
          <w:kern w:val="0"/>
          <w:sz w:val="24"/>
        </w:rPr>
        <w:t>n advantageous geographic location.</w:t>
      </w:r>
    </w:p>
    <w:p w14:paraId="757C7097" w14:textId="77777777" w:rsidR="00E25ECD" w:rsidRDefault="00E25ECD" w:rsidP="00E25ECD">
      <w:pPr>
        <w:spacing w:line="276" w:lineRule="auto"/>
        <w:rPr>
          <w:rFonts w:ascii="宋体" w:hAnsi="宋体" w:cs="CTBiaoSongSJ"/>
          <w:sz w:val="24"/>
        </w:rPr>
      </w:pPr>
      <w:r w:rsidRPr="00620F1D">
        <w:rPr>
          <w:rFonts w:ascii="宋体" w:hAnsi="宋体" w:cs="CTBiaoSongSJ" w:hint="eastAsia"/>
          <w:sz w:val="24"/>
        </w:rPr>
        <w:t>1.6 设计范围</w:t>
      </w:r>
    </w:p>
    <w:p w14:paraId="41F84418" w14:textId="77777777" w:rsidR="00E25ECD" w:rsidRPr="0082388F" w:rsidRDefault="00E25ECD" w:rsidP="00E25ECD">
      <w:pPr>
        <w:spacing w:line="276" w:lineRule="auto"/>
        <w:rPr>
          <w:sz w:val="24"/>
        </w:rPr>
      </w:pPr>
      <w:r w:rsidRPr="0082388F">
        <w:rPr>
          <w:sz w:val="24"/>
        </w:rPr>
        <w:t xml:space="preserve">1.6 </w:t>
      </w:r>
      <w:r w:rsidRPr="0082388F">
        <w:rPr>
          <w:rFonts w:hint="eastAsia"/>
          <w:sz w:val="24"/>
        </w:rPr>
        <w:t>S</w:t>
      </w:r>
      <w:r w:rsidRPr="0082388F">
        <w:rPr>
          <w:sz w:val="24"/>
        </w:rPr>
        <w:t>cope</w:t>
      </w:r>
      <w:r w:rsidRPr="0082388F">
        <w:rPr>
          <w:rFonts w:hint="eastAsia"/>
          <w:sz w:val="24"/>
        </w:rPr>
        <w:t xml:space="preserve"> of design</w:t>
      </w:r>
    </w:p>
    <w:p w14:paraId="6C5934A4" w14:textId="77777777" w:rsidR="00E25ECD" w:rsidRDefault="00E25ECD" w:rsidP="00E25ECD">
      <w:pPr>
        <w:spacing w:line="276" w:lineRule="auto"/>
        <w:ind w:firstLineChars="200" w:firstLine="480"/>
        <w:rPr>
          <w:rFonts w:ascii="宋体" w:hAnsi="宋体" w:cs="宋体"/>
          <w:sz w:val="24"/>
        </w:rPr>
      </w:pPr>
      <w:r w:rsidRPr="00620F1D">
        <w:rPr>
          <w:rFonts w:ascii="宋体" w:hAnsi="宋体" w:cs="宋体" w:hint="eastAsia"/>
          <w:sz w:val="24"/>
        </w:rPr>
        <w:t>中投证券大厦项目（用地红线</w:t>
      </w:r>
      <w:r w:rsidRPr="00620F1D">
        <w:rPr>
          <w:rFonts w:ascii="宋体" w:hAnsi="宋体" w:cs="宋体"/>
          <w:sz w:val="24"/>
        </w:rPr>
        <w:t>范围</w:t>
      </w:r>
      <w:r w:rsidRPr="00620F1D">
        <w:rPr>
          <w:rFonts w:ascii="宋体" w:hAnsi="宋体" w:cs="宋体" w:hint="eastAsia"/>
          <w:sz w:val="24"/>
        </w:rPr>
        <w:t>如下图）</w:t>
      </w:r>
      <w:r w:rsidRPr="00620F1D">
        <w:rPr>
          <w:rFonts w:ascii="宋体" w:hAnsi="宋体" w:cs="宋体"/>
          <w:sz w:val="24"/>
        </w:rPr>
        <w:t>规划</w:t>
      </w:r>
      <w:r w:rsidRPr="00620F1D">
        <w:rPr>
          <w:rFonts w:ascii="宋体" w:hAnsi="宋体" w:cs="宋体" w:hint="eastAsia"/>
          <w:sz w:val="24"/>
        </w:rPr>
        <w:t>与</w:t>
      </w:r>
      <w:r w:rsidRPr="00620F1D">
        <w:rPr>
          <w:rFonts w:ascii="宋体" w:hAnsi="宋体" w:cs="宋体"/>
          <w:sz w:val="24"/>
        </w:rPr>
        <w:t>建筑设计研究，包括但不限于</w:t>
      </w:r>
      <w:r w:rsidRPr="00620F1D">
        <w:rPr>
          <w:rFonts w:ascii="宋体" w:hAnsi="宋体" w:cs="宋体" w:hint="eastAsia"/>
          <w:sz w:val="24"/>
        </w:rPr>
        <w:t>总平面</w:t>
      </w:r>
      <w:r w:rsidRPr="00620F1D">
        <w:rPr>
          <w:rFonts w:ascii="宋体" w:hAnsi="宋体" w:cs="宋体"/>
          <w:sz w:val="24"/>
        </w:rPr>
        <w:t>、建筑平面、外立面、</w:t>
      </w:r>
      <w:r w:rsidRPr="00620F1D">
        <w:rPr>
          <w:rFonts w:ascii="宋体" w:hAnsi="宋体" w:cs="宋体" w:hint="eastAsia"/>
          <w:sz w:val="24"/>
        </w:rPr>
        <w:t>建筑</w:t>
      </w:r>
      <w:r w:rsidRPr="00620F1D">
        <w:rPr>
          <w:rFonts w:ascii="宋体" w:hAnsi="宋体" w:cs="宋体"/>
          <w:sz w:val="24"/>
        </w:rPr>
        <w:t>入口</w:t>
      </w:r>
      <w:r w:rsidRPr="00620F1D">
        <w:rPr>
          <w:rFonts w:ascii="宋体" w:hAnsi="宋体" w:cs="宋体" w:hint="eastAsia"/>
          <w:sz w:val="24"/>
        </w:rPr>
        <w:t>与</w:t>
      </w:r>
      <w:r w:rsidRPr="00620F1D">
        <w:rPr>
          <w:rFonts w:ascii="宋体" w:hAnsi="宋体" w:cs="宋体"/>
          <w:sz w:val="24"/>
        </w:rPr>
        <w:t>外部场地</w:t>
      </w:r>
      <w:r w:rsidRPr="00620F1D">
        <w:rPr>
          <w:rFonts w:ascii="宋体" w:hAnsi="宋体" w:cs="宋体" w:hint="eastAsia"/>
          <w:sz w:val="24"/>
        </w:rPr>
        <w:t>衔接</w:t>
      </w:r>
      <w:r w:rsidRPr="00620F1D">
        <w:rPr>
          <w:rFonts w:ascii="宋体" w:hAnsi="宋体" w:cs="宋体"/>
          <w:sz w:val="24"/>
        </w:rPr>
        <w:t>、内部</w:t>
      </w:r>
      <w:r w:rsidRPr="00620F1D">
        <w:rPr>
          <w:rFonts w:ascii="宋体" w:hAnsi="宋体" w:cs="宋体" w:hint="eastAsia"/>
          <w:sz w:val="24"/>
        </w:rPr>
        <w:t>重要节点</w:t>
      </w:r>
      <w:r w:rsidRPr="00620F1D">
        <w:rPr>
          <w:rFonts w:ascii="宋体" w:hAnsi="宋体" w:cs="宋体"/>
          <w:sz w:val="24"/>
        </w:rPr>
        <w:t>空间等设计</w:t>
      </w:r>
      <w:r w:rsidRPr="00620F1D">
        <w:rPr>
          <w:rFonts w:ascii="宋体" w:hAnsi="宋体" w:cs="宋体" w:hint="eastAsia"/>
          <w:sz w:val="24"/>
        </w:rPr>
        <w:t>。</w:t>
      </w:r>
    </w:p>
    <w:p w14:paraId="3545754F" w14:textId="77777777" w:rsidR="00E25ECD" w:rsidRPr="00620F1D" w:rsidRDefault="00E25ECD" w:rsidP="00E25ECD">
      <w:pPr>
        <w:spacing w:line="276" w:lineRule="auto"/>
        <w:ind w:firstLineChars="200" w:firstLine="480"/>
        <w:rPr>
          <w:rFonts w:ascii="宋体" w:hAnsi="宋体" w:cs="宋体"/>
          <w:sz w:val="24"/>
        </w:rPr>
      </w:pPr>
      <w:r>
        <w:rPr>
          <w:rFonts w:ascii="Times" w:hAnsi="Times"/>
          <w:sz w:val="24"/>
        </w:rPr>
        <w:t>The planning and architectural design research on China Investment Securities Building Project (with the boundary line of land as shown in the following figure) includes but is not limited to the design of the master plan, floor plan, external façade, connections between building entrances and external sites, and important internal node spaces, etc.</w:t>
      </w:r>
    </w:p>
    <w:p w14:paraId="0A52EF8A" w14:textId="0DF76A66" w:rsidR="004E6586" w:rsidRPr="00D3514D" w:rsidRDefault="005752E8" w:rsidP="00B12367">
      <w:pPr>
        <w:tabs>
          <w:tab w:val="left" w:pos="5890"/>
        </w:tabs>
        <w:rPr>
          <w:rFonts w:ascii="宋体" w:hAnsi="宋体" w:cs="宋体"/>
          <w:sz w:val="24"/>
        </w:rPr>
      </w:pPr>
      <w:r w:rsidRPr="00D3514D">
        <w:rPr>
          <w:noProof/>
        </w:rPr>
        <w:drawing>
          <wp:inline distT="0" distB="0" distL="0" distR="0" wp14:anchorId="09E30531" wp14:editId="27022D1E">
            <wp:extent cx="3597729" cy="3660808"/>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5" cy="3663124"/>
                    </a:xfrm>
                    <a:prstGeom prst="rect">
                      <a:avLst/>
                    </a:prstGeom>
                  </pic:spPr>
                </pic:pic>
              </a:graphicData>
            </a:graphic>
          </wp:inline>
        </w:drawing>
      </w:r>
    </w:p>
    <w:p w14:paraId="1C2EEB18" w14:textId="77777777" w:rsidR="00E25ECD" w:rsidRDefault="00E25ECD" w:rsidP="00E25ECD">
      <w:pPr>
        <w:spacing w:line="276" w:lineRule="auto"/>
        <w:rPr>
          <w:rFonts w:ascii="宋体" w:hAnsi="宋体" w:cs="宋体"/>
          <w:sz w:val="24"/>
        </w:rPr>
      </w:pPr>
      <w:r w:rsidRPr="00620F1D">
        <w:rPr>
          <w:rFonts w:ascii="宋体" w:hAnsi="宋体" w:cs="CTBiaoSongSJ" w:hint="eastAsia"/>
          <w:sz w:val="24"/>
        </w:rPr>
        <w:lastRenderedPageBreak/>
        <w:t>1.7</w:t>
      </w:r>
      <w:r w:rsidRPr="00620F1D">
        <w:rPr>
          <w:rFonts w:ascii="宋体" w:hAnsi="宋体" w:cs="宋体" w:hint="eastAsia"/>
          <w:sz w:val="24"/>
        </w:rPr>
        <w:t>招标内容：</w:t>
      </w:r>
    </w:p>
    <w:p w14:paraId="4EFDC1F9" w14:textId="77777777" w:rsidR="00E25ECD" w:rsidRPr="0082388F" w:rsidRDefault="00E25ECD" w:rsidP="00E25ECD">
      <w:pPr>
        <w:spacing w:line="276" w:lineRule="auto"/>
        <w:rPr>
          <w:sz w:val="24"/>
        </w:rPr>
      </w:pPr>
      <w:r w:rsidRPr="0082388F">
        <w:rPr>
          <w:sz w:val="24"/>
        </w:rPr>
        <w:t>1.7 Content of tender:</w:t>
      </w:r>
    </w:p>
    <w:p w14:paraId="78074785" w14:textId="77777777" w:rsidR="00E25ECD" w:rsidRDefault="00E25ECD" w:rsidP="00E25ECD">
      <w:pPr>
        <w:spacing w:line="276" w:lineRule="auto"/>
        <w:ind w:firstLineChars="200" w:firstLine="480"/>
        <w:rPr>
          <w:rFonts w:ascii="宋体" w:hAnsi="宋体" w:cs="宋体"/>
          <w:sz w:val="24"/>
        </w:rPr>
      </w:pPr>
      <w:r w:rsidRPr="00B21927">
        <w:rPr>
          <w:rFonts w:ascii="宋体" w:hAnsi="宋体" w:cs="宋体" w:hint="eastAsia"/>
          <w:sz w:val="24"/>
        </w:rPr>
        <w:t>本次招标内容为中投证券大厦项目建筑设计工作。中标单位设计工作服务范围应包括：建筑概念设计、建筑方案设计、建筑扩初设计、建筑施工图设计配合及施工过程配合、提供设计技术交底等工作，并要求配合其他专业专项设计等工作（包括但不限于以下内容：园林景观设计、灯光设计、标识系统设计、幕墙设计、室内二次装修设计等）及招标文件（含设计合同，下同）规定的其他工作内容。</w:t>
      </w:r>
      <w:r w:rsidRPr="00B21927">
        <w:rPr>
          <w:rFonts w:ascii="宋体" w:hAnsi="宋体" w:cs="宋体"/>
          <w:sz w:val="24"/>
        </w:rPr>
        <w:t>（具体成果要求参见</w:t>
      </w:r>
      <w:r w:rsidRPr="00B21927">
        <w:rPr>
          <w:rFonts w:ascii="宋体" w:hAnsi="宋体" w:cs="宋体" w:hint="eastAsia"/>
          <w:sz w:val="24"/>
        </w:rPr>
        <w:t>第二部分</w:t>
      </w:r>
      <w:r w:rsidRPr="00B21927">
        <w:rPr>
          <w:rFonts w:ascii="宋体" w:hAnsi="宋体" w:cs="宋体"/>
          <w:sz w:val="24"/>
        </w:rPr>
        <w:t>《</w:t>
      </w:r>
      <w:r w:rsidRPr="00B21927">
        <w:rPr>
          <w:rFonts w:ascii="宋体" w:hAnsi="宋体" w:cs="宋体" w:hint="eastAsia"/>
          <w:sz w:val="24"/>
        </w:rPr>
        <w:t>中投证券大厦项目</w:t>
      </w:r>
      <w:r w:rsidRPr="00B21927">
        <w:rPr>
          <w:rFonts w:ascii="宋体" w:hAnsi="宋体" w:cs="宋体"/>
          <w:sz w:val="24"/>
        </w:rPr>
        <w:t>建筑设计任务书》）</w:t>
      </w:r>
    </w:p>
    <w:p w14:paraId="4A4F9FE5" w14:textId="77777777" w:rsidR="00E25ECD" w:rsidRPr="00EA04BB" w:rsidRDefault="00E25ECD" w:rsidP="00E25ECD">
      <w:pPr>
        <w:spacing w:line="276" w:lineRule="auto"/>
        <w:ind w:firstLineChars="200" w:firstLine="480"/>
        <w:rPr>
          <w:rFonts w:ascii="Times" w:hAnsi="Times" w:cs="Times"/>
          <w:sz w:val="24"/>
        </w:rPr>
      </w:pPr>
      <w:r w:rsidRPr="00EA04BB">
        <w:rPr>
          <w:rFonts w:ascii="Times" w:hAnsi="Times" w:cs="Times"/>
          <w:sz w:val="24"/>
        </w:rPr>
        <w:t>The</w:t>
      </w:r>
      <w:r>
        <w:rPr>
          <w:rFonts w:ascii="Times" w:hAnsi="Times" w:cs="Times"/>
          <w:sz w:val="24"/>
        </w:rPr>
        <w:t xml:space="preserve"> content of this tender is the architectural design of </w:t>
      </w:r>
      <w:r w:rsidRPr="00EA04BB">
        <w:rPr>
          <w:rFonts w:ascii="Times" w:hAnsi="Times" w:cs="Times"/>
          <w:sz w:val="24"/>
        </w:rPr>
        <w:t>China Investment Securities Building Project</w:t>
      </w:r>
      <w:r>
        <w:rPr>
          <w:rFonts w:ascii="Times" w:hAnsi="Times" w:cs="Times"/>
          <w:sz w:val="24"/>
        </w:rPr>
        <w:t xml:space="preserve">. The design work service scope of the bid winner shall include the </w:t>
      </w:r>
      <w:r w:rsidRPr="00EA04BB">
        <w:rPr>
          <w:rFonts w:ascii="Times" w:hAnsi="Times" w:cs="Times"/>
          <w:sz w:val="24"/>
        </w:rPr>
        <w:t>conceptual architectural design</w:t>
      </w:r>
      <w:r>
        <w:rPr>
          <w:rFonts w:ascii="Times" w:hAnsi="Times" w:cs="Times"/>
          <w:sz w:val="24"/>
        </w:rPr>
        <w:t xml:space="preserve">, </w:t>
      </w:r>
      <w:r w:rsidRPr="00EA04BB">
        <w:rPr>
          <w:rFonts w:ascii="Times" w:hAnsi="Times" w:cs="Times"/>
          <w:sz w:val="24"/>
        </w:rPr>
        <w:t>architectural scheme design</w:t>
      </w:r>
      <w:r>
        <w:rPr>
          <w:rFonts w:ascii="Times" w:hAnsi="Times" w:cs="Times" w:hint="eastAsia"/>
          <w:sz w:val="24"/>
        </w:rPr>
        <w:t>,</w:t>
      </w:r>
      <w:r>
        <w:rPr>
          <w:rFonts w:ascii="Times" w:hAnsi="Times" w:cs="Times"/>
          <w:sz w:val="24"/>
        </w:rPr>
        <w:t xml:space="preserve"> architectural design development, architectural </w:t>
      </w:r>
      <w:r w:rsidRPr="00EA04BB">
        <w:rPr>
          <w:rFonts w:ascii="Times" w:hAnsi="Times" w:cs="Times"/>
          <w:sz w:val="24"/>
        </w:rPr>
        <w:t>working drawing</w:t>
      </w:r>
      <w:r>
        <w:rPr>
          <w:rFonts w:ascii="Times" w:hAnsi="Times" w:cs="Times"/>
          <w:sz w:val="24"/>
        </w:rPr>
        <w:t xml:space="preserve"> design cooperation, construction cooperation, provision of design </w:t>
      </w:r>
      <w:r w:rsidRPr="00EA04BB">
        <w:rPr>
          <w:rFonts w:ascii="Times" w:hAnsi="Times" w:cs="Times"/>
          <w:sz w:val="24"/>
        </w:rPr>
        <w:t>technical disclosure</w:t>
      </w:r>
      <w:r>
        <w:rPr>
          <w:rFonts w:ascii="Times" w:hAnsi="Times" w:cs="Times"/>
          <w:sz w:val="24"/>
        </w:rPr>
        <w:t xml:space="preserve">, cooperation with the special designs of other disciplines (including but not limited to the followings: </w:t>
      </w:r>
      <w:r w:rsidRPr="00EA04BB">
        <w:rPr>
          <w:rFonts w:ascii="Times" w:hAnsi="Times" w:cs="Times"/>
          <w:sz w:val="24"/>
        </w:rPr>
        <w:t>landscape</w:t>
      </w:r>
      <w:r>
        <w:rPr>
          <w:rFonts w:ascii="Times" w:hAnsi="Times" w:cs="Times"/>
          <w:sz w:val="24"/>
        </w:rPr>
        <w:t xml:space="preserve"> </w:t>
      </w:r>
      <w:r>
        <w:rPr>
          <w:rFonts w:ascii="Times" w:hAnsi="Times" w:cs="Times" w:hint="eastAsia"/>
          <w:sz w:val="24"/>
        </w:rPr>
        <w:t>des</w:t>
      </w:r>
      <w:r>
        <w:rPr>
          <w:rFonts w:ascii="Times" w:hAnsi="Times" w:cs="Times"/>
          <w:sz w:val="24"/>
        </w:rPr>
        <w:t xml:space="preserve">ign, lighting design, sign system design, curtain wall design, and </w:t>
      </w:r>
      <w:r w:rsidRPr="00EA04BB">
        <w:rPr>
          <w:rFonts w:ascii="Times" w:hAnsi="Times" w:cs="Times"/>
          <w:sz w:val="24"/>
        </w:rPr>
        <w:t>interior re-decoration design</w:t>
      </w:r>
      <w:r>
        <w:rPr>
          <w:rFonts w:ascii="Times" w:hAnsi="Times" w:cs="Times"/>
          <w:sz w:val="24"/>
        </w:rPr>
        <w:t xml:space="preserve">, etc.), and other work contents stipulated in the Tender Document </w:t>
      </w:r>
      <w:r>
        <w:rPr>
          <w:rFonts w:ascii="Times" w:hAnsi="Times" w:cs="Times" w:hint="eastAsia"/>
          <w:sz w:val="24"/>
        </w:rPr>
        <w:t>(</w:t>
      </w:r>
      <w:r>
        <w:rPr>
          <w:rFonts w:ascii="Times" w:hAnsi="Times" w:cs="Times"/>
          <w:sz w:val="24"/>
        </w:rPr>
        <w:t xml:space="preserve">including the Design Contract, same below). (See Part II </w:t>
      </w:r>
      <w:r w:rsidRPr="003577E1">
        <w:rPr>
          <w:rFonts w:ascii="Times" w:hAnsi="Times" w:cs="Times"/>
          <w:i/>
          <w:iCs/>
          <w:sz w:val="24"/>
        </w:rPr>
        <w:t>Design Brief on the Architectural Design of China Investment Securities Building Project</w:t>
      </w:r>
      <w:r>
        <w:rPr>
          <w:rFonts w:ascii="Times" w:hAnsi="Times" w:cs="Times"/>
          <w:sz w:val="24"/>
        </w:rPr>
        <w:t xml:space="preserve"> for the specific requirements for deliverables)</w:t>
      </w:r>
    </w:p>
    <w:p w14:paraId="5E167117" w14:textId="77777777" w:rsidR="002A6A77" w:rsidRPr="00E25ECD" w:rsidRDefault="002A6A77" w:rsidP="00BA66E2">
      <w:pPr>
        <w:spacing w:line="276" w:lineRule="auto"/>
        <w:rPr>
          <w:rFonts w:ascii="宋体" w:hAnsi="宋体" w:cs="宋体"/>
          <w:b/>
          <w:sz w:val="24"/>
        </w:rPr>
      </w:pPr>
    </w:p>
    <w:p w14:paraId="3AAFEE07" w14:textId="77777777" w:rsidR="00E25ECD" w:rsidRDefault="00E25ECD" w:rsidP="00E25ECD">
      <w:pPr>
        <w:spacing w:line="276" w:lineRule="auto"/>
        <w:rPr>
          <w:rFonts w:ascii="宋体" w:hAnsi="宋体" w:cs="宋体"/>
          <w:b/>
          <w:sz w:val="24"/>
        </w:rPr>
      </w:pPr>
      <w:r w:rsidRPr="00620F1D">
        <w:rPr>
          <w:rFonts w:ascii="宋体" w:hAnsi="宋体" w:cs="宋体" w:hint="eastAsia"/>
          <w:b/>
          <w:sz w:val="24"/>
        </w:rPr>
        <w:t>二、招标规则</w:t>
      </w:r>
    </w:p>
    <w:p w14:paraId="0A4B5D23" w14:textId="77777777" w:rsidR="00E25ECD" w:rsidRPr="00CC2138" w:rsidRDefault="00E25ECD" w:rsidP="00E25ECD">
      <w:pPr>
        <w:spacing w:line="276" w:lineRule="auto"/>
        <w:rPr>
          <w:b/>
          <w:sz w:val="24"/>
        </w:rPr>
      </w:pPr>
      <w:r w:rsidRPr="00CC2138">
        <w:rPr>
          <w:b/>
          <w:sz w:val="24"/>
        </w:rPr>
        <w:t>II. Tender Rules</w:t>
      </w:r>
    </w:p>
    <w:p w14:paraId="0840ABFC" w14:textId="77777777" w:rsidR="00E25ECD" w:rsidRDefault="00E25ECD" w:rsidP="00E25ECD">
      <w:pPr>
        <w:spacing w:line="276" w:lineRule="auto"/>
        <w:ind w:firstLineChars="200" w:firstLine="482"/>
        <w:rPr>
          <w:rFonts w:ascii="宋体" w:hAnsi="宋体" w:cs="宋体"/>
          <w:b/>
          <w:sz w:val="24"/>
        </w:rPr>
      </w:pPr>
      <w:r w:rsidRPr="00620F1D">
        <w:rPr>
          <w:rFonts w:ascii="宋体" w:hAnsi="宋体" w:cs="宋体" w:hint="eastAsia"/>
          <w:b/>
          <w:sz w:val="24"/>
        </w:rPr>
        <w:t>本次招标工作分为三个阶段进行：第一阶段为报名及资格预审阶段；第二阶段为方案评审阶段；第三阶段为定标阶段。</w:t>
      </w:r>
    </w:p>
    <w:p w14:paraId="341292BA" w14:textId="77777777" w:rsidR="00E25ECD" w:rsidRPr="00CC2138" w:rsidRDefault="00E25ECD" w:rsidP="00E25ECD">
      <w:pPr>
        <w:spacing w:line="276" w:lineRule="auto"/>
        <w:ind w:firstLineChars="200" w:firstLine="482"/>
        <w:rPr>
          <w:b/>
          <w:sz w:val="24"/>
        </w:rPr>
      </w:pPr>
      <w:r w:rsidRPr="00CC2138">
        <w:rPr>
          <w:b/>
          <w:sz w:val="24"/>
        </w:rPr>
        <w:t>The tender will be carried out in 3 stages: Stage 1 Application &amp; Prequalification, Stage 2 Scheme Design &amp; Review, and Stage 3 Determination of Bid Winner.</w:t>
      </w:r>
    </w:p>
    <w:p w14:paraId="4793BB8B" w14:textId="77777777" w:rsidR="00E25ECD" w:rsidRDefault="00E25ECD" w:rsidP="00E25ECD">
      <w:pPr>
        <w:spacing w:line="276" w:lineRule="auto"/>
        <w:rPr>
          <w:rFonts w:ascii="宋体" w:hAnsi="宋体" w:cs="宋体"/>
          <w:b/>
          <w:sz w:val="24"/>
        </w:rPr>
      </w:pPr>
      <w:r w:rsidRPr="00620F1D">
        <w:rPr>
          <w:rFonts w:ascii="宋体" w:hAnsi="宋体" w:cs="宋体" w:hint="eastAsia"/>
          <w:b/>
          <w:sz w:val="24"/>
        </w:rPr>
        <w:t>2.1 第一阶段---报名及资格预审阶段</w:t>
      </w:r>
    </w:p>
    <w:p w14:paraId="098E9266" w14:textId="77777777" w:rsidR="00E25ECD" w:rsidRPr="00CC2138" w:rsidRDefault="00E25ECD" w:rsidP="00E25ECD">
      <w:pPr>
        <w:spacing w:line="276" w:lineRule="auto"/>
        <w:rPr>
          <w:b/>
          <w:sz w:val="24"/>
        </w:rPr>
      </w:pPr>
      <w:r w:rsidRPr="00CC2138">
        <w:rPr>
          <w:b/>
          <w:sz w:val="24"/>
        </w:rPr>
        <w:t>2.1 Stage 1 Application &amp; Prequalification</w:t>
      </w:r>
    </w:p>
    <w:p w14:paraId="099D4755" w14:textId="77777777" w:rsidR="00E25ECD" w:rsidRDefault="00E25ECD" w:rsidP="00E25ECD">
      <w:pPr>
        <w:spacing w:line="276" w:lineRule="auto"/>
        <w:rPr>
          <w:rFonts w:ascii="宋体" w:hAnsi="宋体" w:cs="宋体"/>
          <w:b/>
          <w:sz w:val="24"/>
        </w:rPr>
      </w:pPr>
      <w:r w:rsidRPr="00620F1D">
        <w:rPr>
          <w:rFonts w:ascii="宋体" w:hAnsi="宋体" w:cs="宋体" w:hint="eastAsia"/>
          <w:b/>
          <w:sz w:val="24"/>
        </w:rPr>
        <w:t>2.1.1  报名条件</w:t>
      </w:r>
    </w:p>
    <w:p w14:paraId="71C64877" w14:textId="77777777" w:rsidR="00E25ECD" w:rsidRPr="00CC2138" w:rsidRDefault="00E25ECD" w:rsidP="00E25ECD">
      <w:pPr>
        <w:spacing w:line="276" w:lineRule="auto"/>
        <w:rPr>
          <w:b/>
          <w:sz w:val="24"/>
        </w:rPr>
      </w:pPr>
      <w:r w:rsidRPr="00CC2138">
        <w:rPr>
          <w:b/>
          <w:sz w:val="24"/>
        </w:rPr>
        <w:t>2.1.1 Application requirements</w:t>
      </w:r>
    </w:p>
    <w:p w14:paraId="5ED6ED19" w14:textId="42340DAA" w:rsidR="00E25ECD" w:rsidRDefault="00E25ECD" w:rsidP="00E25ECD">
      <w:pPr>
        <w:spacing w:line="276" w:lineRule="auto"/>
        <w:ind w:rightChars="-27" w:right="-57"/>
        <w:rPr>
          <w:rFonts w:ascii="宋体" w:hAnsi="宋体" w:cs="宋体"/>
          <w:sz w:val="24"/>
        </w:rPr>
      </w:pPr>
      <w:r w:rsidRPr="00620F1D">
        <w:rPr>
          <w:rFonts w:ascii="宋体" w:hAnsi="宋体" w:cs="宋体" w:hint="eastAsia"/>
          <w:sz w:val="24"/>
        </w:rPr>
        <w:t>1、本次招标采用公开报名的方式，境内外具有相关设计经验的独立注册的设计机构均可报名参加</w:t>
      </w:r>
      <w:r w:rsidR="00B53DD8">
        <w:rPr>
          <w:rFonts w:ascii="宋体" w:hAnsi="宋体" w:cs="宋体" w:hint="eastAsia"/>
          <w:sz w:val="24"/>
        </w:rPr>
        <w:t>，</w:t>
      </w:r>
      <w:r w:rsidR="00B53DD8" w:rsidRPr="000262E6">
        <w:rPr>
          <w:rFonts w:ascii="宋体" w:hAnsi="宋体" w:cs="宋体" w:hint="eastAsia"/>
          <w:sz w:val="24"/>
        </w:rPr>
        <w:t>获得知名建筑设计奖项的具有入围优先权</w:t>
      </w:r>
      <w:r w:rsidRPr="00620F1D">
        <w:rPr>
          <w:rFonts w:ascii="宋体" w:hAnsi="宋体" w:cs="宋体" w:hint="eastAsia"/>
          <w:sz w:val="24"/>
        </w:rPr>
        <w:t>。不接受联合体及个人组合的报名。</w:t>
      </w:r>
    </w:p>
    <w:p w14:paraId="7652B943" w14:textId="00B82732" w:rsidR="00E25ECD" w:rsidRPr="00CC2138" w:rsidRDefault="00E25ECD" w:rsidP="00E25ECD">
      <w:pPr>
        <w:spacing w:line="276" w:lineRule="auto"/>
        <w:ind w:rightChars="-27" w:right="-57"/>
        <w:rPr>
          <w:sz w:val="24"/>
        </w:rPr>
      </w:pPr>
      <w:r w:rsidRPr="00CC2138">
        <w:rPr>
          <w:sz w:val="24"/>
        </w:rPr>
        <w:t>1. The tender will be open to the public, and all independent registered design institutions with relevant design experience at home and abroad can apply.</w:t>
      </w:r>
      <w:r w:rsidR="00A002D3" w:rsidRPr="00A002D3">
        <w:t xml:space="preserve"> </w:t>
      </w:r>
      <w:r w:rsidR="00A002D3" w:rsidRPr="000262E6">
        <w:rPr>
          <w:sz w:val="24"/>
        </w:rPr>
        <w:t>Th</w:t>
      </w:r>
      <w:r w:rsidR="001F39A1" w:rsidRPr="000262E6">
        <w:rPr>
          <w:rFonts w:hint="eastAsia"/>
          <w:sz w:val="24"/>
        </w:rPr>
        <w:t>e</w:t>
      </w:r>
      <w:r w:rsidR="001F39A1" w:rsidRPr="000262E6">
        <w:rPr>
          <w:sz w:val="24"/>
        </w:rPr>
        <w:t xml:space="preserve"> </w:t>
      </w:r>
      <w:r w:rsidR="000262E6" w:rsidRPr="000262E6">
        <w:rPr>
          <w:rFonts w:hint="eastAsia"/>
          <w:sz w:val="24"/>
        </w:rPr>
        <w:t>bidder</w:t>
      </w:r>
      <w:r w:rsidR="001F39A1" w:rsidRPr="000262E6">
        <w:rPr>
          <w:sz w:val="24"/>
        </w:rPr>
        <w:t xml:space="preserve"> who</w:t>
      </w:r>
      <w:r w:rsidR="00A002D3" w:rsidRPr="000262E6">
        <w:rPr>
          <w:sz w:val="24"/>
        </w:rPr>
        <w:t xml:space="preserve"> have won </w:t>
      </w:r>
      <w:r w:rsidR="001F39A1" w:rsidRPr="000262E6">
        <w:rPr>
          <w:sz w:val="24"/>
        </w:rPr>
        <w:t>prestigious architectural design awards</w:t>
      </w:r>
      <w:r w:rsidR="00A002D3" w:rsidRPr="000262E6">
        <w:rPr>
          <w:sz w:val="24"/>
        </w:rPr>
        <w:t xml:space="preserve"> have the priority to be shortlisted.</w:t>
      </w:r>
      <w:r w:rsidRPr="00CC2138">
        <w:rPr>
          <w:sz w:val="24"/>
        </w:rPr>
        <w:t xml:space="preserve"> The registration of consortium and team of individuals will not be accepted.</w:t>
      </w:r>
    </w:p>
    <w:p w14:paraId="5E9A2FBB" w14:textId="77777777" w:rsidR="00E25ECD" w:rsidRDefault="00E25ECD" w:rsidP="00E25ECD">
      <w:pPr>
        <w:spacing w:line="276" w:lineRule="auto"/>
        <w:rPr>
          <w:rFonts w:ascii="宋体" w:hAnsi="宋体" w:cs="宋体"/>
          <w:sz w:val="24"/>
        </w:rPr>
      </w:pPr>
      <w:r w:rsidRPr="00620F1D">
        <w:rPr>
          <w:rFonts w:ascii="宋体" w:hAnsi="宋体" w:cs="宋体" w:hint="eastAsia"/>
          <w:sz w:val="24"/>
        </w:rPr>
        <w:t>2、具有以下设计经验的投标单位，将被优先考虑：</w:t>
      </w:r>
    </w:p>
    <w:p w14:paraId="5C260474" w14:textId="77777777" w:rsidR="00E25ECD" w:rsidRPr="00CC2138" w:rsidRDefault="00E25ECD" w:rsidP="00E25ECD">
      <w:pPr>
        <w:spacing w:line="276" w:lineRule="auto"/>
        <w:rPr>
          <w:sz w:val="24"/>
        </w:rPr>
      </w:pPr>
      <w:r w:rsidRPr="00CC2138">
        <w:rPr>
          <w:sz w:val="24"/>
        </w:rPr>
        <w:t>2. Bidders with the following design experience will be preferred:</w:t>
      </w:r>
    </w:p>
    <w:p w14:paraId="3985C915" w14:textId="77777777" w:rsidR="00E25ECD" w:rsidRPr="00B21927" w:rsidRDefault="00E25ECD" w:rsidP="00E25ECD">
      <w:pPr>
        <w:spacing w:line="276" w:lineRule="auto"/>
        <w:ind w:firstLineChars="200" w:firstLine="480"/>
        <w:rPr>
          <w:rFonts w:ascii="宋体" w:hAnsi="宋体" w:cs="宋体"/>
          <w:sz w:val="24"/>
        </w:rPr>
      </w:pPr>
      <w:r w:rsidRPr="00B21927">
        <w:rPr>
          <w:rFonts w:ascii="宋体" w:hAnsi="宋体" w:cs="宋体" w:hint="eastAsia"/>
          <w:sz w:val="24"/>
        </w:rPr>
        <w:t>1）类似的超高层办公建筑</w:t>
      </w:r>
      <w:r w:rsidRPr="00B21927">
        <w:rPr>
          <w:rFonts w:ascii="宋体" w:hAnsi="宋体" w:cs="微软雅黑" w:hint="eastAsia"/>
          <w:sz w:val="24"/>
        </w:rPr>
        <w:t>方案</w:t>
      </w:r>
      <w:r w:rsidRPr="00B21927">
        <w:rPr>
          <w:rFonts w:ascii="宋体" w:hAnsi="宋体" w:cs="宋体" w:hint="eastAsia"/>
          <w:sz w:val="24"/>
        </w:rPr>
        <w:t>设计能力及实践经验；</w:t>
      </w:r>
    </w:p>
    <w:p w14:paraId="5C7FF688" w14:textId="77777777" w:rsidR="00E25ECD" w:rsidRPr="003577E1" w:rsidRDefault="00E25ECD" w:rsidP="00E25ECD">
      <w:pPr>
        <w:spacing w:line="276" w:lineRule="auto"/>
        <w:ind w:firstLineChars="200" w:firstLine="480"/>
        <w:rPr>
          <w:rFonts w:ascii="Times" w:hAnsi="Times" w:cs="Times"/>
          <w:sz w:val="24"/>
        </w:rPr>
      </w:pPr>
      <w:r w:rsidRPr="003577E1">
        <w:rPr>
          <w:rFonts w:ascii="Times" w:hAnsi="Times" w:cs="Times"/>
          <w:sz w:val="24"/>
        </w:rPr>
        <w:t>1) Schematic design capacity and practical experience in similar super high-rise office buildings;</w:t>
      </w:r>
    </w:p>
    <w:p w14:paraId="34219952" w14:textId="77777777" w:rsidR="00E25ECD" w:rsidRPr="00B21927" w:rsidRDefault="00E25ECD" w:rsidP="00E25ECD">
      <w:pPr>
        <w:spacing w:line="276" w:lineRule="auto"/>
        <w:ind w:firstLineChars="200" w:firstLine="480"/>
        <w:rPr>
          <w:rFonts w:ascii="宋体" w:hAnsi="宋体" w:cs="宋体"/>
          <w:sz w:val="24"/>
        </w:rPr>
      </w:pPr>
      <w:r w:rsidRPr="00B21927">
        <w:rPr>
          <w:rFonts w:ascii="宋体" w:hAnsi="宋体" w:cs="宋体" w:hint="eastAsia"/>
          <w:sz w:val="24"/>
        </w:rPr>
        <w:lastRenderedPageBreak/>
        <w:t>2）类似的商业建筑方案设计经验；</w:t>
      </w:r>
    </w:p>
    <w:p w14:paraId="0803B76F" w14:textId="77777777" w:rsidR="00E25ECD" w:rsidRPr="003577E1" w:rsidRDefault="00E25ECD" w:rsidP="00E25ECD">
      <w:pPr>
        <w:spacing w:line="276" w:lineRule="auto"/>
        <w:ind w:firstLineChars="200" w:firstLine="480"/>
        <w:rPr>
          <w:rFonts w:ascii="Times" w:hAnsi="Times" w:cs="Times"/>
          <w:sz w:val="24"/>
        </w:rPr>
      </w:pPr>
      <w:r w:rsidRPr="003577E1">
        <w:rPr>
          <w:rFonts w:ascii="Times" w:hAnsi="Times" w:cs="Times"/>
          <w:sz w:val="24"/>
        </w:rPr>
        <w:t>2) Schematic design experience in similar commercial buildings;</w:t>
      </w:r>
    </w:p>
    <w:p w14:paraId="11A0CC3C" w14:textId="77777777" w:rsidR="00E25ECD" w:rsidRDefault="00E25ECD" w:rsidP="00E25ECD">
      <w:pPr>
        <w:spacing w:line="276" w:lineRule="auto"/>
        <w:ind w:firstLineChars="200" w:firstLine="480"/>
        <w:rPr>
          <w:rFonts w:ascii="宋体" w:hAnsi="宋体" w:cs="宋体"/>
          <w:sz w:val="24"/>
        </w:rPr>
      </w:pPr>
      <w:r w:rsidRPr="00B21927">
        <w:rPr>
          <w:rFonts w:ascii="宋体" w:hAnsi="宋体" w:cs="宋体"/>
          <w:sz w:val="24"/>
        </w:rPr>
        <w:t>3）多业态组合项目的方案设计经验；</w:t>
      </w:r>
    </w:p>
    <w:p w14:paraId="60C7C208" w14:textId="77777777" w:rsidR="00E25ECD" w:rsidRPr="003577E1" w:rsidRDefault="00E25ECD" w:rsidP="00E25ECD">
      <w:pPr>
        <w:spacing w:line="276" w:lineRule="auto"/>
        <w:ind w:firstLineChars="200" w:firstLine="480"/>
        <w:rPr>
          <w:rFonts w:ascii="Times" w:hAnsi="Times" w:cs="Times"/>
          <w:sz w:val="24"/>
        </w:rPr>
      </w:pPr>
      <w:r w:rsidRPr="003577E1">
        <w:rPr>
          <w:rFonts w:ascii="Times" w:hAnsi="Times" w:cs="Times"/>
          <w:sz w:val="24"/>
        </w:rPr>
        <w:t>3) Schematic design</w:t>
      </w:r>
      <w:r>
        <w:rPr>
          <w:rFonts w:ascii="Times" w:hAnsi="Times" w:cs="Times"/>
          <w:sz w:val="24"/>
        </w:rPr>
        <w:t xml:space="preserve"> experience in multi-business-format projects;</w:t>
      </w:r>
    </w:p>
    <w:p w14:paraId="6A6B9B80" w14:textId="77777777" w:rsidR="00E25ECD" w:rsidRDefault="00E25ECD" w:rsidP="00E25ECD">
      <w:pPr>
        <w:spacing w:line="276" w:lineRule="auto"/>
        <w:ind w:firstLineChars="200" w:firstLine="480"/>
        <w:rPr>
          <w:rFonts w:ascii="宋体" w:hAnsi="宋体" w:cs="宋体"/>
          <w:sz w:val="24"/>
        </w:rPr>
      </w:pPr>
      <w:r w:rsidRPr="00620F1D">
        <w:rPr>
          <w:rFonts w:ascii="宋体" w:hAnsi="宋体" w:cs="宋体"/>
          <w:sz w:val="24"/>
        </w:rPr>
        <w:t>4</w:t>
      </w:r>
      <w:r w:rsidRPr="00620F1D">
        <w:rPr>
          <w:rFonts w:ascii="宋体" w:hAnsi="宋体" w:cs="宋体" w:hint="eastAsia"/>
          <w:sz w:val="24"/>
        </w:rPr>
        <w:t>）公司获得知名建筑设计奖项，包括普利茲克奖、</w:t>
      </w:r>
      <w:r w:rsidRPr="00620F1D">
        <w:rPr>
          <w:rFonts w:ascii="宋体" w:hAnsi="宋体" w:cs="宋体"/>
          <w:sz w:val="24"/>
        </w:rPr>
        <w:t>MIPIM</w:t>
      </w:r>
      <w:r w:rsidRPr="00620F1D">
        <w:rPr>
          <w:rFonts w:ascii="宋体" w:hAnsi="宋体" w:cs="宋体" w:hint="eastAsia"/>
          <w:sz w:val="24"/>
        </w:rPr>
        <w:t>、密斯凡德罗奖、斯特林大奖、</w:t>
      </w:r>
      <w:r w:rsidRPr="00620F1D">
        <w:rPr>
          <w:rFonts w:ascii="宋体" w:hAnsi="宋体" w:cs="宋体"/>
          <w:sz w:val="24"/>
        </w:rPr>
        <w:t>RIBA</w:t>
      </w:r>
      <w:r w:rsidRPr="00620F1D">
        <w:rPr>
          <w:rFonts w:ascii="宋体" w:hAnsi="宋体" w:cs="宋体" w:hint="eastAsia"/>
          <w:sz w:val="24"/>
        </w:rPr>
        <w:t>国际奖、亚洲建筑师协会建筑奖、鲁班奖、梁思成奖等。</w:t>
      </w:r>
    </w:p>
    <w:p w14:paraId="3D395B3C" w14:textId="77777777" w:rsidR="00E25ECD" w:rsidRPr="00CC2138" w:rsidRDefault="00E25ECD" w:rsidP="00E25ECD">
      <w:pPr>
        <w:spacing w:line="276" w:lineRule="auto"/>
        <w:ind w:firstLineChars="200" w:firstLine="480"/>
        <w:rPr>
          <w:sz w:val="24"/>
        </w:rPr>
      </w:pPr>
      <w:r w:rsidRPr="00CC2138">
        <w:rPr>
          <w:sz w:val="24"/>
        </w:rPr>
        <w:t xml:space="preserve">4) The Company has won a number of prestigious architectural design awards, including Pritzker Architecture Prize, MIPIM, </w:t>
      </w:r>
      <w:proofErr w:type="spellStart"/>
      <w:r w:rsidRPr="00CC2138">
        <w:rPr>
          <w:sz w:val="24"/>
        </w:rPr>
        <w:t>Mies</w:t>
      </w:r>
      <w:proofErr w:type="spellEnd"/>
      <w:r w:rsidRPr="00CC2138">
        <w:rPr>
          <w:sz w:val="24"/>
        </w:rPr>
        <w:t xml:space="preserve"> van der </w:t>
      </w:r>
      <w:proofErr w:type="spellStart"/>
      <w:r w:rsidRPr="00CC2138">
        <w:rPr>
          <w:sz w:val="24"/>
        </w:rPr>
        <w:t>Rohe</w:t>
      </w:r>
      <w:proofErr w:type="spellEnd"/>
      <w:r w:rsidRPr="00CC2138">
        <w:rPr>
          <w:sz w:val="24"/>
        </w:rPr>
        <w:t xml:space="preserve"> Award, Stirling Prize, RIBA International Award, ARCASIA Award for Architecture, </w:t>
      </w:r>
      <w:proofErr w:type="spellStart"/>
      <w:r w:rsidRPr="00CC2138">
        <w:rPr>
          <w:sz w:val="24"/>
        </w:rPr>
        <w:t>Luban</w:t>
      </w:r>
      <w:proofErr w:type="spellEnd"/>
      <w:r w:rsidRPr="00CC2138">
        <w:rPr>
          <w:sz w:val="24"/>
        </w:rPr>
        <w:t xml:space="preserve"> Prize for Construction Project and Liang </w:t>
      </w:r>
      <w:proofErr w:type="spellStart"/>
      <w:r w:rsidRPr="00CC2138">
        <w:rPr>
          <w:sz w:val="24"/>
        </w:rPr>
        <w:t>Sicheng</w:t>
      </w:r>
      <w:proofErr w:type="spellEnd"/>
      <w:r w:rsidRPr="00CC2138">
        <w:rPr>
          <w:sz w:val="24"/>
        </w:rPr>
        <w:t xml:space="preserve"> Architecture Prize, etc.</w:t>
      </w:r>
    </w:p>
    <w:p w14:paraId="5C6DEF8D" w14:textId="77777777" w:rsidR="00E25ECD" w:rsidRDefault="00E25ECD" w:rsidP="00E25ECD">
      <w:pPr>
        <w:spacing w:line="276" w:lineRule="auto"/>
        <w:rPr>
          <w:rFonts w:ascii="宋体" w:hAnsi="宋体" w:cs="宋体"/>
          <w:sz w:val="24"/>
        </w:rPr>
      </w:pPr>
      <w:r w:rsidRPr="00620F1D">
        <w:rPr>
          <w:rFonts w:ascii="宋体" w:hAnsi="宋体" w:cs="宋体" w:hint="eastAsia"/>
          <w:sz w:val="24"/>
        </w:rPr>
        <w:t>3、参与本次投标的设计人员应为该设计机构的在册人员。首席设计师须由主持过多个同类型项目的人员担任，必须直接参与投标全过程，且须按评审要求汇报投标方案。</w:t>
      </w:r>
      <w:r w:rsidRPr="00B21927">
        <w:rPr>
          <w:rFonts w:ascii="宋体" w:hAnsi="宋体" w:cs="宋体" w:hint="eastAsia"/>
          <w:sz w:val="24"/>
        </w:rPr>
        <w:t>设计师团队要求人员固定，如需更换主要设计人员，须经过招标人的事先书面同意。</w:t>
      </w:r>
      <w:r w:rsidRPr="00620F1D">
        <w:rPr>
          <w:rFonts w:ascii="宋体" w:hAnsi="宋体" w:cs="宋体" w:hint="eastAsia"/>
          <w:sz w:val="24"/>
        </w:rPr>
        <w:t>为了保证项目设计人员对中国地区背景和相关要求的准确理解，项目设计人员中应至少有一名通晓汉语的人士；</w:t>
      </w:r>
    </w:p>
    <w:p w14:paraId="008BDD80" w14:textId="77777777" w:rsidR="00E25ECD" w:rsidRPr="00CC2138" w:rsidRDefault="00E25ECD" w:rsidP="00E25ECD">
      <w:pPr>
        <w:spacing w:line="276" w:lineRule="auto"/>
        <w:rPr>
          <w:sz w:val="24"/>
        </w:rPr>
      </w:pPr>
      <w:r w:rsidRPr="00CC2138">
        <w:rPr>
          <w:sz w:val="24"/>
        </w:rPr>
        <w:t xml:space="preserve">3. The designers participating in the tender shall be registered personnel of the design institute. Chief Designer shall be a person who has held several projects of the same type, shall be directly involved in the whole bidding process, and make scheme presentation as per review requirements. </w:t>
      </w:r>
      <w:r>
        <w:rPr>
          <w:sz w:val="24"/>
        </w:rPr>
        <w:t xml:space="preserve">The designer team is required to have fixed personnel, and the need to replace any </w:t>
      </w:r>
      <w:r w:rsidRPr="000C397C">
        <w:rPr>
          <w:sz w:val="24"/>
        </w:rPr>
        <w:t>main designer</w:t>
      </w:r>
      <w:r>
        <w:rPr>
          <w:sz w:val="24"/>
        </w:rPr>
        <w:t xml:space="preserve"> must be consented to by the </w:t>
      </w:r>
      <w:proofErr w:type="spellStart"/>
      <w:r>
        <w:rPr>
          <w:sz w:val="24"/>
        </w:rPr>
        <w:t>Tenderee</w:t>
      </w:r>
      <w:proofErr w:type="spellEnd"/>
      <w:r>
        <w:rPr>
          <w:sz w:val="24"/>
        </w:rPr>
        <w:t xml:space="preserve"> in writing in advance. </w:t>
      </w:r>
      <w:r w:rsidRPr="00CC2138">
        <w:rPr>
          <w:sz w:val="24"/>
        </w:rPr>
        <w:t>In order to ensure that the project designers have an accurate understanding of the regional background of China and the related requirements, there should be at least one project designers fluent in Chinese;</w:t>
      </w:r>
    </w:p>
    <w:p w14:paraId="10BD32D9" w14:textId="77777777" w:rsidR="00E25ECD" w:rsidRDefault="00E25ECD" w:rsidP="00E25ECD">
      <w:pPr>
        <w:spacing w:line="276" w:lineRule="auto"/>
        <w:rPr>
          <w:rFonts w:ascii="宋体" w:hAnsi="宋体" w:cs="宋体"/>
          <w:sz w:val="24"/>
        </w:rPr>
      </w:pPr>
      <w:r w:rsidRPr="00620F1D">
        <w:rPr>
          <w:rFonts w:ascii="宋体" w:hAnsi="宋体" w:cs="宋体" w:hint="eastAsia"/>
          <w:sz w:val="24"/>
        </w:rPr>
        <w:t>4、报名的投标人根据招标文件要求提交报名资料。</w:t>
      </w:r>
    </w:p>
    <w:p w14:paraId="45545CEA" w14:textId="77777777" w:rsidR="00E25ECD" w:rsidRPr="00CC2138" w:rsidRDefault="00E25ECD" w:rsidP="00E25ECD">
      <w:pPr>
        <w:spacing w:line="276" w:lineRule="auto"/>
        <w:rPr>
          <w:sz w:val="24"/>
        </w:rPr>
      </w:pPr>
      <w:r w:rsidRPr="00CC2138">
        <w:rPr>
          <w:sz w:val="24"/>
        </w:rPr>
        <w:t>4. Registered bidders shall submit the application information as required by the tender document.</w:t>
      </w:r>
    </w:p>
    <w:p w14:paraId="15C09C97" w14:textId="77777777" w:rsidR="00036543" w:rsidRDefault="00036543" w:rsidP="00036543">
      <w:pPr>
        <w:spacing w:line="276" w:lineRule="auto"/>
        <w:rPr>
          <w:rFonts w:ascii="宋体" w:hAnsi="宋体" w:cs="宋体"/>
          <w:b/>
          <w:sz w:val="24"/>
        </w:rPr>
      </w:pPr>
      <w:r w:rsidRPr="00620F1D">
        <w:rPr>
          <w:rFonts w:ascii="宋体" w:hAnsi="宋体" w:cs="宋体" w:hint="eastAsia"/>
          <w:b/>
          <w:sz w:val="24"/>
        </w:rPr>
        <w:t>2.1.2 资格预审文件的组成</w:t>
      </w:r>
    </w:p>
    <w:p w14:paraId="194408E0" w14:textId="77777777" w:rsidR="00036543" w:rsidRPr="00B43136" w:rsidRDefault="00036543" w:rsidP="00036543">
      <w:pPr>
        <w:spacing w:line="276" w:lineRule="auto"/>
        <w:rPr>
          <w:b/>
          <w:sz w:val="24"/>
        </w:rPr>
      </w:pPr>
      <w:r w:rsidRPr="00B43136">
        <w:rPr>
          <w:b/>
          <w:sz w:val="24"/>
        </w:rPr>
        <w:t>2.1.2 Composition of prequalification documents</w:t>
      </w:r>
    </w:p>
    <w:p w14:paraId="62153FCE"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1）报名表（详见附件1）；</w:t>
      </w:r>
    </w:p>
    <w:p w14:paraId="643DB825" w14:textId="77777777" w:rsidR="00036543" w:rsidRPr="00B43136" w:rsidRDefault="00036543" w:rsidP="00036543">
      <w:pPr>
        <w:spacing w:line="276" w:lineRule="auto"/>
        <w:ind w:firstLineChars="200" w:firstLine="480"/>
        <w:rPr>
          <w:sz w:val="24"/>
        </w:rPr>
      </w:pPr>
      <w:r w:rsidRPr="00B43136">
        <w:rPr>
          <w:sz w:val="24"/>
        </w:rPr>
        <w:t>1) Application form (see details in Annex 1);</w:t>
      </w:r>
    </w:p>
    <w:p w14:paraId="2ECE5C61"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2）公司简介；</w:t>
      </w:r>
    </w:p>
    <w:p w14:paraId="3DBAAF29" w14:textId="77777777" w:rsidR="00036543" w:rsidRPr="00B43136" w:rsidRDefault="00036543" w:rsidP="00036543">
      <w:pPr>
        <w:spacing w:line="276" w:lineRule="auto"/>
        <w:ind w:firstLineChars="200" w:firstLine="480"/>
        <w:rPr>
          <w:sz w:val="24"/>
        </w:rPr>
      </w:pPr>
      <w:r w:rsidRPr="00B43136">
        <w:rPr>
          <w:sz w:val="24"/>
        </w:rPr>
        <w:t>2) Company profile;</w:t>
      </w:r>
    </w:p>
    <w:p w14:paraId="3DDE7B08"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3）有效的营业执照（或商业登记证明）复印件；</w:t>
      </w:r>
    </w:p>
    <w:p w14:paraId="1B22B228" w14:textId="77777777" w:rsidR="00036543" w:rsidRPr="00B43136" w:rsidRDefault="00036543" w:rsidP="00036543">
      <w:pPr>
        <w:spacing w:line="276" w:lineRule="auto"/>
        <w:ind w:firstLineChars="200" w:firstLine="480"/>
        <w:rPr>
          <w:sz w:val="24"/>
        </w:rPr>
      </w:pPr>
      <w:r w:rsidRPr="00B43136">
        <w:rPr>
          <w:sz w:val="24"/>
        </w:rPr>
        <w:t>3) Copies of valid business license (or commercial registration certificate);</w:t>
      </w:r>
    </w:p>
    <w:p w14:paraId="1D19709D"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4）企业资质证明文件（如有）；</w:t>
      </w:r>
    </w:p>
    <w:p w14:paraId="740206D5" w14:textId="77777777" w:rsidR="00036543" w:rsidRPr="00B43136" w:rsidRDefault="00036543" w:rsidP="00036543">
      <w:pPr>
        <w:spacing w:line="276" w:lineRule="auto"/>
        <w:ind w:firstLineChars="200" w:firstLine="480"/>
        <w:rPr>
          <w:sz w:val="24"/>
        </w:rPr>
      </w:pPr>
      <w:r w:rsidRPr="00B43136">
        <w:rPr>
          <w:sz w:val="24"/>
        </w:rPr>
        <w:t>4) Enterprise qualification documents (if any);</w:t>
      </w:r>
    </w:p>
    <w:p w14:paraId="0CCD0461"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5）报名单位近10年（按竣工时间计算）类似项目证明文件（不超过5个），并提供以下证明材料：</w:t>
      </w:r>
    </w:p>
    <w:p w14:paraId="302DBF67" w14:textId="77777777" w:rsidR="00036543" w:rsidRPr="00B43136" w:rsidRDefault="00036543" w:rsidP="00036543">
      <w:pPr>
        <w:spacing w:line="276" w:lineRule="auto"/>
        <w:ind w:firstLineChars="200" w:firstLine="480"/>
        <w:rPr>
          <w:sz w:val="24"/>
        </w:rPr>
      </w:pPr>
      <w:r w:rsidRPr="00B43136">
        <w:rPr>
          <w:sz w:val="24"/>
        </w:rPr>
        <w:t>5) Supporting documents (no more than 5 documents) of similar projects of the applicant in past 10 years (based on the time of completion), as well as the following evidentiary materials:</w:t>
      </w:r>
    </w:p>
    <w:p w14:paraId="661494CD"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a)</w:t>
      </w:r>
      <w:r w:rsidRPr="00620F1D">
        <w:rPr>
          <w:rFonts w:ascii="宋体" w:hAnsi="宋体" w:cs="宋体" w:hint="eastAsia"/>
          <w:sz w:val="24"/>
        </w:rPr>
        <w:tab/>
        <w:t>中标通知书或设计合同盖章签字页复印件（竞赛获奖不计算在内）；</w:t>
      </w:r>
    </w:p>
    <w:p w14:paraId="3E9D7A21" w14:textId="77777777" w:rsidR="00036543" w:rsidRPr="00B43136" w:rsidRDefault="00036543" w:rsidP="00036543">
      <w:pPr>
        <w:spacing w:line="276" w:lineRule="auto"/>
        <w:ind w:firstLineChars="200" w:firstLine="480"/>
        <w:rPr>
          <w:sz w:val="24"/>
        </w:rPr>
      </w:pPr>
      <w:r w:rsidRPr="00B43136">
        <w:rPr>
          <w:sz w:val="24"/>
        </w:rPr>
        <w:lastRenderedPageBreak/>
        <w:t>a) Copies of the seal and signature page of the Letter of Bid Award Notification or Design Contract (excluding competition awards);</w:t>
      </w:r>
    </w:p>
    <w:p w14:paraId="3A630EEB"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b)</w:t>
      </w:r>
      <w:r w:rsidRPr="00620F1D">
        <w:rPr>
          <w:rFonts w:ascii="宋体" w:hAnsi="宋体" w:cs="宋体" w:hint="eastAsia"/>
          <w:sz w:val="24"/>
        </w:rPr>
        <w:tab/>
        <w:t>设计作品的相关照片（完工项目）或效果图（在建项目）；</w:t>
      </w:r>
    </w:p>
    <w:p w14:paraId="0540196D" w14:textId="77777777" w:rsidR="00036543" w:rsidRPr="00AB608C" w:rsidRDefault="00036543" w:rsidP="00036543">
      <w:pPr>
        <w:spacing w:line="276" w:lineRule="auto"/>
        <w:ind w:firstLineChars="200" w:firstLine="480"/>
        <w:rPr>
          <w:sz w:val="24"/>
        </w:rPr>
      </w:pPr>
      <w:r w:rsidRPr="00AB608C">
        <w:rPr>
          <w:sz w:val="24"/>
        </w:rPr>
        <w:t>b) Relevant photos (as-built projects) or renderings (projects under construction) of design works;</w:t>
      </w:r>
    </w:p>
    <w:p w14:paraId="071C2C17"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c)</w:t>
      </w:r>
      <w:r w:rsidRPr="00620F1D">
        <w:rPr>
          <w:rFonts w:ascii="宋体" w:hAnsi="宋体" w:cs="宋体" w:hint="eastAsia"/>
          <w:sz w:val="24"/>
        </w:rPr>
        <w:tab/>
        <w:t>设计作品的委托方的有效办公电话及联系人等相关证明材料。</w:t>
      </w:r>
    </w:p>
    <w:p w14:paraId="5ED41864" w14:textId="77777777" w:rsidR="00036543" w:rsidRPr="00AB608C" w:rsidRDefault="00036543" w:rsidP="00036543">
      <w:pPr>
        <w:spacing w:line="276" w:lineRule="auto"/>
        <w:ind w:firstLineChars="200" w:firstLine="480"/>
        <w:rPr>
          <w:sz w:val="24"/>
        </w:rPr>
      </w:pPr>
      <w:r w:rsidRPr="00AB608C">
        <w:rPr>
          <w:sz w:val="24"/>
        </w:rPr>
        <w:t>c) Relevant evidentiary materials such as valid office phone and contact person of the entrusting party of the design works.</w:t>
      </w:r>
    </w:p>
    <w:p w14:paraId="09B88A59"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6）本项目主创设计师及设计团队情况介绍（主创设计师及设计团队人员简介、个人职业资质证明文件），主创设计师近10年（按竣工时间计算）类似项目业绩（不超过5个，竞赛获奖不计算在内）；</w:t>
      </w:r>
    </w:p>
    <w:p w14:paraId="07A03FE4" w14:textId="77777777" w:rsidR="00036543" w:rsidRPr="00AB608C" w:rsidRDefault="00036543" w:rsidP="00036543">
      <w:pPr>
        <w:spacing w:line="276" w:lineRule="auto"/>
        <w:ind w:firstLineChars="200" w:firstLine="480"/>
        <w:rPr>
          <w:sz w:val="24"/>
        </w:rPr>
      </w:pPr>
      <w:r w:rsidRPr="00AB608C">
        <w:rPr>
          <w:sz w:val="24"/>
        </w:rPr>
        <w:t>6) Introduction to chief designers and the design team of the project (introduction to chief designers and the design team and qualification documents of each designer), achievements of similar projects (no more than 5 projects, excluding competition awards) of chief designers in the past 10 years (based on the time of completion);</w:t>
      </w:r>
    </w:p>
    <w:p w14:paraId="29BFD337"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注：如果主创人员在 5 年内变更设计单位，而其相关业绩在原设计单位完成的，需注明且说明在原设计团队中参与的工作内容，并提供联系人。</w:t>
      </w:r>
    </w:p>
    <w:p w14:paraId="3F16A019" w14:textId="77777777" w:rsidR="00036543" w:rsidRPr="00AB608C" w:rsidRDefault="00036543" w:rsidP="00036543">
      <w:pPr>
        <w:spacing w:line="276" w:lineRule="auto"/>
        <w:ind w:firstLineChars="200" w:firstLine="480"/>
        <w:rPr>
          <w:sz w:val="24"/>
        </w:rPr>
      </w:pPr>
      <w:r w:rsidRPr="00AB608C">
        <w:rPr>
          <w:sz w:val="24"/>
        </w:rPr>
        <w:t>Note: If a chief designer changed his or her job within past 5 years, and the achievements provided were completed in the former design company, it is necessary for the designer to specify his or her detailed work and provide valid contact of the project.</w:t>
      </w:r>
    </w:p>
    <w:p w14:paraId="6208C4FC"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7）法定代表人证明、法定代表人授权委托书（原件，加盖公章或签字）、被授权人身份证（复印件，加盖公章）；</w:t>
      </w:r>
    </w:p>
    <w:p w14:paraId="0579D297" w14:textId="77777777" w:rsidR="00036543" w:rsidRPr="00AB608C" w:rsidRDefault="00036543" w:rsidP="00036543">
      <w:pPr>
        <w:spacing w:line="276" w:lineRule="auto"/>
        <w:ind w:firstLineChars="200" w:firstLine="480"/>
        <w:rPr>
          <w:sz w:val="24"/>
        </w:rPr>
      </w:pPr>
      <w:r w:rsidRPr="00AB608C">
        <w:rPr>
          <w:sz w:val="24"/>
        </w:rPr>
        <w:t>7) Certificate of Legal Representative, Power of Attorney of Legal Representative (original, which is affixed with official seal or signature), ID card of the entrusting party (copy, which is affixed with official seal);</w:t>
      </w:r>
    </w:p>
    <w:p w14:paraId="2D909292"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8）公司获得知名建筑设计奖项的说明及证明文件，包括普利茲克奖、</w:t>
      </w:r>
      <w:r w:rsidRPr="00620F1D">
        <w:rPr>
          <w:rFonts w:ascii="宋体" w:hAnsi="宋体" w:cs="宋体"/>
          <w:sz w:val="24"/>
        </w:rPr>
        <w:t>MIPIM</w:t>
      </w:r>
      <w:r w:rsidRPr="00620F1D">
        <w:rPr>
          <w:rFonts w:ascii="宋体" w:hAnsi="宋体" w:cs="宋体" w:hint="eastAsia"/>
          <w:sz w:val="24"/>
        </w:rPr>
        <w:t>、密斯</w:t>
      </w:r>
      <w:r w:rsidRPr="00620F1D">
        <w:rPr>
          <w:rFonts w:ascii="宋体" w:hAnsi="宋体" w:cs="宋体"/>
          <w:sz w:val="24"/>
        </w:rPr>
        <w:t xml:space="preserve"> </w:t>
      </w:r>
      <w:r w:rsidRPr="00620F1D">
        <w:rPr>
          <w:rFonts w:ascii="宋体" w:hAnsi="宋体" w:cs="宋体" w:hint="eastAsia"/>
          <w:sz w:val="24"/>
        </w:rPr>
        <w:t>凡德罗奖、斯特林大奖、</w:t>
      </w:r>
      <w:r w:rsidRPr="00620F1D">
        <w:rPr>
          <w:rFonts w:ascii="宋体" w:hAnsi="宋体" w:cs="宋体"/>
          <w:sz w:val="24"/>
        </w:rPr>
        <w:t>RIBA国际奖、亚洲建筑师</w:t>
      </w:r>
      <w:r w:rsidRPr="00620F1D">
        <w:rPr>
          <w:rFonts w:ascii="宋体" w:hAnsi="宋体" w:cs="宋体" w:hint="eastAsia"/>
          <w:sz w:val="24"/>
        </w:rPr>
        <w:t>协会建筑奖、鲁班奖、梁思成奖等。</w:t>
      </w:r>
    </w:p>
    <w:p w14:paraId="1E53A8DB" w14:textId="77777777" w:rsidR="00036543" w:rsidRPr="00AB608C" w:rsidRDefault="00036543" w:rsidP="00036543">
      <w:pPr>
        <w:spacing w:line="276" w:lineRule="auto"/>
        <w:ind w:firstLineChars="200" w:firstLine="480"/>
        <w:rPr>
          <w:sz w:val="24"/>
        </w:rPr>
      </w:pPr>
      <w:r w:rsidRPr="00AB608C">
        <w:rPr>
          <w:sz w:val="24"/>
        </w:rPr>
        <w:t xml:space="preserve">8) Description and supporting documents of the Company winning prestigious architectural design awards, including Pritzker Architecture Prize, MIPIM, </w:t>
      </w:r>
      <w:proofErr w:type="spellStart"/>
      <w:r w:rsidRPr="00AB608C">
        <w:rPr>
          <w:sz w:val="24"/>
        </w:rPr>
        <w:t>Mies</w:t>
      </w:r>
      <w:proofErr w:type="spellEnd"/>
      <w:r w:rsidRPr="00AB608C">
        <w:rPr>
          <w:sz w:val="24"/>
        </w:rPr>
        <w:t xml:space="preserve"> van der </w:t>
      </w:r>
      <w:proofErr w:type="spellStart"/>
      <w:r w:rsidRPr="00AB608C">
        <w:rPr>
          <w:sz w:val="24"/>
        </w:rPr>
        <w:t>Rohe</w:t>
      </w:r>
      <w:proofErr w:type="spellEnd"/>
      <w:r w:rsidRPr="00AB608C">
        <w:rPr>
          <w:sz w:val="24"/>
        </w:rPr>
        <w:t xml:space="preserve"> Award, Stirling Prize, RIBA International Award, ARCASIA Award for Architecture, </w:t>
      </w:r>
      <w:proofErr w:type="spellStart"/>
      <w:r w:rsidRPr="00AB608C">
        <w:rPr>
          <w:sz w:val="24"/>
        </w:rPr>
        <w:t>Luban</w:t>
      </w:r>
      <w:proofErr w:type="spellEnd"/>
      <w:r w:rsidRPr="00AB608C">
        <w:rPr>
          <w:sz w:val="24"/>
        </w:rPr>
        <w:t xml:space="preserve"> Prize for Construction Project and Liang </w:t>
      </w:r>
      <w:proofErr w:type="spellStart"/>
      <w:r w:rsidRPr="00AB608C">
        <w:rPr>
          <w:sz w:val="24"/>
        </w:rPr>
        <w:t>Sicheng</w:t>
      </w:r>
      <w:proofErr w:type="spellEnd"/>
      <w:r w:rsidRPr="00AB608C">
        <w:rPr>
          <w:sz w:val="24"/>
        </w:rPr>
        <w:t xml:space="preserve"> Architecture Prize, etc.</w:t>
      </w:r>
    </w:p>
    <w:p w14:paraId="0A81ADC8"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9）其他投标单位认为有必要提供的材料。</w:t>
      </w:r>
    </w:p>
    <w:p w14:paraId="2BF48B6D" w14:textId="77777777" w:rsidR="00036543" w:rsidRPr="00AB608C" w:rsidRDefault="00036543" w:rsidP="00036543">
      <w:pPr>
        <w:spacing w:line="276" w:lineRule="auto"/>
        <w:ind w:firstLineChars="200" w:firstLine="480"/>
        <w:rPr>
          <w:sz w:val="24"/>
        </w:rPr>
      </w:pPr>
      <w:r w:rsidRPr="00AB608C">
        <w:rPr>
          <w:sz w:val="24"/>
        </w:rPr>
        <w:t>9) Other materials that are deemed necessary by the Bidder.</w:t>
      </w:r>
    </w:p>
    <w:p w14:paraId="4709A758" w14:textId="77777777" w:rsidR="00036543" w:rsidRDefault="00036543" w:rsidP="00036543">
      <w:pPr>
        <w:spacing w:line="276" w:lineRule="auto"/>
        <w:rPr>
          <w:rFonts w:ascii="宋体" w:hAnsi="宋体" w:cs="宋体"/>
          <w:b/>
          <w:sz w:val="24"/>
        </w:rPr>
      </w:pPr>
      <w:r w:rsidRPr="00620F1D">
        <w:rPr>
          <w:rFonts w:ascii="宋体" w:hAnsi="宋体" w:cs="宋体" w:hint="eastAsia"/>
          <w:b/>
          <w:sz w:val="24"/>
        </w:rPr>
        <w:t>2.1.3 资格预审的编制</w:t>
      </w:r>
    </w:p>
    <w:p w14:paraId="5865B0FC" w14:textId="77777777" w:rsidR="00036543" w:rsidRPr="004A2835" w:rsidRDefault="00036543" w:rsidP="00036543">
      <w:pPr>
        <w:spacing w:line="276" w:lineRule="auto"/>
        <w:rPr>
          <w:b/>
          <w:sz w:val="24"/>
        </w:rPr>
      </w:pPr>
      <w:r w:rsidRPr="004A2835">
        <w:rPr>
          <w:b/>
          <w:sz w:val="24"/>
        </w:rPr>
        <w:t>2.1.3 Preparation of prequalification</w:t>
      </w:r>
    </w:p>
    <w:p w14:paraId="5043A177" w14:textId="77777777" w:rsidR="00036543" w:rsidRDefault="00036543" w:rsidP="00036543">
      <w:pPr>
        <w:spacing w:line="276" w:lineRule="auto"/>
        <w:rPr>
          <w:rFonts w:ascii="宋体" w:hAnsi="宋体" w:cs="宋体"/>
          <w:sz w:val="24"/>
        </w:rPr>
      </w:pPr>
      <w:r w:rsidRPr="00620F1D">
        <w:rPr>
          <w:rFonts w:ascii="宋体" w:hAnsi="宋体" w:cs="宋体" w:hint="eastAsia"/>
          <w:sz w:val="24"/>
        </w:rPr>
        <w:t>1、报名文件：采用A4尺寸，双面打印，页数控制在50张纸内</w:t>
      </w:r>
      <w:r w:rsidRPr="00620F1D">
        <w:rPr>
          <w:rFonts w:ascii="宋体" w:hAnsi="宋体" w:hint="eastAsia"/>
          <w:sz w:val="24"/>
        </w:rPr>
        <w:t>（即1</w:t>
      </w:r>
      <w:r w:rsidRPr="00620F1D">
        <w:rPr>
          <w:rFonts w:ascii="宋体" w:hAnsi="宋体"/>
          <w:sz w:val="24"/>
        </w:rPr>
        <w:t>00</w:t>
      </w:r>
      <w:r w:rsidRPr="00620F1D">
        <w:rPr>
          <w:rFonts w:ascii="宋体" w:hAnsi="宋体" w:hint="eastAsia"/>
          <w:sz w:val="24"/>
        </w:rPr>
        <w:t>页，不包括封面）</w:t>
      </w:r>
      <w:r w:rsidRPr="00620F1D">
        <w:rPr>
          <w:rFonts w:ascii="宋体" w:hAnsi="宋体" w:cs="宋体" w:hint="eastAsia"/>
          <w:sz w:val="24"/>
        </w:rPr>
        <w:t>，简装，软皮封面装订成册，并附目录（详见附件1）。</w:t>
      </w:r>
    </w:p>
    <w:p w14:paraId="4D963DFA" w14:textId="77777777" w:rsidR="00036543" w:rsidRPr="004A2835" w:rsidRDefault="00036543" w:rsidP="00036543">
      <w:pPr>
        <w:spacing w:line="276" w:lineRule="auto"/>
        <w:rPr>
          <w:sz w:val="24"/>
        </w:rPr>
      </w:pPr>
      <w:r w:rsidRPr="004A2835">
        <w:rPr>
          <w:sz w:val="24"/>
        </w:rPr>
        <w:t xml:space="preserve">1. Application documents: Application documents shall be printed in A4 size on both sides with a maximum 50 sheets of paper (that is 100 pages, excluding cover), which shall be bound together in </w:t>
      </w:r>
      <w:r w:rsidRPr="004A2835">
        <w:rPr>
          <w:sz w:val="24"/>
        </w:rPr>
        <w:lastRenderedPageBreak/>
        <w:t>book form with simple binding and soft cover, attached with table of contents (see Annex 1 for details).</w:t>
      </w:r>
    </w:p>
    <w:p w14:paraId="17D4814E" w14:textId="77777777" w:rsidR="00036543" w:rsidRDefault="00036543" w:rsidP="00036543">
      <w:pPr>
        <w:spacing w:line="276" w:lineRule="auto"/>
        <w:rPr>
          <w:rFonts w:ascii="宋体" w:hAnsi="宋体" w:cs="宋体"/>
          <w:sz w:val="24"/>
        </w:rPr>
      </w:pPr>
      <w:r w:rsidRPr="00620F1D">
        <w:rPr>
          <w:rFonts w:ascii="宋体" w:hAnsi="宋体" w:cs="宋体" w:hint="eastAsia"/>
          <w:sz w:val="24"/>
        </w:rPr>
        <w:t>2、数量：报名文件提供1份正本6份副本，正本须加盖投标单位签章，副本可以使用电子章。</w:t>
      </w:r>
    </w:p>
    <w:p w14:paraId="4E714CE0" w14:textId="77777777" w:rsidR="00036543" w:rsidRPr="004A2835" w:rsidRDefault="00036543" w:rsidP="00036543">
      <w:pPr>
        <w:spacing w:line="276" w:lineRule="auto"/>
        <w:rPr>
          <w:sz w:val="24"/>
        </w:rPr>
      </w:pPr>
      <w:r w:rsidRPr="004A2835">
        <w:rPr>
          <w:sz w:val="24"/>
        </w:rPr>
        <w:t>2. Quantity: Application document shall be provided in one original and six copies. The original shall be affixed with the signature and seal of the Bidder, while copies may be affixed with electronic seal</w:t>
      </w:r>
      <w:r>
        <w:rPr>
          <w:rFonts w:hint="eastAsia"/>
          <w:sz w:val="24"/>
        </w:rPr>
        <w:t>.</w:t>
      </w:r>
    </w:p>
    <w:p w14:paraId="6B9F0869" w14:textId="77777777" w:rsidR="00036543" w:rsidRDefault="00036543" w:rsidP="00036543">
      <w:pPr>
        <w:spacing w:line="276" w:lineRule="auto"/>
        <w:rPr>
          <w:rFonts w:ascii="宋体" w:hAnsi="宋体" w:cs="宋体"/>
          <w:sz w:val="24"/>
        </w:rPr>
      </w:pPr>
      <w:r w:rsidRPr="00620F1D">
        <w:rPr>
          <w:rFonts w:ascii="宋体" w:hAnsi="宋体" w:cs="宋体" w:hint="eastAsia"/>
          <w:sz w:val="24"/>
        </w:rPr>
        <w:t>3、以上文件的电子文档均须在提交截止时间前发送至以下邮箱</w:t>
      </w:r>
      <w:r w:rsidRPr="0053016B">
        <w:rPr>
          <w:rStyle w:val="afc"/>
          <w:rFonts w:hint="eastAsia"/>
          <w:kern w:val="0"/>
        </w:rPr>
        <w:t xml:space="preserve"> </w:t>
      </w:r>
      <w:r w:rsidRPr="0053016B">
        <w:rPr>
          <w:rStyle w:val="afc"/>
          <w:rFonts w:ascii="宋体" w:hAnsi="宋体" w:cs="宋体"/>
          <w:kern w:val="0"/>
        </w:rPr>
        <w:t>competition@eden-ad.com</w:t>
      </w:r>
      <w:r w:rsidRPr="00620F1D">
        <w:rPr>
          <w:rFonts w:ascii="宋体" w:hAnsi="宋体" w:cs="宋体" w:hint="eastAsia"/>
          <w:sz w:val="24"/>
        </w:rPr>
        <w:t>，并拷贝到2个U盘提交（包含报名文件PDF及Word文件）。</w:t>
      </w:r>
    </w:p>
    <w:p w14:paraId="4F129895" w14:textId="77777777" w:rsidR="00036543" w:rsidRPr="004A2835" w:rsidRDefault="00036543" w:rsidP="00036543">
      <w:pPr>
        <w:spacing w:line="276" w:lineRule="auto"/>
        <w:rPr>
          <w:sz w:val="24"/>
        </w:rPr>
      </w:pPr>
      <w:r w:rsidRPr="004A2835">
        <w:rPr>
          <w:sz w:val="24"/>
        </w:rPr>
        <w:t xml:space="preserve">3. All the electronic documents of the above documents shall be mailed to </w:t>
      </w:r>
      <w:r>
        <w:rPr>
          <w:color w:val="0000FF"/>
          <w:sz w:val="24"/>
          <w:u w:val="single"/>
        </w:rPr>
        <w:t>competiton</w:t>
      </w:r>
      <w:r w:rsidRPr="004A2835">
        <w:rPr>
          <w:color w:val="0000FF"/>
          <w:sz w:val="24"/>
          <w:u w:val="single"/>
        </w:rPr>
        <w:t>@eden-ad.com</w:t>
      </w:r>
      <w:r w:rsidRPr="004A2835">
        <w:rPr>
          <w:sz w:val="24"/>
        </w:rPr>
        <w:t xml:space="preserve"> below before the submission deadline, and shall be copied to 2 USB disks for submission (including the registration documents in PDF and Word formats).</w:t>
      </w:r>
    </w:p>
    <w:p w14:paraId="17747076" w14:textId="77777777" w:rsidR="00036543" w:rsidRDefault="00036543" w:rsidP="00036543">
      <w:pPr>
        <w:spacing w:line="276" w:lineRule="auto"/>
        <w:ind w:firstLineChars="200" w:firstLine="480"/>
        <w:rPr>
          <w:rFonts w:ascii="宋体" w:hAnsi="宋体" w:cs="宋体"/>
          <w:sz w:val="24"/>
        </w:rPr>
      </w:pPr>
      <w:r w:rsidRPr="00620F1D">
        <w:rPr>
          <w:rFonts w:ascii="宋体" w:hAnsi="宋体" w:cs="宋体" w:hint="eastAsia"/>
          <w:sz w:val="24"/>
        </w:rPr>
        <w:t>☆ 以上所有资料均需确保真实有效，如在资格预审中发现报名文件存在不实的虚假情况，招标人将取消其报名资格，并保留进一步追究的权利。</w:t>
      </w:r>
    </w:p>
    <w:p w14:paraId="690B1AA8" w14:textId="77777777" w:rsidR="00036543" w:rsidRPr="004A2835" w:rsidRDefault="00036543" w:rsidP="00036543">
      <w:pPr>
        <w:spacing w:line="276" w:lineRule="auto"/>
        <w:ind w:firstLineChars="200" w:firstLine="480"/>
        <w:rPr>
          <w:sz w:val="24"/>
        </w:rPr>
      </w:pPr>
      <w:r w:rsidRPr="004A2835">
        <w:rPr>
          <w:rFonts w:hAnsi="宋体"/>
          <w:sz w:val="24"/>
        </w:rPr>
        <w:t>☆</w:t>
      </w:r>
      <w:r w:rsidRPr="004A2835">
        <w:rPr>
          <w:sz w:val="24"/>
        </w:rPr>
        <w:t xml:space="preserve">All the above information shall be authentic and valid. In case of any false application documents found in prequalification, the </w:t>
      </w:r>
      <w:proofErr w:type="spellStart"/>
      <w:r w:rsidRPr="004A2835">
        <w:rPr>
          <w:sz w:val="24"/>
        </w:rPr>
        <w:t>Tenderee</w:t>
      </w:r>
      <w:proofErr w:type="spellEnd"/>
      <w:r w:rsidRPr="004A2835">
        <w:rPr>
          <w:sz w:val="24"/>
        </w:rPr>
        <w:t xml:space="preserve"> shall disqualify the Bidder and reserve the right to further investigate.</w:t>
      </w:r>
    </w:p>
    <w:p w14:paraId="7286A40E" w14:textId="77777777" w:rsidR="00036543" w:rsidRPr="00620F1D" w:rsidRDefault="00036543" w:rsidP="00036543">
      <w:pPr>
        <w:spacing w:line="276" w:lineRule="auto"/>
        <w:rPr>
          <w:rFonts w:ascii="宋体" w:hAnsi="宋体" w:cs="宋体"/>
          <w:b/>
          <w:sz w:val="24"/>
        </w:rPr>
      </w:pPr>
      <w:r w:rsidRPr="00620F1D">
        <w:rPr>
          <w:rFonts w:ascii="宋体" w:hAnsi="宋体" w:cs="宋体" w:hint="eastAsia"/>
          <w:b/>
          <w:sz w:val="24"/>
        </w:rPr>
        <w:t>2.1.4 资格预审文件的递交</w:t>
      </w:r>
    </w:p>
    <w:p w14:paraId="3250B109" w14:textId="7BF944E8" w:rsidR="00036543" w:rsidRDefault="00036543" w:rsidP="00036543">
      <w:pPr>
        <w:tabs>
          <w:tab w:val="left" w:pos="720"/>
        </w:tabs>
        <w:spacing w:line="276" w:lineRule="auto"/>
        <w:ind w:firstLineChars="200" w:firstLine="480"/>
        <w:rPr>
          <w:rFonts w:ascii="宋体" w:hAnsi="宋体" w:cs="宋体"/>
          <w:sz w:val="24"/>
        </w:rPr>
      </w:pPr>
      <w:r w:rsidRPr="00620F1D">
        <w:rPr>
          <w:rFonts w:ascii="宋体" w:hAnsi="宋体" w:cs="宋体" w:hint="eastAsia"/>
          <w:sz w:val="24"/>
        </w:rPr>
        <w:t>投标单位须将上述要求的资料于20</w:t>
      </w:r>
      <w:r w:rsidRPr="00620F1D">
        <w:rPr>
          <w:rFonts w:ascii="宋体" w:hAnsi="宋体" w:cs="宋体"/>
          <w:sz w:val="24"/>
        </w:rPr>
        <w:t>20</w:t>
      </w:r>
      <w:r w:rsidRPr="00620F1D">
        <w:rPr>
          <w:rFonts w:ascii="宋体" w:hAnsi="宋体" w:cs="宋体" w:hint="eastAsia"/>
          <w:sz w:val="24"/>
        </w:rPr>
        <w:t>年</w:t>
      </w:r>
      <w:r>
        <w:rPr>
          <w:rFonts w:ascii="宋体" w:hAnsi="宋体" w:cs="宋体"/>
          <w:sz w:val="24"/>
        </w:rPr>
        <w:t>1</w:t>
      </w:r>
      <w:r w:rsidRPr="00620F1D">
        <w:rPr>
          <w:rFonts w:ascii="宋体" w:hAnsi="宋体" w:cs="宋体" w:hint="eastAsia"/>
          <w:sz w:val="24"/>
        </w:rPr>
        <w:t>月</w:t>
      </w:r>
      <w:r>
        <w:rPr>
          <w:rFonts w:ascii="宋体" w:hAnsi="宋体" w:cs="宋体"/>
          <w:sz w:val="24"/>
        </w:rPr>
        <w:t>2</w:t>
      </w:r>
      <w:r w:rsidR="00B96E0E">
        <w:rPr>
          <w:rFonts w:ascii="宋体" w:hAnsi="宋体" w:cs="宋体"/>
          <w:sz w:val="24"/>
        </w:rPr>
        <w:t>1</w:t>
      </w:r>
      <w:r w:rsidRPr="00620F1D">
        <w:rPr>
          <w:rFonts w:ascii="宋体" w:hAnsi="宋体" w:cs="宋体" w:hint="eastAsia"/>
          <w:sz w:val="24"/>
        </w:rPr>
        <w:t>日15:00前送往广东省深圳市</w:t>
      </w:r>
      <w:r w:rsidRPr="00620F1D">
        <w:rPr>
          <w:rFonts w:ascii="宋体" w:hAnsi="宋体" w:cs="宋体" w:hint="eastAsia"/>
          <w:szCs w:val="21"/>
        </w:rPr>
        <w:t>南山区大冲一路18号华润置地大厦E座4楼</w:t>
      </w:r>
      <w:r w:rsidRPr="00620F1D">
        <w:rPr>
          <w:rFonts w:ascii="宋体" w:hAnsi="宋体" w:cs="宋体" w:hint="eastAsia"/>
          <w:sz w:val="24"/>
        </w:rPr>
        <w:t>，收件人：</w:t>
      </w:r>
      <w:r w:rsidR="004B7BBA">
        <w:rPr>
          <w:rFonts w:ascii="宋体" w:hAnsi="宋体" w:cs="宋体" w:hint="eastAsia"/>
          <w:sz w:val="24"/>
          <w:u w:val="single"/>
        </w:rPr>
        <w:t>路洁婷</w:t>
      </w:r>
      <w:r w:rsidRPr="00620F1D">
        <w:rPr>
          <w:rFonts w:ascii="宋体" w:hAnsi="宋体" w:cs="宋体" w:hint="eastAsia"/>
          <w:sz w:val="24"/>
        </w:rPr>
        <w:t>，联系电话：</w:t>
      </w:r>
      <w:bookmarkStart w:id="0" w:name="_Hlk27415686"/>
      <w:r w:rsidRPr="00620F1D">
        <w:rPr>
          <w:rFonts w:ascii="宋体" w:hAnsi="宋体" w:hint="eastAsia"/>
          <w:sz w:val="24"/>
          <w:u w:val="single"/>
        </w:rPr>
        <w:t>86-</w:t>
      </w:r>
      <w:bookmarkEnd w:id="0"/>
      <w:r w:rsidRPr="00620F1D">
        <w:rPr>
          <w:rFonts w:ascii="宋体" w:hAnsi="宋体" w:hint="eastAsia"/>
          <w:sz w:val="24"/>
          <w:u w:val="single"/>
        </w:rPr>
        <w:t>13</w:t>
      </w:r>
      <w:r w:rsidR="004B7BBA">
        <w:rPr>
          <w:rFonts w:ascii="宋体" w:hAnsi="宋体"/>
          <w:sz w:val="24"/>
          <w:u w:val="single"/>
        </w:rPr>
        <w:t>682340464</w:t>
      </w:r>
      <w:r w:rsidRPr="00620F1D">
        <w:rPr>
          <w:rFonts w:ascii="宋体" w:hAnsi="宋体" w:cs="宋体" w:hint="eastAsia"/>
          <w:sz w:val="24"/>
        </w:rPr>
        <w:t>。报名资料以最终收到的纸质资料为准。招标人在截止时间以后收到的报名文件，将拒绝并退回给申请人。</w:t>
      </w:r>
    </w:p>
    <w:p w14:paraId="5CA47B29" w14:textId="2DB83092" w:rsidR="00036543" w:rsidRPr="00597CAC" w:rsidRDefault="00036543" w:rsidP="00036543">
      <w:r w:rsidRPr="008248F5">
        <w:rPr>
          <w:sz w:val="24"/>
        </w:rPr>
        <w:t xml:space="preserve">The Bidder shall send the above-mentioned information to </w:t>
      </w:r>
      <w:r w:rsidRPr="008248F5">
        <w:rPr>
          <w:sz w:val="24"/>
          <w:u w:val="single"/>
        </w:rPr>
        <w:t xml:space="preserve">F4, Block E, CR Land Building, No. 18, </w:t>
      </w:r>
      <w:proofErr w:type="spellStart"/>
      <w:r w:rsidRPr="008248F5">
        <w:rPr>
          <w:sz w:val="24"/>
          <w:u w:val="single"/>
        </w:rPr>
        <w:t>Dac</w:t>
      </w:r>
      <w:r w:rsidRPr="008248F5">
        <w:rPr>
          <w:rFonts w:hint="eastAsia"/>
          <w:sz w:val="24"/>
          <w:u w:val="single"/>
        </w:rPr>
        <w:t>h</w:t>
      </w:r>
      <w:r w:rsidRPr="008248F5">
        <w:rPr>
          <w:sz w:val="24"/>
          <w:u w:val="single"/>
        </w:rPr>
        <w:t>ong</w:t>
      </w:r>
      <w:proofErr w:type="spellEnd"/>
      <w:r w:rsidRPr="008248F5">
        <w:rPr>
          <w:sz w:val="24"/>
          <w:u w:val="single"/>
        </w:rPr>
        <w:t xml:space="preserve"> 1</w:t>
      </w:r>
      <w:r w:rsidRPr="008248F5">
        <w:rPr>
          <w:sz w:val="24"/>
          <w:u w:val="single"/>
          <w:vertAlign w:val="superscript"/>
        </w:rPr>
        <w:t>st</w:t>
      </w:r>
      <w:r w:rsidRPr="008248F5">
        <w:rPr>
          <w:sz w:val="24"/>
          <w:u w:val="single"/>
        </w:rPr>
        <w:t xml:space="preserve"> Road, Nanshan District, Shenzhen City, Guangdong Province</w:t>
      </w:r>
      <w:r w:rsidRPr="008248F5">
        <w:rPr>
          <w:sz w:val="24"/>
        </w:rPr>
        <w:t xml:space="preserve"> before 15:00 on </w:t>
      </w:r>
      <w:r>
        <w:rPr>
          <w:sz w:val="24"/>
        </w:rPr>
        <w:t>January</w:t>
      </w:r>
      <w:r w:rsidRPr="008248F5">
        <w:rPr>
          <w:sz w:val="24"/>
        </w:rPr>
        <w:t xml:space="preserve"> </w:t>
      </w:r>
      <w:r>
        <w:rPr>
          <w:sz w:val="24"/>
        </w:rPr>
        <w:t>2</w:t>
      </w:r>
      <w:r w:rsidR="00B96E0E">
        <w:rPr>
          <w:sz w:val="24"/>
        </w:rPr>
        <w:t>1</w:t>
      </w:r>
      <w:r w:rsidRPr="008248F5">
        <w:rPr>
          <w:sz w:val="24"/>
        </w:rPr>
        <w:t>, 20</w:t>
      </w:r>
      <w:r>
        <w:rPr>
          <w:sz w:val="24"/>
        </w:rPr>
        <w:t>20</w:t>
      </w:r>
      <w:r w:rsidRPr="008248F5">
        <w:rPr>
          <w:sz w:val="24"/>
        </w:rPr>
        <w:t xml:space="preserve"> (recipient: </w:t>
      </w:r>
      <w:r w:rsidRPr="008248F5">
        <w:rPr>
          <w:rFonts w:hint="eastAsia"/>
          <w:sz w:val="24"/>
          <w:u w:val="single"/>
        </w:rPr>
        <w:t>Ms</w:t>
      </w:r>
      <w:r w:rsidRPr="008248F5">
        <w:rPr>
          <w:sz w:val="24"/>
          <w:u w:val="single"/>
        </w:rPr>
        <w:t xml:space="preserve">. </w:t>
      </w:r>
      <w:r>
        <w:rPr>
          <w:sz w:val="24"/>
          <w:u w:val="single"/>
        </w:rPr>
        <w:t>L</w:t>
      </w:r>
      <w:r w:rsidR="004B7BBA">
        <w:rPr>
          <w:rFonts w:hint="eastAsia"/>
          <w:sz w:val="24"/>
          <w:u w:val="single"/>
        </w:rPr>
        <w:t>u</w:t>
      </w:r>
      <w:r w:rsidRPr="008248F5">
        <w:rPr>
          <w:sz w:val="24"/>
        </w:rPr>
        <w:t xml:space="preserve">; contact number: </w:t>
      </w:r>
      <w:r w:rsidRPr="008248F5">
        <w:rPr>
          <w:sz w:val="24"/>
          <w:u w:val="single"/>
        </w:rPr>
        <w:t>86-</w:t>
      </w:r>
      <w:r w:rsidR="004B7BBA" w:rsidRPr="004B7BBA">
        <w:rPr>
          <w:sz w:val="24"/>
          <w:u w:val="single"/>
        </w:rPr>
        <w:t>13682340464</w:t>
      </w:r>
      <w:r w:rsidRPr="008248F5">
        <w:rPr>
          <w:sz w:val="24"/>
        </w:rPr>
        <w:t>). Application materials shall be subject to the paper materials finally received. The overdue deliverables will be returned</w:t>
      </w:r>
      <w:r w:rsidRPr="008248F5">
        <w:t>.</w:t>
      </w:r>
    </w:p>
    <w:p w14:paraId="2C0864B5" w14:textId="77777777" w:rsidR="00A54FD1" w:rsidRDefault="00A54FD1" w:rsidP="00A54FD1">
      <w:pPr>
        <w:spacing w:line="276" w:lineRule="auto"/>
        <w:rPr>
          <w:rFonts w:ascii="宋体" w:hAnsi="宋体" w:cs="宋体"/>
          <w:b/>
          <w:sz w:val="24"/>
        </w:rPr>
      </w:pPr>
      <w:r w:rsidRPr="00620F1D">
        <w:rPr>
          <w:rFonts w:ascii="宋体" w:hAnsi="宋体" w:cs="宋体" w:hint="eastAsia"/>
          <w:b/>
          <w:sz w:val="24"/>
        </w:rPr>
        <w:t>2.1.5</w:t>
      </w:r>
      <w:r>
        <w:rPr>
          <w:rFonts w:ascii="宋体" w:hAnsi="宋体" w:cs="宋体"/>
          <w:b/>
          <w:sz w:val="24"/>
        </w:rPr>
        <w:t xml:space="preserve"> </w:t>
      </w:r>
      <w:r w:rsidRPr="00620F1D">
        <w:rPr>
          <w:rFonts w:ascii="宋体" w:hAnsi="宋体" w:cs="宋体" w:hint="eastAsia"/>
          <w:b/>
          <w:sz w:val="24"/>
        </w:rPr>
        <w:t>资格预审原则／细则</w:t>
      </w:r>
    </w:p>
    <w:p w14:paraId="590C3910" w14:textId="77777777" w:rsidR="00A54FD1" w:rsidRPr="008248F5" w:rsidRDefault="00A54FD1" w:rsidP="00A54FD1">
      <w:pPr>
        <w:spacing w:line="276" w:lineRule="auto"/>
        <w:rPr>
          <w:b/>
          <w:sz w:val="24"/>
        </w:rPr>
      </w:pPr>
      <w:r w:rsidRPr="008248F5">
        <w:rPr>
          <w:b/>
          <w:sz w:val="24"/>
        </w:rPr>
        <w:t>2.1.5 Prequalification principles/rules</w:t>
      </w:r>
    </w:p>
    <w:p w14:paraId="44F5F553" w14:textId="77777777" w:rsidR="00A54FD1" w:rsidRDefault="00A54FD1" w:rsidP="00A54FD1">
      <w:pPr>
        <w:spacing w:line="276" w:lineRule="auto"/>
        <w:rPr>
          <w:rFonts w:ascii="宋体" w:hAnsi="宋体" w:cs="宋体"/>
          <w:sz w:val="24"/>
        </w:rPr>
      </w:pPr>
      <w:r w:rsidRPr="00620F1D">
        <w:rPr>
          <w:rFonts w:ascii="宋体" w:hAnsi="宋体" w:cs="宋体" w:hint="eastAsia"/>
          <w:sz w:val="24"/>
        </w:rPr>
        <w:t>1、政府主管部门将依法组建资格预审委员会，成员为7人，由5名专家（专业为建筑设计、城市规划等）及2名招标人代表组成。</w:t>
      </w:r>
    </w:p>
    <w:p w14:paraId="2AD15B2D" w14:textId="77777777" w:rsidR="00A54FD1" w:rsidRPr="008248F5" w:rsidRDefault="00A54FD1" w:rsidP="00A54FD1">
      <w:pPr>
        <w:spacing w:line="276" w:lineRule="auto"/>
        <w:rPr>
          <w:sz w:val="24"/>
        </w:rPr>
      </w:pPr>
      <w:r w:rsidRPr="008248F5">
        <w:rPr>
          <w:sz w:val="24"/>
        </w:rPr>
        <w:t xml:space="preserve">1. The government department in charge will set up the Prequalification Committee according to law with 7 members, including 5 experts (in urban planning and architectural design, etc.) and 2 </w:t>
      </w:r>
      <w:proofErr w:type="spellStart"/>
      <w:r w:rsidRPr="008248F5">
        <w:rPr>
          <w:sz w:val="24"/>
        </w:rPr>
        <w:t>tenderee</w:t>
      </w:r>
      <w:proofErr w:type="spellEnd"/>
      <w:r w:rsidRPr="008248F5">
        <w:rPr>
          <w:sz w:val="24"/>
        </w:rPr>
        <w:t xml:space="preserve"> representatives.</w:t>
      </w:r>
    </w:p>
    <w:p w14:paraId="3CA3A803" w14:textId="77777777" w:rsidR="00A54FD1" w:rsidRDefault="00A54FD1" w:rsidP="00A54FD1">
      <w:pPr>
        <w:spacing w:line="276" w:lineRule="auto"/>
        <w:rPr>
          <w:rFonts w:ascii="宋体" w:hAnsi="宋体" w:cs="宋体"/>
          <w:sz w:val="24"/>
        </w:rPr>
      </w:pPr>
      <w:r w:rsidRPr="00620F1D">
        <w:rPr>
          <w:rFonts w:ascii="宋体" w:hAnsi="宋体" w:cs="宋体" w:hint="eastAsia"/>
          <w:sz w:val="24"/>
        </w:rPr>
        <w:t>2、资格预审委员会由评审主席主持评审工作，评审主席通过推举产生，在评审中与其他成员有同等表决权；具体评审细则由资格预审委员会确定。</w:t>
      </w:r>
    </w:p>
    <w:p w14:paraId="6D714CAF" w14:textId="77777777" w:rsidR="00A54FD1" w:rsidRPr="008248F5" w:rsidRDefault="00A54FD1" w:rsidP="00A54FD1">
      <w:pPr>
        <w:spacing w:line="276" w:lineRule="auto"/>
        <w:rPr>
          <w:sz w:val="24"/>
        </w:rPr>
      </w:pPr>
      <w:r w:rsidRPr="008248F5">
        <w:rPr>
          <w:sz w:val="24"/>
        </w:rPr>
        <w:t>2. The Chairman of the Prequalification Committee, who is elected through recommendation, will chair the review and share the same right as the other members during the review. Detailed review rules will be determined by the Prequalification Committee.</w:t>
      </w:r>
    </w:p>
    <w:p w14:paraId="2E97CE5C" w14:textId="77777777" w:rsidR="00A54FD1" w:rsidRDefault="00A54FD1" w:rsidP="00A54FD1">
      <w:pPr>
        <w:spacing w:line="276" w:lineRule="auto"/>
        <w:rPr>
          <w:rFonts w:ascii="宋体" w:hAnsi="宋体" w:cs="宋体"/>
          <w:sz w:val="24"/>
        </w:rPr>
      </w:pPr>
      <w:r w:rsidRPr="00620F1D">
        <w:rPr>
          <w:rFonts w:ascii="宋体" w:hAnsi="宋体" w:cs="宋体" w:hint="eastAsia"/>
          <w:sz w:val="24"/>
        </w:rPr>
        <w:t>3、资格预审原则：</w:t>
      </w:r>
    </w:p>
    <w:p w14:paraId="10D471C5" w14:textId="77777777" w:rsidR="00A54FD1" w:rsidRPr="008248F5" w:rsidRDefault="00A54FD1" w:rsidP="00A54FD1">
      <w:pPr>
        <w:spacing w:line="276" w:lineRule="auto"/>
        <w:rPr>
          <w:sz w:val="24"/>
        </w:rPr>
      </w:pPr>
      <w:r w:rsidRPr="008248F5">
        <w:rPr>
          <w:sz w:val="24"/>
        </w:rPr>
        <w:t>3. Prequalification principles:</w:t>
      </w:r>
    </w:p>
    <w:p w14:paraId="411D5DF2" w14:textId="3CB1E877" w:rsidR="00A54FD1" w:rsidRDefault="00A54FD1" w:rsidP="00A54FD1">
      <w:pPr>
        <w:spacing w:line="276" w:lineRule="auto"/>
        <w:rPr>
          <w:rFonts w:ascii="宋体" w:hAnsi="宋体" w:cs="宋体"/>
          <w:sz w:val="24"/>
        </w:rPr>
      </w:pPr>
      <w:r w:rsidRPr="00597CAC">
        <w:rPr>
          <w:rFonts w:ascii="宋体" w:hAnsi="宋体" w:cs="宋体" w:hint="eastAsia"/>
          <w:sz w:val="24"/>
        </w:rPr>
        <w:lastRenderedPageBreak/>
        <w:t>1）主创的业绩：主创个人建筑设计经验超</w:t>
      </w:r>
      <w:r w:rsidRPr="00FF1A48">
        <w:rPr>
          <w:rFonts w:ascii="宋体" w:hAnsi="宋体" w:cs="宋体" w:hint="eastAsia"/>
          <w:sz w:val="24"/>
        </w:rPr>
        <w:t>过1</w:t>
      </w:r>
      <w:r w:rsidR="00B53DD8" w:rsidRPr="00FF1A48">
        <w:rPr>
          <w:rFonts w:ascii="宋体" w:hAnsi="宋体" w:cs="宋体"/>
          <w:sz w:val="24"/>
        </w:rPr>
        <w:t>0</w:t>
      </w:r>
      <w:r w:rsidRPr="00597CAC">
        <w:rPr>
          <w:rFonts w:ascii="宋体" w:hAnsi="宋体" w:cs="宋体" w:hint="eastAsia"/>
          <w:sz w:val="24"/>
        </w:rPr>
        <w:t>年，主持过的超高层写字楼、商业或多业态组合型项目方案设计经验。</w:t>
      </w:r>
    </w:p>
    <w:p w14:paraId="1EA9DC6A" w14:textId="455732A0" w:rsidR="00A54FD1" w:rsidRPr="000C397C" w:rsidRDefault="00A54FD1" w:rsidP="00A54FD1">
      <w:pPr>
        <w:spacing w:line="276" w:lineRule="auto"/>
        <w:rPr>
          <w:rFonts w:ascii="Times" w:hAnsi="Times" w:cs="Times"/>
          <w:sz w:val="24"/>
        </w:rPr>
      </w:pPr>
      <w:r w:rsidRPr="000C397C">
        <w:rPr>
          <w:rFonts w:ascii="Times" w:hAnsi="Times" w:cs="Times"/>
          <w:sz w:val="24"/>
        </w:rPr>
        <w:t xml:space="preserve">1) </w:t>
      </w:r>
      <w:r>
        <w:rPr>
          <w:rFonts w:ascii="Times" w:hAnsi="Times" w:cs="Times"/>
          <w:sz w:val="24"/>
        </w:rPr>
        <w:t>Achievements of the chief designer: The chief designer shall possess more than 1</w:t>
      </w:r>
      <w:r w:rsidR="00A002D3">
        <w:rPr>
          <w:rFonts w:ascii="Times" w:hAnsi="Times" w:cs="Times"/>
          <w:sz w:val="24"/>
        </w:rPr>
        <w:t>0</w:t>
      </w:r>
      <w:r>
        <w:rPr>
          <w:rFonts w:ascii="Times" w:hAnsi="Times" w:cs="Times"/>
          <w:sz w:val="24"/>
        </w:rPr>
        <w:t xml:space="preserve"> years of architectural design experience and the experience of leading the schematic design of </w:t>
      </w:r>
      <w:r w:rsidRPr="000C397C">
        <w:rPr>
          <w:rFonts w:ascii="Times" w:hAnsi="Times" w:cs="Times"/>
          <w:sz w:val="24"/>
        </w:rPr>
        <w:t>super high-rise office building</w:t>
      </w:r>
      <w:r>
        <w:rPr>
          <w:rFonts w:ascii="Times" w:hAnsi="Times" w:cs="Times"/>
          <w:sz w:val="24"/>
        </w:rPr>
        <w:t xml:space="preserve"> or commercial or multi-business-format project.</w:t>
      </w:r>
    </w:p>
    <w:p w14:paraId="75799DA1" w14:textId="77777777" w:rsidR="00A54FD1" w:rsidRDefault="00A54FD1" w:rsidP="00A54FD1">
      <w:pPr>
        <w:spacing w:line="276" w:lineRule="auto"/>
        <w:rPr>
          <w:rFonts w:ascii="宋体" w:hAnsi="宋体" w:cs="宋体"/>
          <w:sz w:val="24"/>
        </w:rPr>
      </w:pPr>
      <w:r w:rsidRPr="00620F1D">
        <w:rPr>
          <w:rFonts w:ascii="宋体" w:hAnsi="宋体" w:cs="宋体" w:hint="eastAsia"/>
          <w:sz w:val="24"/>
        </w:rPr>
        <w:t>2）公司及</w:t>
      </w:r>
      <w:r w:rsidRPr="00620F1D">
        <w:rPr>
          <w:rFonts w:ascii="宋体" w:hAnsi="宋体" w:cs="宋体"/>
          <w:sz w:val="24"/>
        </w:rPr>
        <w:t>团队</w:t>
      </w:r>
      <w:r w:rsidRPr="00620F1D">
        <w:rPr>
          <w:rFonts w:ascii="宋体" w:hAnsi="宋体" w:cs="宋体" w:hint="eastAsia"/>
          <w:sz w:val="24"/>
        </w:rPr>
        <w:t>在业内有影响力的类似项目方案</w:t>
      </w:r>
      <w:r w:rsidRPr="00620F1D">
        <w:rPr>
          <w:rFonts w:ascii="宋体" w:hAnsi="宋体" w:cs="宋体"/>
          <w:sz w:val="24"/>
        </w:rPr>
        <w:t>设计</w:t>
      </w:r>
      <w:r w:rsidRPr="00620F1D">
        <w:rPr>
          <w:rFonts w:ascii="宋体" w:hAnsi="宋体" w:cs="宋体" w:hint="eastAsia"/>
          <w:sz w:val="24"/>
        </w:rPr>
        <w:t>经验。</w:t>
      </w:r>
    </w:p>
    <w:p w14:paraId="55A1227F" w14:textId="77777777" w:rsidR="00A54FD1" w:rsidRPr="008248F5" w:rsidRDefault="00A54FD1" w:rsidP="00A54FD1">
      <w:pPr>
        <w:spacing w:line="276" w:lineRule="auto"/>
        <w:rPr>
          <w:sz w:val="24"/>
        </w:rPr>
      </w:pPr>
      <w:r w:rsidRPr="008248F5">
        <w:rPr>
          <w:sz w:val="24"/>
        </w:rPr>
        <w:t>2) The Company and the team have the experience in designing schemes for similar influential projects in the industry;</w:t>
      </w:r>
    </w:p>
    <w:p w14:paraId="21B54977" w14:textId="77777777" w:rsidR="00A54FD1" w:rsidRDefault="00A54FD1" w:rsidP="00A54FD1">
      <w:pPr>
        <w:spacing w:line="276" w:lineRule="auto"/>
        <w:rPr>
          <w:rFonts w:ascii="宋体" w:hAnsi="宋体" w:cs="宋体"/>
          <w:sz w:val="24"/>
        </w:rPr>
      </w:pPr>
      <w:r w:rsidRPr="00620F1D">
        <w:rPr>
          <w:rFonts w:ascii="宋体" w:hAnsi="宋体" w:cs="宋体" w:hint="eastAsia"/>
          <w:sz w:val="24"/>
        </w:rPr>
        <w:t>3）奖项：公司获得知名建筑设计奖项，包括普利茲克奖、</w:t>
      </w:r>
      <w:r w:rsidRPr="00620F1D">
        <w:rPr>
          <w:rFonts w:ascii="宋体" w:hAnsi="宋体" w:cs="宋体"/>
          <w:sz w:val="24"/>
        </w:rPr>
        <w:t>MIPIM、密斯</w:t>
      </w:r>
      <w:r w:rsidRPr="00620F1D">
        <w:rPr>
          <w:rFonts w:ascii="宋体" w:hAnsi="宋体" w:cs="宋体" w:hint="eastAsia"/>
          <w:sz w:val="24"/>
        </w:rPr>
        <w:t>凡德罗奖、斯特林大奖、</w:t>
      </w:r>
      <w:r w:rsidRPr="00620F1D">
        <w:rPr>
          <w:rFonts w:ascii="宋体" w:hAnsi="宋体" w:cs="宋体"/>
          <w:sz w:val="24"/>
        </w:rPr>
        <w:t>RIBA</w:t>
      </w:r>
      <w:r w:rsidRPr="00620F1D">
        <w:rPr>
          <w:rFonts w:ascii="宋体" w:hAnsi="宋体" w:cs="宋体" w:hint="eastAsia"/>
          <w:sz w:val="24"/>
        </w:rPr>
        <w:t>国际奖、亚洲建筑师协会建筑奖、鲁班奖、梁思成奖等。</w:t>
      </w:r>
    </w:p>
    <w:p w14:paraId="42D02037" w14:textId="77777777" w:rsidR="00A54FD1" w:rsidRPr="008248F5" w:rsidRDefault="00A54FD1" w:rsidP="00A54FD1">
      <w:pPr>
        <w:spacing w:line="276" w:lineRule="auto"/>
        <w:rPr>
          <w:sz w:val="24"/>
        </w:rPr>
      </w:pPr>
      <w:r w:rsidRPr="008248F5">
        <w:rPr>
          <w:sz w:val="24"/>
        </w:rPr>
        <w:t xml:space="preserve">3) Awards: The Company has won prestigious architectural design awards, including Pritzker Architecture Prize, MIPIM, </w:t>
      </w:r>
      <w:proofErr w:type="spellStart"/>
      <w:r w:rsidRPr="008248F5">
        <w:rPr>
          <w:sz w:val="24"/>
        </w:rPr>
        <w:t>Mies</w:t>
      </w:r>
      <w:proofErr w:type="spellEnd"/>
      <w:r w:rsidRPr="008248F5">
        <w:rPr>
          <w:sz w:val="24"/>
        </w:rPr>
        <w:t xml:space="preserve"> van der </w:t>
      </w:r>
      <w:proofErr w:type="spellStart"/>
      <w:r w:rsidRPr="008248F5">
        <w:rPr>
          <w:sz w:val="24"/>
        </w:rPr>
        <w:t>Rohe</w:t>
      </w:r>
      <w:proofErr w:type="spellEnd"/>
      <w:r w:rsidRPr="008248F5">
        <w:rPr>
          <w:sz w:val="24"/>
        </w:rPr>
        <w:t xml:space="preserve"> Award, Stirling Prize, RIBA International Award, ARCASIA Award for Architecture, </w:t>
      </w:r>
      <w:proofErr w:type="spellStart"/>
      <w:r w:rsidRPr="008248F5">
        <w:rPr>
          <w:sz w:val="24"/>
        </w:rPr>
        <w:t>Luban</w:t>
      </w:r>
      <w:proofErr w:type="spellEnd"/>
      <w:r w:rsidRPr="008248F5">
        <w:rPr>
          <w:sz w:val="24"/>
        </w:rPr>
        <w:t xml:space="preserve"> Prize for Construction Project and Liang </w:t>
      </w:r>
      <w:proofErr w:type="spellStart"/>
      <w:r w:rsidRPr="008248F5">
        <w:rPr>
          <w:sz w:val="24"/>
        </w:rPr>
        <w:t>Sicheng</w:t>
      </w:r>
      <w:proofErr w:type="spellEnd"/>
      <w:r w:rsidRPr="008248F5">
        <w:rPr>
          <w:sz w:val="24"/>
        </w:rPr>
        <w:t xml:space="preserve"> Architecture Prize, etc.</w:t>
      </w:r>
    </w:p>
    <w:p w14:paraId="4570AA7B" w14:textId="77777777" w:rsidR="00A54FD1" w:rsidRDefault="00A54FD1" w:rsidP="00A54FD1">
      <w:pPr>
        <w:spacing w:line="276" w:lineRule="auto"/>
        <w:rPr>
          <w:rFonts w:ascii="宋体" w:hAnsi="宋体" w:cs="宋体"/>
          <w:sz w:val="24"/>
        </w:rPr>
      </w:pPr>
      <w:r w:rsidRPr="00620F1D">
        <w:rPr>
          <w:rFonts w:ascii="宋体" w:hAnsi="宋体" w:cs="宋体" w:hint="eastAsia"/>
          <w:sz w:val="24"/>
        </w:rPr>
        <w:t>4、资格预审细则</w:t>
      </w:r>
    </w:p>
    <w:p w14:paraId="0E491BFC" w14:textId="77777777" w:rsidR="00A54FD1" w:rsidRPr="008248F5" w:rsidRDefault="00A54FD1" w:rsidP="00A54FD1">
      <w:pPr>
        <w:spacing w:line="276" w:lineRule="auto"/>
        <w:rPr>
          <w:sz w:val="24"/>
        </w:rPr>
      </w:pPr>
      <w:r w:rsidRPr="008248F5">
        <w:rPr>
          <w:sz w:val="24"/>
        </w:rPr>
        <w:t>4. Prequalification rules</w:t>
      </w:r>
    </w:p>
    <w:p w14:paraId="25C34A38" w14:textId="77777777" w:rsidR="00A54FD1" w:rsidRDefault="00A54FD1" w:rsidP="00A54FD1">
      <w:pPr>
        <w:spacing w:line="276" w:lineRule="auto"/>
        <w:ind w:firstLineChars="200" w:firstLine="480"/>
        <w:rPr>
          <w:rFonts w:ascii="宋体" w:hAnsi="宋体" w:cs="宋体"/>
          <w:sz w:val="24"/>
        </w:rPr>
      </w:pPr>
      <w:r w:rsidRPr="00620F1D">
        <w:rPr>
          <w:rFonts w:ascii="宋体" w:hAnsi="宋体" w:cs="宋体" w:hint="eastAsia"/>
          <w:sz w:val="24"/>
        </w:rPr>
        <w:t>由资格预审委员会对报名单位的公司资格、业绩、拟投入项目的团队等资料进行综合评审，采用逐轮淘汰、记名投票的方法，评选出前</w:t>
      </w:r>
      <w:r w:rsidRPr="00620F1D">
        <w:rPr>
          <w:rFonts w:ascii="宋体" w:hAnsi="宋体" w:cs="宋体"/>
          <w:sz w:val="24"/>
        </w:rPr>
        <w:t>5</w:t>
      </w:r>
      <w:r w:rsidRPr="00620F1D">
        <w:rPr>
          <w:rFonts w:ascii="宋体" w:hAnsi="宋体" w:cs="宋体" w:hint="eastAsia"/>
          <w:sz w:val="24"/>
        </w:rPr>
        <w:t>名的投标单位入围进入第二阶段-方案评审阶段，同时评选出2家备选投标人（须排序），如有入围投标单位退出投标，则备选投标人依序替补。</w:t>
      </w:r>
    </w:p>
    <w:p w14:paraId="50031E9C" w14:textId="77777777" w:rsidR="00A54FD1" w:rsidRPr="008248F5" w:rsidRDefault="00A54FD1" w:rsidP="00A54FD1">
      <w:pPr>
        <w:spacing w:line="276" w:lineRule="auto"/>
        <w:ind w:firstLineChars="200" w:firstLine="480"/>
        <w:rPr>
          <w:sz w:val="24"/>
        </w:rPr>
      </w:pPr>
      <w:r w:rsidRPr="008248F5">
        <w:rPr>
          <w:sz w:val="24"/>
        </w:rPr>
        <w:t xml:space="preserve">The Prequalification Committee shall conduct a comprehensive review of the information of applicants, such as company qualification, performance and team of the proposed project. It shall adopt the method of elimination round by round and open ballot to select top </w:t>
      </w:r>
      <w:r>
        <w:rPr>
          <w:sz w:val="24"/>
        </w:rPr>
        <w:t>5</w:t>
      </w:r>
      <w:r w:rsidRPr="008248F5">
        <w:rPr>
          <w:sz w:val="24"/>
        </w:rPr>
        <w:t xml:space="preserve"> bidders to enter the second stage, i.e. stage of scheme review, and select 2 alternative bidders (with ranking). Where any shortlisted bidder quits bidding, the alternative bidders shall substitute in sequence.</w:t>
      </w:r>
    </w:p>
    <w:p w14:paraId="15D01B7C" w14:textId="77777777" w:rsidR="00A54FD1" w:rsidRDefault="00A54FD1" w:rsidP="00A54FD1">
      <w:pPr>
        <w:spacing w:line="276" w:lineRule="auto"/>
        <w:rPr>
          <w:rFonts w:ascii="宋体" w:hAnsi="宋体" w:cs="宋体"/>
          <w:b/>
          <w:sz w:val="24"/>
        </w:rPr>
      </w:pPr>
      <w:r w:rsidRPr="00620F1D">
        <w:rPr>
          <w:rFonts w:ascii="宋体" w:hAnsi="宋体" w:cs="宋体" w:hint="eastAsia"/>
          <w:b/>
          <w:sz w:val="24"/>
        </w:rPr>
        <w:t>2.1.6 《投标确认函》的递交</w:t>
      </w:r>
    </w:p>
    <w:p w14:paraId="6BBB1CD7" w14:textId="77777777" w:rsidR="00A54FD1" w:rsidRPr="0038732A" w:rsidRDefault="00A54FD1" w:rsidP="00A54FD1">
      <w:pPr>
        <w:spacing w:line="276" w:lineRule="auto"/>
        <w:rPr>
          <w:b/>
          <w:i/>
          <w:sz w:val="24"/>
        </w:rPr>
      </w:pPr>
      <w:r w:rsidRPr="0038732A">
        <w:rPr>
          <w:b/>
          <w:sz w:val="24"/>
        </w:rPr>
        <w:t xml:space="preserve">2.1.6 Submission of the </w:t>
      </w:r>
      <w:r w:rsidRPr="0038732A">
        <w:rPr>
          <w:b/>
          <w:i/>
          <w:sz w:val="24"/>
        </w:rPr>
        <w:t>Confirmation Letter of Bidding</w:t>
      </w:r>
    </w:p>
    <w:p w14:paraId="044E582C" w14:textId="77777777" w:rsidR="00A54FD1" w:rsidRDefault="00A54FD1" w:rsidP="00A54FD1">
      <w:pPr>
        <w:spacing w:line="276" w:lineRule="auto"/>
        <w:ind w:firstLineChars="200" w:firstLine="480"/>
        <w:rPr>
          <w:rFonts w:ascii="宋体" w:hAnsi="宋体" w:cs="宋体"/>
          <w:sz w:val="24"/>
        </w:rPr>
      </w:pPr>
      <w:r w:rsidRPr="00620F1D">
        <w:rPr>
          <w:rFonts w:ascii="宋体" w:hAnsi="宋体" w:cs="宋体" w:hint="eastAsia"/>
          <w:sz w:val="24"/>
        </w:rPr>
        <w:t>1）</w:t>
      </w:r>
      <w:r w:rsidRPr="00620F1D">
        <w:rPr>
          <w:rFonts w:ascii="宋体" w:hAnsi="宋体" w:cs="宋体"/>
          <w:sz w:val="24"/>
        </w:rPr>
        <w:t>5</w:t>
      </w:r>
      <w:r w:rsidRPr="00620F1D">
        <w:rPr>
          <w:rFonts w:ascii="宋体" w:hAnsi="宋体" w:cs="宋体" w:hint="eastAsia"/>
          <w:sz w:val="24"/>
        </w:rPr>
        <w:t>家入围投标人应按时提交《投标确认函》（见附件4）。</w:t>
      </w:r>
    </w:p>
    <w:p w14:paraId="4C995165" w14:textId="77777777" w:rsidR="00A54FD1" w:rsidRPr="0038732A" w:rsidRDefault="00A54FD1" w:rsidP="00A54FD1">
      <w:pPr>
        <w:spacing w:line="276" w:lineRule="auto"/>
        <w:ind w:firstLineChars="200" w:firstLine="480"/>
        <w:rPr>
          <w:sz w:val="24"/>
        </w:rPr>
      </w:pPr>
      <w:r w:rsidRPr="0038732A">
        <w:rPr>
          <w:sz w:val="24"/>
        </w:rPr>
        <w:t xml:space="preserve">1) </w:t>
      </w:r>
      <w:r>
        <w:rPr>
          <w:sz w:val="24"/>
        </w:rPr>
        <w:t>Five</w:t>
      </w:r>
      <w:r w:rsidRPr="0038732A">
        <w:rPr>
          <w:sz w:val="24"/>
        </w:rPr>
        <w:t xml:space="preserve"> shortlisted bidders shall submit the </w:t>
      </w:r>
      <w:r w:rsidRPr="0038732A">
        <w:rPr>
          <w:i/>
          <w:sz w:val="24"/>
        </w:rPr>
        <w:t xml:space="preserve">Confirmation Letter of Bidding </w:t>
      </w:r>
      <w:r w:rsidRPr="0038732A">
        <w:rPr>
          <w:sz w:val="24"/>
        </w:rPr>
        <w:t>(see Annex 4) on time.</w:t>
      </w:r>
    </w:p>
    <w:p w14:paraId="30D47F7C" w14:textId="77777777" w:rsidR="00A54FD1" w:rsidRDefault="00A54FD1" w:rsidP="00A54FD1">
      <w:pPr>
        <w:spacing w:line="276" w:lineRule="auto"/>
        <w:ind w:firstLineChars="200" w:firstLine="480"/>
        <w:rPr>
          <w:rFonts w:ascii="宋体" w:hAnsi="宋体" w:cs="宋体"/>
          <w:sz w:val="24"/>
        </w:rPr>
      </w:pPr>
      <w:r w:rsidRPr="00620F1D">
        <w:rPr>
          <w:rFonts w:ascii="宋体" w:hAnsi="宋体" w:cs="宋体" w:hint="eastAsia"/>
          <w:sz w:val="24"/>
        </w:rPr>
        <w:t>2）若递交《投标确认函》的投标单位因非不可抗力因素中途退出或最终放弃投标，招标人有权在今后拒绝该投标人参加招标人其他任何工程的竞赛或招标。</w:t>
      </w:r>
    </w:p>
    <w:p w14:paraId="632B922F" w14:textId="77777777" w:rsidR="00A54FD1" w:rsidRPr="0038732A" w:rsidRDefault="00A54FD1" w:rsidP="00A54FD1">
      <w:pPr>
        <w:spacing w:line="276" w:lineRule="auto"/>
        <w:ind w:firstLineChars="200" w:firstLine="480"/>
        <w:rPr>
          <w:sz w:val="24"/>
        </w:rPr>
      </w:pPr>
      <w:r w:rsidRPr="0038732A">
        <w:rPr>
          <w:sz w:val="24"/>
        </w:rPr>
        <w:t xml:space="preserve">2) If any bidder submitting the </w:t>
      </w:r>
      <w:r w:rsidRPr="0038732A">
        <w:rPr>
          <w:i/>
          <w:sz w:val="24"/>
        </w:rPr>
        <w:t xml:space="preserve">Confirmation Letter of Bidding </w:t>
      </w:r>
      <w:r w:rsidRPr="0038732A">
        <w:rPr>
          <w:sz w:val="24"/>
        </w:rPr>
        <w:t xml:space="preserve">quits or finally </w:t>
      </w:r>
      <w:r w:rsidRPr="0038732A">
        <w:rPr>
          <w:rFonts w:hint="eastAsia"/>
          <w:sz w:val="24"/>
        </w:rPr>
        <w:t>give</w:t>
      </w:r>
      <w:r w:rsidRPr="0038732A">
        <w:rPr>
          <w:sz w:val="24"/>
        </w:rPr>
        <w:t xml:space="preserve">s </w:t>
      </w:r>
      <w:r w:rsidRPr="0038732A">
        <w:rPr>
          <w:rFonts w:hint="eastAsia"/>
          <w:sz w:val="24"/>
        </w:rPr>
        <w:t xml:space="preserve">up </w:t>
      </w:r>
      <w:r w:rsidRPr="0038732A">
        <w:rPr>
          <w:sz w:val="24"/>
        </w:rPr>
        <w:t xml:space="preserve">bidding due to non-force majeure, the </w:t>
      </w:r>
      <w:proofErr w:type="spellStart"/>
      <w:r w:rsidRPr="0038732A">
        <w:rPr>
          <w:sz w:val="24"/>
        </w:rPr>
        <w:t>Tenderee</w:t>
      </w:r>
      <w:proofErr w:type="spellEnd"/>
      <w:r w:rsidRPr="0038732A">
        <w:rPr>
          <w:sz w:val="24"/>
        </w:rPr>
        <w:t xml:space="preserve"> has the right to refuse the bidder to participate in the competition or tender of any other project of the </w:t>
      </w:r>
      <w:proofErr w:type="spellStart"/>
      <w:r w:rsidRPr="0038732A">
        <w:rPr>
          <w:sz w:val="24"/>
        </w:rPr>
        <w:t>Tenderee</w:t>
      </w:r>
      <w:proofErr w:type="spellEnd"/>
      <w:r w:rsidRPr="0038732A">
        <w:rPr>
          <w:sz w:val="24"/>
        </w:rPr>
        <w:t xml:space="preserve"> in the future.</w:t>
      </w:r>
    </w:p>
    <w:p w14:paraId="1994029F" w14:textId="77777777" w:rsidR="00A54FD1" w:rsidRDefault="00A54FD1" w:rsidP="00A54FD1">
      <w:pPr>
        <w:spacing w:line="276" w:lineRule="auto"/>
        <w:rPr>
          <w:rFonts w:ascii="宋体" w:hAnsi="宋体" w:cs="宋体"/>
          <w:sz w:val="24"/>
        </w:rPr>
      </w:pPr>
      <w:r w:rsidRPr="00597CAC">
        <w:rPr>
          <w:rFonts w:ascii="宋体" w:hAnsi="宋体" w:cs="宋体" w:hint="eastAsia"/>
          <w:sz w:val="24"/>
        </w:rPr>
        <w:t>2</w:t>
      </w:r>
      <w:r w:rsidRPr="00597CAC">
        <w:rPr>
          <w:rFonts w:ascii="宋体" w:hAnsi="宋体" w:cs="宋体"/>
          <w:sz w:val="24"/>
        </w:rPr>
        <w:t xml:space="preserve">.1.7 </w:t>
      </w:r>
      <w:r w:rsidRPr="00597CAC">
        <w:rPr>
          <w:rFonts w:ascii="宋体" w:hAnsi="宋体" w:cs="宋体" w:hint="eastAsia"/>
          <w:sz w:val="24"/>
        </w:rPr>
        <w:t>设计合同文本及《中投证券大厦项目设计任务书（概念至扩初阶段）》将在第一阶段结束后提供给入围投标人。</w:t>
      </w:r>
    </w:p>
    <w:p w14:paraId="3FE764DE" w14:textId="18B7C3C9" w:rsidR="002022DF" w:rsidRPr="00A54FD1" w:rsidRDefault="00A54FD1" w:rsidP="00A54FD1">
      <w:pPr>
        <w:spacing w:line="276" w:lineRule="auto"/>
        <w:rPr>
          <w:rFonts w:ascii="Times" w:hAnsi="Times" w:cs="Times"/>
          <w:sz w:val="24"/>
        </w:rPr>
      </w:pPr>
      <w:r w:rsidRPr="000C397C">
        <w:rPr>
          <w:rFonts w:ascii="Times" w:hAnsi="Times" w:cs="Times"/>
          <w:sz w:val="24"/>
        </w:rPr>
        <w:t>2.1.7</w:t>
      </w:r>
      <w:r>
        <w:rPr>
          <w:rFonts w:ascii="Times" w:hAnsi="Times" w:cs="Times"/>
          <w:sz w:val="24"/>
        </w:rPr>
        <w:t xml:space="preserve"> The Design Contract text and the </w:t>
      </w:r>
      <w:r w:rsidRPr="000C397C">
        <w:rPr>
          <w:rFonts w:ascii="Times" w:hAnsi="Times" w:cs="Times"/>
          <w:i/>
          <w:iCs/>
          <w:sz w:val="24"/>
        </w:rPr>
        <w:t>Design Brief on the Architectural Design of China Investment Securities Building Project (Concept to Design Development Stage</w:t>
      </w:r>
      <w:r>
        <w:rPr>
          <w:rFonts w:ascii="Times" w:hAnsi="Times" w:cs="Times"/>
          <w:i/>
          <w:iCs/>
          <w:sz w:val="24"/>
        </w:rPr>
        <w:t>)</w:t>
      </w:r>
      <w:r>
        <w:rPr>
          <w:rFonts w:ascii="Times" w:hAnsi="Times" w:cs="Times"/>
          <w:sz w:val="24"/>
        </w:rPr>
        <w:t xml:space="preserve"> will be provided to </w:t>
      </w:r>
      <w:r>
        <w:rPr>
          <w:rFonts w:ascii="Times" w:hAnsi="Times" w:cs="Times"/>
          <w:sz w:val="24"/>
        </w:rPr>
        <w:lastRenderedPageBreak/>
        <w:t xml:space="preserve">the </w:t>
      </w:r>
      <w:r w:rsidRPr="000C397C">
        <w:rPr>
          <w:rFonts w:ascii="Times" w:hAnsi="Times" w:cs="Times"/>
          <w:sz w:val="24"/>
        </w:rPr>
        <w:t>shortlisted bidders</w:t>
      </w:r>
      <w:r>
        <w:rPr>
          <w:rFonts w:ascii="Times" w:hAnsi="Times" w:cs="Times"/>
          <w:sz w:val="24"/>
        </w:rPr>
        <w:t xml:space="preserve"> after the end of Stage 1.</w:t>
      </w:r>
    </w:p>
    <w:p w14:paraId="16C073EC" w14:textId="77777777" w:rsidR="00A54FD1" w:rsidRDefault="00A54FD1" w:rsidP="00A54FD1">
      <w:pPr>
        <w:spacing w:line="276" w:lineRule="auto"/>
        <w:rPr>
          <w:rFonts w:ascii="宋体" w:hAnsi="宋体" w:cs="宋体"/>
          <w:b/>
          <w:sz w:val="24"/>
        </w:rPr>
      </w:pPr>
      <w:r w:rsidRPr="00620F1D">
        <w:rPr>
          <w:rFonts w:ascii="宋体" w:hAnsi="宋体" w:cs="宋体" w:hint="eastAsia"/>
          <w:b/>
          <w:sz w:val="24"/>
        </w:rPr>
        <w:t>2.2 第二阶段---方案评审阶段</w:t>
      </w:r>
    </w:p>
    <w:p w14:paraId="702BD01E" w14:textId="77777777" w:rsidR="00A54FD1" w:rsidRPr="0038732A" w:rsidRDefault="00A54FD1" w:rsidP="00A54FD1">
      <w:pPr>
        <w:spacing w:line="276" w:lineRule="auto"/>
        <w:rPr>
          <w:b/>
          <w:sz w:val="24"/>
        </w:rPr>
      </w:pPr>
      <w:r w:rsidRPr="0038732A">
        <w:rPr>
          <w:b/>
          <w:sz w:val="24"/>
        </w:rPr>
        <w:t>2.2 Stage 2 Scheme Review</w:t>
      </w:r>
    </w:p>
    <w:p w14:paraId="5BDBEF41" w14:textId="77777777" w:rsidR="00A54FD1" w:rsidRDefault="00A54FD1" w:rsidP="00A54FD1">
      <w:pPr>
        <w:spacing w:line="276" w:lineRule="auto"/>
        <w:rPr>
          <w:rFonts w:ascii="宋体" w:hAnsi="宋体" w:cs="宋体"/>
          <w:sz w:val="24"/>
        </w:rPr>
      </w:pPr>
      <w:r w:rsidRPr="00620F1D">
        <w:rPr>
          <w:rFonts w:ascii="宋体" w:hAnsi="宋体" w:cs="宋体" w:hint="eastAsia"/>
          <w:sz w:val="24"/>
        </w:rPr>
        <w:t>2.2.1政府主管部门依法组建方案评审委员会，成员由7名专家（专业为建筑设计、城市规划、城市交通、环境景观等）及2名招标人代表组成</w:t>
      </w:r>
      <w:r>
        <w:rPr>
          <w:rFonts w:ascii="宋体" w:hAnsi="宋体" w:cs="宋体" w:hint="eastAsia"/>
          <w:sz w:val="24"/>
        </w:rPr>
        <w:t>。</w:t>
      </w:r>
    </w:p>
    <w:p w14:paraId="1F76813C" w14:textId="77777777" w:rsidR="00A54FD1" w:rsidRPr="0038732A" w:rsidRDefault="00A54FD1" w:rsidP="00A54FD1">
      <w:pPr>
        <w:spacing w:line="276" w:lineRule="auto"/>
        <w:rPr>
          <w:sz w:val="24"/>
        </w:rPr>
      </w:pPr>
      <w:r w:rsidRPr="0038732A">
        <w:rPr>
          <w:sz w:val="24"/>
        </w:rPr>
        <w:t xml:space="preserve">2.2.1 The government department in charge will set up the Scheme Review Committee according to law with 7 experts (in urban planning, architectural design, urban transport and environmental landscape, etc.) and 2 </w:t>
      </w:r>
      <w:proofErr w:type="spellStart"/>
      <w:r w:rsidRPr="0038732A">
        <w:rPr>
          <w:sz w:val="24"/>
        </w:rPr>
        <w:t>tenderee</w:t>
      </w:r>
      <w:proofErr w:type="spellEnd"/>
      <w:r w:rsidRPr="0038732A">
        <w:rPr>
          <w:sz w:val="24"/>
        </w:rPr>
        <w:t xml:space="preserve"> representatives.</w:t>
      </w:r>
    </w:p>
    <w:p w14:paraId="20488E80" w14:textId="77777777" w:rsidR="00A54FD1" w:rsidRDefault="00A54FD1" w:rsidP="00A54FD1">
      <w:pPr>
        <w:spacing w:line="276" w:lineRule="auto"/>
        <w:rPr>
          <w:rFonts w:ascii="宋体" w:hAnsi="宋体" w:cs="宋体"/>
          <w:sz w:val="24"/>
        </w:rPr>
      </w:pPr>
      <w:r w:rsidRPr="00620F1D">
        <w:rPr>
          <w:rFonts w:ascii="宋体" w:hAnsi="宋体" w:cs="宋体" w:hint="eastAsia"/>
          <w:sz w:val="24"/>
        </w:rPr>
        <w:t>2.2.2方案评审委员会由评审主席主持评审工作。在评审中与其他成员有同等表决权；具体评审细则由方案评审委员会确定。</w:t>
      </w:r>
    </w:p>
    <w:p w14:paraId="1A8F84B7" w14:textId="77777777" w:rsidR="00A54FD1" w:rsidRPr="0038732A" w:rsidRDefault="00A54FD1" w:rsidP="00A54FD1">
      <w:pPr>
        <w:spacing w:line="276" w:lineRule="auto"/>
        <w:rPr>
          <w:sz w:val="24"/>
        </w:rPr>
      </w:pPr>
      <w:r w:rsidRPr="0038732A">
        <w:rPr>
          <w:sz w:val="24"/>
        </w:rPr>
        <w:t>2.2.2 The Chairman of the Scheme Review Committee will chair the review and share the same right as the other members during the review. Detailed review rules will be determined by the Scheme Review Committee.</w:t>
      </w:r>
    </w:p>
    <w:p w14:paraId="2BD70027" w14:textId="77777777" w:rsidR="00A54FD1" w:rsidRDefault="00A54FD1" w:rsidP="00A54FD1">
      <w:pPr>
        <w:spacing w:line="276" w:lineRule="auto"/>
        <w:rPr>
          <w:rFonts w:ascii="宋体" w:hAnsi="宋体" w:cs="宋体"/>
          <w:sz w:val="24"/>
        </w:rPr>
      </w:pPr>
      <w:r w:rsidRPr="00620F1D">
        <w:rPr>
          <w:rFonts w:ascii="宋体" w:hAnsi="宋体" w:cs="宋体" w:hint="eastAsia"/>
          <w:sz w:val="24"/>
        </w:rPr>
        <w:t>2.2.3方案评审原则</w:t>
      </w:r>
    </w:p>
    <w:p w14:paraId="722DA977" w14:textId="77777777" w:rsidR="00A54FD1" w:rsidRPr="0038732A" w:rsidRDefault="00A54FD1" w:rsidP="00A54FD1">
      <w:pPr>
        <w:spacing w:line="276" w:lineRule="auto"/>
        <w:rPr>
          <w:sz w:val="24"/>
        </w:rPr>
      </w:pPr>
      <w:r w:rsidRPr="0038732A">
        <w:rPr>
          <w:sz w:val="24"/>
        </w:rPr>
        <w:t>2.2.3 Scheme review principles</w:t>
      </w:r>
    </w:p>
    <w:p w14:paraId="5CCB22A4" w14:textId="77777777" w:rsidR="00A54FD1" w:rsidRDefault="00A54FD1" w:rsidP="00A54FD1">
      <w:pPr>
        <w:spacing w:line="276" w:lineRule="auto"/>
        <w:ind w:leftChars="300" w:left="630"/>
        <w:rPr>
          <w:rFonts w:ascii="宋体" w:hAnsi="宋体" w:cs="宋体"/>
          <w:sz w:val="24"/>
        </w:rPr>
      </w:pPr>
      <w:r w:rsidRPr="00620F1D">
        <w:rPr>
          <w:rFonts w:ascii="宋体" w:hAnsi="宋体" w:cs="宋体" w:hint="eastAsia"/>
          <w:sz w:val="24"/>
        </w:rPr>
        <w:t>评委会将根据以下原则进行评审：</w:t>
      </w:r>
    </w:p>
    <w:p w14:paraId="77FCDF17" w14:textId="77777777" w:rsidR="00A54FD1" w:rsidRPr="0038732A" w:rsidRDefault="00A54FD1" w:rsidP="00A54FD1">
      <w:pPr>
        <w:spacing w:line="276" w:lineRule="auto"/>
        <w:ind w:firstLineChars="300" w:firstLine="720"/>
        <w:rPr>
          <w:sz w:val="24"/>
        </w:rPr>
      </w:pPr>
      <w:r w:rsidRPr="0038732A">
        <w:rPr>
          <w:sz w:val="24"/>
        </w:rPr>
        <w:t>The Scheme Review Committee will review in accordance with the following principles:</w:t>
      </w:r>
    </w:p>
    <w:p w14:paraId="3B077CAD" w14:textId="77777777" w:rsidR="00A54FD1" w:rsidRPr="00597CAC" w:rsidRDefault="00A54FD1" w:rsidP="00A54FD1">
      <w:pPr>
        <w:spacing w:line="276" w:lineRule="auto"/>
        <w:rPr>
          <w:rFonts w:ascii="宋体" w:hAnsi="宋体" w:cs="宋体"/>
          <w:sz w:val="24"/>
        </w:rPr>
      </w:pPr>
      <w:r w:rsidRPr="00597CAC">
        <w:rPr>
          <w:rFonts w:ascii="宋体" w:hAnsi="宋体" w:cs="宋体" w:hint="eastAsia"/>
          <w:sz w:val="24"/>
        </w:rPr>
        <w:t>（1）设计理念能够契合项目整体愿景--具有国际一流金融投行形象的企业名片、总部企业办公的品质标杆、粤港澳大湾区的经营典范。</w:t>
      </w:r>
    </w:p>
    <w:p w14:paraId="2946D47D" w14:textId="77777777" w:rsidR="00A54FD1" w:rsidRPr="000C397C" w:rsidRDefault="00A54FD1" w:rsidP="00A54FD1">
      <w:pPr>
        <w:spacing w:line="276" w:lineRule="auto"/>
        <w:rPr>
          <w:rFonts w:ascii="Times" w:hAnsi="Times" w:cs="Times"/>
          <w:sz w:val="24"/>
        </w:rPr>
      </w:pPr>
      <w:r w:rsidRPr="000C397C">
        <w:rPr>
          <w:rFonts w:ascii="Times" w:hAnsi="Times" w:cs="Times"/>
          <w:sz w:val="24"/>
        </w:rPr>
        <w:t xml:space="preserve">(1) The design philosophy </w:t>
      </w:r>
      <w:r>
        <w:rPr>
          <w:rFonts w:ascii="Times" w:hAnsi="Times" w:cs="Times" w:hint="eastAsia"/>
          <w:sz w:val="24"/>
        </w:rPr>
        <w:t>is</w:t>
      </w:r>
      <w:r>
        <w:rPr>
          <w:rFonts w:ascii="Times" w:hAnsi="Times" w:cs="Times"/>
          <w:sz w:val="24"/>
        </w:rPr>
        <w:t xml:space="preserve"> in line with the overall vision of the project—a</w:t>
      </w:r>
      <w:r w:rsidRPr="00DC3458">
        <w:rPr>
          <w:rFonts w:ascii="Times" w:hAnsi="Times" w:cs="Times"/>
          <w:sz w:val="24"/>
        </w:rPr>
        <w:t>n international business card of enterprises</w:t>
      </w:r>
      <w:r>
        <w:rPr>
          <w:rFonts w:ascii="Times" w:hAnsi="Times" w:cs="Times"/>
          <w:sz w:val="24"/>
        </w:rPr>
        <w:t xml:space="preserve">, a </w:t>
      </w:r>
      <w:r w:rsidRPr="00DC3458">
        <w:rPr>
          <w:rFonts w:ascii="Times" w:hAnsi="Times" w:cs="Times"/>
          <w:sz w:val="24"/>
        </w:rPr>
        <w:t>quality benchmark of headquarters enterprise office building</w:t>
      </w:r>
      <w:r>
        <w:rPr>
          <w:rFonts w:ascii="Times" w:hAnsi="Times" w:cs="Times"/>
          <w:sz w:val="24"/>
        </w:rPr>
        <w:t>, and a</w:t>
      </w:r>
      <w:r w:rsidRPr="00DC3458">
        <w:rPr>
          <w:rFonts w:ascii="Times" w:hAnsi="Times" w:cs="Times"/>
          <w:sz w:val="24"/>
        </w:rPr>
        <w:t>n example of operations in the Guangdong-Hong Kong-Macao Greater Bay Area</w:t>
      </w:r>
      <w:r>
        <w:rPr>
          <w:rFonts w:ascii="Times" w:hAnsi="Times" w:cs="Times"/>
          <w:sz w:val="24"/>
        </w:rPr>
        <w:t>.</w:t>
      </w:r>
    </w:p>
    <w:p w14:paraId="1D527882" w14:textId="77777777" w:rsidR="00A54FD1" w:rsidRPr="00597CAC" w:rsidRDefault="00A54FD1" w:rsidP="00A54FD1">
      <w:pPr>
        <w:spacing w:line="276" w:lineRule="auto"/>
        <w:rPr>
          <w:rFonts w:ascii="宋体" w:hAnsi="宋体" w:cs="宋体"/>
          <w:sz w:val="24"/>
        </w:rPr>
      </w:pPr>
      <w:r w:rsidRPr="00597CAC">
        <w:rPr>
          <w:rFonts w:ascii="宋体" w:hAnsi="宋体" w:cs="宋体" w:hint="eastAsia"/>
          <w:sz w:val="24"/>
        </w:rPr>
        <w:t>（2）设计策略能够体现项目整体定位--</w:t>
      </w:r>
      <w:r w:rsidRPr="00597CAC">
        <w:rPr>
          <w:rFonts w:ascii="宋体" w:hAnsi="宋体" w:cs="宋体"/>
          <w:sz w:val="24"/>
        </w:rPr>
        <w:t>开发</w:t>
      </w:r>
      <w:r w:rsidRPr="00597CAC">
        <w:rPr>
          <w:rFonts w:ascii="宋体" w:hAnsi="宋体" w:cs="宋体" w:hint="eastAsia"/>
          <w:sz w:val="24"/>
        </w:rPr>
        <w:t>注重</w:t>
      </w:r>
      <w:r w:rsidRPr="00597CAC">
        <w:rPr>
          <w:rFonts w:ascii="宋体" w:hAnsi="宋体" w:cs="宋体"/>
          <w:sz w:val="24"/>
        </w:rPr>
        <w:t>品质、功能强大的“</w:t>
      </w:r>
      <w:r w:rsidRPr="00597CAC">
        <w:rPr>
          <w:rFonts w:ascii="宋体" w:hAnsi="宋体" w:cs="宋体" w:hint="eastAsia"/>
          <w:sz w:val="24"/>
        </w:rPr>
        <w:t>小而精</w:t>
      </w:r>
      <w:r w:rsidRPr="00597CAC">
        <w:rPr>
          <w:rFonts w:ascii="宋体" w:hAnsi="宋体" w:cs="宋体"/>
          <w:sz w:val="24"/>
        </w:rPr>
        <w:t>”</w:t>
      </w:r>
      <w:r w:rsidRPr="00597CAC">
        <w:rPr>
          <w:rFonts w:ascii="宋体" w:hAnsi="宋体" w:cs="宋体" w:hint="eastAsia"/>
          <w:sz w:val="24"/>
        </w:rPr>
        <w:t>项目。</w:t>
      </w:r>
    </w:p>
    <w:p w14:paraId="7FE5D66F" w14:textId="77777777" w:rsidR="00A54FD1" w:rsidRPr="00DC3458" w:rsidRDefault="00A54FD1" w:rsidP="00A54FD1">
      <w:pPr>
        <w:spacing w:line="276" w:lineRule="auto"/>
        <w:rPr>
          <w:rFonts w:ascii="Times" w:hAnsi="Times" w:cs="Times"/>
          <w:sz w:val="24"/>
        </w:rPr>
      </w:pPr>
      <w:r w:rsidRPr="00DC3458">
        <w:rPr>
          <w:rFonts w:ascii="Times" w:hAnsi="Times" w:cs="Times"/>
          <w:sz w:val="24"/>
        </w:rPr>
        <w:t>(2)</w:t>
      </w:r>
      <w:r>
        <w:rPr>
          <w:rFonts w:ascii="Times" w:hAnsi="Times" w:cs="Times"/>
          <w:sz w:val="24"/>
        </w:rPr>
        <w:t xml:space="preserve"> The design strategy can reflect the overall positioning of the project—a </w:t>
      </w:r>
      <w:r w:rsidRPr="00DC3458">
        <w:rPr>
          <w:rFonts w:ascii="Times" w:hAnsi="Times" w:cs="Times"/>
          <w:sz w:val="24"/>
        </w:rPr>
        <w:t>“small but exquisite” project that focuses on the quality</w:t>
      </w:r>
      <w:r>
        <w:rPr>
          <w:rFonts w:ascii="Times" w:hAnsi="Times" w:cs="Times"/>
          <w:sz w:val="24"/>
        </w:rPr>
        <w:t xml:space="preserve"> and</w:t>
      </w:r>
      <w:r w:rsidRPr="00DC3458">
        <w:rPr>
          <w:rFonts w:ascii="Times" w:hAnsi="Times" w:cs="Times"/>
          <w:sz w:val="24"/>
        </w:rPr>
        <w:t xml:space="preserve"> has powerful functions</w:t>
      </w:r>
      <w:r>
        <w:rPr>
          <w:rFonts w:ascii="Times" w:hAnsi="Times" w:cs="Times"/>
          <w:sz w:val="24"/>
        </w:rPr>
        <w:t>.</w:t>
      </w:r>
    </w:p>
    <w:p w14:paraId="2F605DE8" w14:textId="77777777" w:rsidR="00A54FD1" w:rsidRDefault="00A54FD1" w:rsidP="00A54FD1">
      <w:pPr>
        <w:spacing w:line="276" w:lineRule="auto"/>
        <w:rPr>
          <w:rFonts w:ascii="宋体" w:hAnsi="宋体" w:cs="宋体"/>
          <w:sz w:val="24"/>
        </w:rPr>
      </w:pPr>
      <w:r w:rsidRPr="00597CAC">
        <w:rPr>
          <w:rFonts w:ascii="宋体" w:hAnsi="宋体" w:cs="宋体" w:hint="eastAsia"/>
          <w:sz w:val="24"/>
        </w:rPr>
        <w:t>（3）概念方案能够符合后海中心区城市设计需求，结合新中金发展战略搭建</w:t>
      </w:r>
      <w:r w:rsidRPr="00597CAC">
        <w:rPr>
          <w:rFonts w:ascii="宋体" w:hAnsi="宋体" w:cs="宋体"/>
          <w:sz w:val="24"/>
        </w:rPr>
        <w:t>金融</w:t>
      </w:r>
      <w:r w:rsidRPr="00597CAC">
        <w:rPr>
          <w:rFonts w:ascii="宋体" w:hAnsi="宋体" w:cs="宋体" w:hint="eastAsia"/>
          <w:sz w:val="24"/>
        </w:rPr>
        <w:t>、</w:t>
      </w:r>
      <w:r w:rsidRPr="00597CAC">
        <w:rPr>
          <w:rFonts w:ascii="宋体" w:hAnsi="宋体" w:cs="宋体"/>
          <w:sz w:val="24"/>
        </w:rPr>
        <w:t>专业服务于新兴产业</w:t>
      </w:r>
      <w:r w:rsidRPr="00597CAC">
        <w:rPr>
          <w:rFonts w:ascii="宋体" w:hAnsi="宋体" w:cs="宋体" w:hint="eastAsia"/>
          <w:sz w:val="24"/>
        </w:rPr>
        <w:t>跨界</w:t>
      </w:r>
      <w:r w:rsidRPr="00597CAC">
        <w:rPr>
          <w:rFonts w:ascii="宋体" w:hAnsi="宋体" w:cs="宋体"/>
          <w:sz w:val="24"/>
        </w:rPr>
        <w:t>合作的战略创新平台，促进价值实现和多方共赢</w:t>
      </w:r>
      <w:r w:rsidRPr="00597CAC">
        <w:rPr>
          <w:rFonts w:ascii="宋体" w:hAnsi="宋体" w:cs="宋体" w:hint="eastAsia"/>
          <w:sz w:val="24"/>
        </w:rPr>
        <w:t>。</w:t>
      </w:r>
    </w:p>
    <w:p w14:paraId="1EFF513E" w14:textId="77777777" w:rsidR="00A54FD1" w:rsidRPr="00DC3458" w:rsidRDefault="00A54FD1" w:rsidP="00A54FD1">
      <w:pPr>
        <w:spacing w:line="276" w:lineRule="auto"/>
        <w:rPr>
          <w:rFonts w:ascii="Times" w:hAnsi="Times" w:cs="Times"/>
          <w:sz w:val="24"/>
        </w:rPr>
      </w:pPr>
      <w:r w:rsidRPr="00DC3458">
        <w:rPr>
          <w:rFonts w:ascii="Times" w:hAnsi="Times" w:cs="Times"/>
          <w:sz w:val="24"/>
        </w:rPr>
        <w:t xml:space="preserve">(3) </w:t>
      </w:r>
      <w:r>
        <w:rPr>
          <w:rFonts w:ascii="Times" w:hAnsi="Times" w:cs="Times"/>
          <w:sz w:val="24"/>
        </w:rPr>
        <w:t xml:space="preserve">The conceptual scheme can meet the urban design requirements of </w:t>
      </w:r>
      <w:proofErr w:type="spellStart"/>
      <w:r w:rsidRPr="00DC3458">
        <w:rPr>
          <w:rFonts w:ascii="Times" w:hAnsi="Times" w:cs="Times"/>
          <w:sz w:val="24"/>
        </w:rPr>
        <w:t>Houhai</w:t>
      </w:r>
      <w:proofErr w:type="spellEnd"/>
      <w:r w:rsidRPr="00DC3458">
        <w:rPr>
          <w:rFonts w:ascii="Times" w:hAnsi="Times" w:cs="Times"/>
          <w:sz w:val="24"/>
        </w:rPr>
        <w:t xml:space="preserve"> Central Area</w:t>
      </w:r>
      <w:r>
        <w:rPr>
          <w:rFonts w:ascii="Times" w:hAnsi="Times" w:cs="Times"/>
          <w:sz w:val="24"/>
        </w:rPr>
        <w:t xml:space="preserve"> and, </w:t>
      </w:r>
      <w:r w:rsidRPr="00DC3458">
        <w:rPr>
          <w:rFonts w:ascii="Times" w:hAnsi="Times" w:cs="Times"/>
          <w:sz w:val="24"/>
        </w:rPr>
        <w:t>in combination with the New CICC development strategy</w:t>
      </w:r>
      <w:r>
        <w:rPr>
          <w:rFonts w:ascii="Times" w:hAnsi="Times" w:cs="Times"/>
          <w:sz w:val="24"/>
        </w:rPr>
        <w:t>, s</w:t>
      </w:r>
      <w:r w:rsidRPr="00DC3458">
        <w:rPr>
          <w:rFonts w:ascii="Times" w:hAnsi="Times" w:cs="Times"/>
          <w:sz w:val="24"/>
        </w:rPr>
        <w:t>et up a financial and strategic innovation platform that specially serves the crossover cooperation of emerging industries, to promote value realization and multi-win</w:t>
      </w:r>
      <w:r>
        <w:rPr>
          <w:rFonts w:ascii="Times" w:hAnsi="Times" w:cs="Times"/>
          <w:sz w:val="24"/>
        </w:rPr>
        <w:t>.</w:t>
      </w:r>
    </w:p>
    <w:p w14:paraId="443FB88C" w14:textId="77777777" w:rsidR="00A54FD1" w:rsidRDefault="00A54FD1" w:rsidP="00A54FD1">
      <w:pPr>
        <w:spacing w:line="276" w:lineRule="auto"/>
        <w:rPr>
          <w:rFonts w:ascii="宋体" w:hAnsi="宋体" w:cs="宋体"/>
          <w:sz w:val="24"/>
        </w:rPr>
      </w:pPr>
      <w:r w:rsidRPr="00620F1D">
        <w:rPr>
          <w:rFonts w:ascii="宋体" w:hAnsi="宋体" w:cs="宋体" w:hint="eastAsia"/>
          <w:sz w:val="24"/>
        </w:rPr>
        <w:t>2.2.4 方案评审细则：</w:t>
      </w:r>
    </w:p>
    <w:p w14:paraId="5B97AAB6" w14:textId="77777777" w:rsidR="00A54FD1" w:rsidRPr="0038732A" w:rsidRDefault="00A54FD1" w:rsidP="00A54FD1">
      <w:pPr>
        <w:spacing w:line="276" w:lineRule="auto"/>
        <w:rPr>
          <w:sz w:val="24"/>
          <w:highlight w:val="yellow"/>
        </w:rPr>
      </w:pPr>
      <w:r w:rsidRPr="0038732A">
        <w:rPr>
          <w:sz w:val="24"/>
        </w:rPr>
        <w:t>2.2.4 Scheme review rules:</w:t>
      </w:r>
    </w:p>
    <w:p w14:paraId="647CF429" w14:textId="77777777" w:rsidR="00A54FD1" w:rsidRDefault="00A54FD1" w:rsidP="00A54FD1">
      <w:pPr>
        <w:tabs>
          <w:tab w:val="left" w:pos="426"/>
        </w:tabs>
        <w:spacing w:line="276" w:lineRule="auto"/>
        <w:rPr>
          <w:rFonts w:ascii="宋体" w:hAnsi="宋体" w:cs="宋体"/>
          <w:sz w:val="24"/>
        </w:rPr>
      </w:pPr>
      <w:r w:rsidRPr="00620F1D">
        <w:rPr>
          <w:rFonts w:ascii="宋体" w:hAnsi="宋体" w:cs="宋体" w:hint="eastAsia"/>
          <w:sz w:val="24"/>
        </w:rPr>
        <w:t>1、方案评审委员会采用逐轮淘汰的记名投票法，专家经过充分讨论，投票选出不排序的前</w:t>
      </w:r>
      <w:r w:rsidRPr="00620F1D">
        <w:rPr>
          <w:rFonts w:ascii="宋体" w:hAnsi="宋体" w:cs="宋体"/>
          <w:sz w:val="24"/>
        </w:rPr>
        <w:t>2</w:t>
      </w:r>
      <w:r w:rsidRPr="00620F1D">
        <w:rPr>
          <w:rFonts w:ascii="宋体" w:hAnsi="宋体" w:cs="宋体" w:hint="eastAsia"/>
          <w:sz w:val="24"/>
        </w:rPr>
        <w:t>名中标候选人进入定标阶段。</w:t>
      </w:r>
    </w:p>
    <w:p w14:paraId="28AFC640" w14:textId="77777777" w:rsidR="00A54FD1" w:rsidRPr="0038732A" w:rsidRDefault="00A54FD1" w:rsidP="00A54FD1">
      <w:pPr>
        <w:tabs>
          <w:tab w:val="left" w:pos="426"/>
        </w:tabs>
        <w:spacing w:line="276" w:lineRule="auto"/>
        <w:rPr>
          <w:sz w:val="24"/>
        </w:rPr>
      </w:pPr>
      <w:r w:rsidRPr="0038732A">
        <w:rPr>
          <w:sz w:val="24"/>
        </w:rPr>
        <w:t xml:space="preserve">1. The Scheme Review Committee will adopt the open ballot method of elimination round by round. After full discussion, experts will vote to select the top </w:t>
      </w:r>
      <w:r>
        <w:rPr>
          <w:sz w:val="24"/>
        </w:rPr>
        <w:t>2</w:t>
      </w:r>
      <w:r w:rsidRPr="0038732A">
        <w:rPr>
          <w:sz w:val="24"/>
        </w:rPr>
        <w:t xml:space="preserve"> successful candidates without ranking to enter the stage of determination of bid winner.</w:t>
      </w:r>
    </w:p>
    <w:p w14:paraId="7A555AAA" w14:textId="77777777" w:rsidR="00A54FD1" w:rsidRDefault="00A54FD1" w:rsidP="00A54FD1">
      <w:pPr>
        <w:tabs>
          <w:tab w:val="left" w:pos="426"/>
        </w:tabs>
        <w:spacing w:line="276" w:lineRule="auto"/>
        <w:rPr>
          <w:rFonts w:ascii="宋体" w:hAnsi="宋体" w:cs="宋体"/>
          <w:sz w:val="24"/>
        </w:rPr>
      </w:pPr>
      <w:r w:rsidRPr="00620F1D">
        <w:rPr>
          <w:rFonts w:ascii="宋体" w:hAnsi="宋体" w:cs="宋体" w:hint="eastAsia"/>
          <w:sz w:val="24"/>
        </w:rPr>
        <w:t>2、本轮竞标采用</w:t>
      </w:r>
      <w:r w:rsidRPr="00620F1D">
        <w:rPr>
          <w:rFonts w:ascii="宋体" w:hAnsi="宋体" w:cs="宋体" w:hint="eastAsia"/>
          <w:b/>
          <w:sz w:val="24"/>
          <w:u w:val="single"/>
        </w:rPr>
        <w:t>明标</w:t>
      </w:r>
      <w:r w:rsidRPr="00620F1D">
        <w:rPr>
          <w:rFonts w:ascii="宋体" w:hAnsi="宋体" w:cs="宋体" w:hint="eastAsia"/>
          <w:sz w:val="24"/>
        </w:rPr>
        <w:t>的方式进行评审，即</w:t>
      </w:r>
      <w:r w:rsidRPr="00620F1D">
        <w:rPr>
          <w:rFonts w:ascii="宋体" w:hAnsi="宋体" w:cs="宋体"/>
          <w:sz w:val="24"/>
        </w:rPr>
        <w:t>5</w:t>
      </w:r>
      <w:r w:rsidRPr="00620F1D">
        <w:rPr>
          <w:rFonts w:ascii="宋体" w:hAnsi="宋体" w:cs="宋体" w:hint="eastAsia"/>
          <w:sz w:val="24"/>
        </w:rPr>
        <w:t>家入围投标单位进行现场汇报（须由</w:t>
      </w:r>
      <w:r w:rsidRPr="00620F1D">
        <w:rPr>
          <w:rFonts w:ascii="宋体" w:hAnsi="宋体" w:cs="宋体" w:hint="eastAsia"/>
          <w:b/>
          <w:sz w:val="24"/>
          <w:u w:val="single"/>
        </w:rPr>
        <w:t>投标单位</w:t>
      </w:r>
      <w:r w:rsidRPr="00620F1D">
        <w:rPr>
          <w:rFonts w:ascii="宋体" w:hAnsi="宋体" w:cs="宋体" w:hint="eastAsia"/>
          <w:b/>
          <w:sz w:val="24"/>
          <w:u w:val="single"/>
        </w:rPr>
        <w:lastRenderedPageBreak/>
        <w:t>的主创设计师</w:t>
      </w:r>
      <w:r w:rsidRPr="00620F1D">
        <w:rPr>
          <w:rFonts w:ascii="宋体" w:hAnsi="宋体" w:cs="宋体" w:hint="eastAsia"/>
          <w:sz w:val="24"/>
        </w:rPr>
        <w:t>汇报方案并回答评委的疑问）。评审过程中发现的问题和产生的纠纷，由评委会讨论并由评委会主席裁决。</w:t>
      </w:r>
    </w:p>
    <w:p w14:paraId="37842EA9" w14:textId="77777777" w:rsidR="00A54FD1" w:rsidRPr="0038732A" w:rsidRDefault="00A54FD1" w:rsidP="00A54FD1">
      <w:pPr>
        <w:tabs>
          <w:tab w:val="left" w:pos="426"/>
        </w:tabs>
        <w:spacing w:line="276" w:lineRule="auto"/>
        <w:rPr>
          <w:sz w:val="24"/>
        </w:rPr>
      </w:pPr>
      <w:r w:rsidRPr="0038732A">
        <w:rPr>
          <w:sz w:val="24"/>
        </w:rPr>
        <w:t xml:space="preserve">2. This round of bidding is reviewed in the form of </w:t>
      </w:r>
      <w:r w:rsidRPr="0038732A">
        <w:rPr>
          <w:b/>
          <w:sz w:val="24"/>
          <w:u w:val="single"/>
        </w:rPr>
        <w:t>public bidding</w:t>
      </w:r>
      <w:r w:rsidRPr="0038732A">
        <w:rPr>
          <w:sz w:val="24"/>
        </w:rPr>
        <w:t xml:space="preserve">, that is, </w:t>
      </w:r>
      <w:r>
        <w:rPr>
          <w:sz w:val="24"/>
        </w:rPr>
        <w:t>5</w:t>
      </w:r>
      <w:r w:rsidRPr="0038732A">
        <w:rPr>
          <w:sz w:val="24"/>
        </w:rPr>
        <w:t xml:space="preserve"> shortlisted bidders will make site presentation (</w:t>
      </w:r>
      <w:r w:rsidRPr="0038732A">
        <w:rPr>
          <w:b/>
          <w:sz w:val="24"/>
          <w:u w:val="single"/>
        </w:rPr>
        <w:t>chief designers of the bidder</w:t>
      </w:r>
      <w:r w:rsidRPr="0038732A">
        <w:rPr>
          <w:rFonts w:hint="eastAsia"/>
          <w:b/>
          <w:sz w:val="24"/>
          <w:u w:val="single"/>
        </w:rPr>
        <w:t xml:space="preserve"> </w:t>
      </w:r>
      <w:r w:rsidRPr="0038732A">
        <w:rPr>
          <w:sz w:val="24"/>
        </w:rPr>
        <w:t>shall report the scheme and answer the questions of the jury). Any problem and dispute arising during the review shall be discussed by the Review Committee and decided by the Chairman.</w:t>
      </w:r>
    </w:p>
    <w:p w14:paraId="3B6C0A27" w14:textId="77777777" w:rsidR="00A54FD1" w:rsidRDefault="00A54FD1" w:rsidP="00A54FD1">
      <w:pPr>
        <w:tabs>
          <w:tab w:val="left" w:pos="426"/>
        </w:tabs>
        <w:spacing w:line="276" w:lineRule="auto"/>
        <w:rPr>
          <w:rFonts w:ascii="宋体" w:hAnsi="宋体" w:cs="宋体"/>
          <w:sz w:val="24"/>
        </w:rPr>
      </w:pPr>
      <w:r w:rsidRPr="00620F1D">
        <w:rPr>
          <w:rFonts w:ascii="宋体" w:hAnsi="宋体" w:cs="宋体" w:hint="eastAsia"/>
          <w:sz w:val="24"/>
        </w:rPr>
        <w:t>2.2.5成果文件提交要求</w:t>
      </w:r>
    </w:p>
    <w:p w14:paraId="3ACE5535" w14:textId="77777777" w:rsidR="00A54FD1" w:rsidRPr="0038732A" w:rsidRDefault="00A54FD1" w:rsidP="00A54FD1">
      <w:pPr>
        <w:tabs>
          <w:tab w:val="left" w:pos="426"/>
        </w:tabs>
        <w:spacing w:line="276" w:lineRule="auto"/>
        <w:rPr>
          <w:sz w:val="24"/>
        </w:rPr>
      </w:pPr>
      <w:r w:rsidRPr="0038732A">
        <w:rPr>
          <w:sz w:val="24"/>
        </w:rPr>
        <w:t>2.2.5 Requirements for the submission of deliverables</w:t>
      </w:r>
    </w:p>
    <w:p w14:paraId="18A7A055" w14:textId="77777777" w:rsidR="00A54FD1" w:rsidRDefault="00A54FD1" w:rsidP="00A54FD1">
      <w:pPr>
        <w:spacing w:line="276" w:lineRule="auto"/>
        <w:rPr>
          <w:rFonts w:ascii="宋体" w:hAnsi="宋体" w:cs="宋体"/>
          <w:sz w:val="24"/>
        </w:rPr>
      </w:pPr>
      <w:r w:rsidRPr="00620F1D">
        <w:rPr>
          <w:rFonts w:ascii="宋体" w:hAnsi="宋体" w:cs="宋体" w:hint="eastAsia"/>
          <w:sz w:val="24"/>
        </w:rPr>
        <w:t>1、本次招标须提交的设计成果文件包括技术标成果文件及商务标文件。</w:t>
      </w:r>
      <w:r w:rsidRPr="00620F1D">
        <w:rPr>
          <w:rFonts w:ascii="宋体" w:hAnsi="宋体" w:cs="宋体"/>
          <w:sz w:val="24"/>
        </w:rPr>
        <w:t>5</w:t>
      </w:r>
      <w:r w:rsidRPr="00620F1D">
        <w:rPr>
          <w:rFonts w:ascii="宋体" w:hAnsi="宋体" w:cs="宋体" w:hint="eastAsia"/>
          <w:sz w:val="24"/>
        </w:rPr>
        <w:t>家入围单位须在截标时间前将所有成果文件提交到指定地点（具体提交地点届时提前通知），逾期将不能参加方案评审，作无效处理（详见六、成果文件有效性）。所有提交的有效技术标成果文件（规定数量的展板、文本图册、沙盘模型及多媒体演示文件）均须展示。</w:t>
      </w:r>
    </w:p>
    <w:p w14:paraId="71BE9AB1" w14:textId="77777777" w:rsidR="00A54FD1" w:rsidRPr="00814A90" w:rsidRDefault="00A54FD1" w:rsidP="00A54FD1">
      <w:pPr>
        <w:spacing w:line="276" w:lineRule="auto"/>
        <w:rPr>
          <w:sz w:val="24"/>
        </w:rPr>
      </w:pPr>
      <w:r w:rsidRPr="00814A90">
        <w:rPr>
          <w:sz w:val="24"/>
        </w:rPr>
        <w:t xml:space="preserve">1. The design deliverables to be submitted in the tender include the technical bid deliverables  and commercial bid documents. </w:t>
      </w:r>
      <w:r>
        <w:rPr>
          <w:sz w:val="24"/>
        </w:rPr>
        <w:t>Five</w:t>
      </w:r>
      <w:r w:rsidRPr="00814A90">
        <w:rPr>
          <w:sz w:val="24"/>
        </w:rPr>
        <w:t xml:space="preserve"> shortlisted bidders shall submit all deliverables to the designated place before the deadline for bid submission (the specific place shall be notified in advance at the scheduled time). If they fail to participate in the scheme review within the time limit, the deliverables will be invalidated (see </w:t>
      </w:r>
      <w:r>
        <w:rPr>
          <w:sz w:val="24"/>
        </w:rPr>
        <w:t>V</w:t>
      </w:r>
      <w:r w:rsidRPr="00814A90">
        <w:rPr>
          <w:sz w:val="24"/>
        </w:rPr>
        <w:t>I. Validity of deliverables). All the valid technical bid deliverables submitted (specified number of display boards, text booklet, sandbox models and multimedia demonstration documents) shall be displayed.</w:t>
      </w:r>
    </w:p>
    <w:p w14:paraId="384172E2" w14:textId="77777777" w:rsidR="00A54FD1" w:rsidRDefault="00A54FD1" w:rsidP="00A54FD1">
      <w:pPr>
        <w:spacing w:line="276" w:lineRule="auto"/>
        <w:rPr>
          <w:rFonts w:ascii="宋体" w:hAnsi="宋体" w:cs="宋体"/>
          <w:sz w:val="24"/>
        </w:rPr>
      </w:pPr>
      <w:r w:rsidRPr="00620F1D">
        <w:rPr>
          <w:rFonts w:ascii="宋体" w:hAnsi="宋体" w:cs="宋体" w:hint="eastAsia"/>
          <w:sz w:val="24"/>
        </w:rPr>
        <w:t>2、技术标成果文件内容，请参照第二部分</w:t>
      </w:r>
      <w:r w:rsidRPr="00620F1D">
        <w:rPr>
          <w:rFonts w:ascii="宋体" w:hAnsi="宋体" w:cs="宋体"/>
          <w:sz w:val="24"/>
        </w:rPr>
        <w:t>《</w:t>
      </w:r>
      <w:r w:rsidRPr="00620F1D">
        <w:rPr>
          <w:rFonts w:ascii="宋体" w:hAnsi="宋体" w:cs="宋体" w:hint="eastAsia"/>
          <w:sz w:val="24"/>
        </w:rPr>
        <w:t>中投证券大厦项目</w:t>
      </w:r>
      <w:r w:rsidRPr="00620F1D">
        <w:rPr>
          <w:rFonts w:ascii="宋体" w:hAnsi="宋体" w:cs="宋体"/>
          <w:sz w:val="24"/>
        </w:rPr>
        <w:t>建筑设计任务书》</w:t>
      </w:r>
      <w:r w:rsidRPr="00620F1D">
        <w:rPr>
          <w:rFonts w:ascii="宋体" w:hAnsi="宋体" w:cs="宋体" w:hint="eastAsia"/>
          <w:sz w:val="24"/>
        </w:rPr>
        <w:t>方案评审</w:t>
      </w:r>
      <w:r w:rsidRPr="00620F1D">
        <w:rPr>
          <w:rFonts w:ascii="宋体" w:hAnsi="宋体" w:cs="宋体"/>
          <w:sz w:val="24"/>
        </w:rPr>
        <w:t>阶段</w:t>
      </w:r>
      <w:r w:rsidRPr="00620F1D">
        <w:rPr>
          <w:rFonts w:ascii="宋体" w:hAnsi="宋体" w:cs="宋体" w:hint="eastAsia"/>
          <w:sz w:val="24"/>
        </w:rPr>
        <w:t>成果要求。</w:t>
      </w:r>
    </w:p>
    <w:p w14:paraId="41E1283C" w14:textId="77777777" w:rsidR="00A54FD1" w:rsidRPr="005F4B95" w:rsidRDefault="00A54FD1" w:rsidP="00A54FD1">
      <w:pPr>
        <w:spacing w:line="276" w:lineRule="auto"/>
        <w:rPr>
          <w:sz w:val="24"/>
        </w:rPr>
      </w:pPr>
      <w:r>
        <w:rPr>
          <w:sz w:val="24"/>
        </w:rPr>
        <w:t xml:space="preserve">2. Please refer to </w:t>
      </w:r>
      <w:r w:rsidRPr="005F4B95">
        <w:rPr>
          <w:sz w:val="24"/>
        </w:rPr>
        <w:t>Part II</w:t>
      </w:r>
      <w:r>
        <w:rPr>
          <w:sz w:val="24"/>
        </w:rPr>
        <w:t xml:space="preserve"> </w:t>
      </w:r>
      <w:r w:rsidRPr="005F4B95">
        <w:rPr>
          <w:i/>
          <w:iCs/>
          <w:sz w:val="24"/>
        </w:rPr>
        <w:t>Design Brief on the Architectural Design of China Investment Securities Building Project</w:t>
      </w:r>
      <w:r>
        <w:rPr>
          <w:sz w:val="24"/>
        </w:rPr>
        <w:t xml:space="preserve"> for the content of technical bid deliverables.</w:t>
      </w:r>
    </w:p>
    <w:p w14:paraId="75D1615B" w14:textId="77777777" w:rsidR="00A54FD1" w:rsidRDefault="00A54FD1" w:rsidP="00A54FD1">
      <w:pPr>
        <w:spacing w:line="276" w:lineRule="auto"/>
        <w:rPr>
          <w:rFonts w:ascii="宋体" w:hAnsi="宋体" w:cs="宋体"/>
          <w:sz w:val="24"/>
        </w:rPr>
      </w:pPr>
      <w:r w:rsidRPr="00620F1D">
        <w:rPr>
          <w:rFonts w:ascii="宋体" w:hAnsi="宋体" w:cs="宋体"/>
          <w:sz w:val="24"/>
        </w:rPr>
        <w:t>3</w:t>
      </w:r>
      <w:r w:rsidRPr="00620F1D">
        <w:rPr>
          <w:rFonts w:ascii="宋体" w:hAnsi="宋体" w:cs="宋体" w:hint="eastAsia"/>
          <w:sz w:val="24"/>
        </w:rPr>
        <w:t>、商务标文件请严格按附件</w:t>
      </w:r>
      <w:r w:rsidRPr="00620F1D">
        <w:rPr>
          <w:rFonts w:ascii="宋体" w:hAnsi="宋体" w:cs="宋体"/>
          <w:sz w:val="24"/>
        </w:rPr>
        <w:t>的</w:t>
      </w:r>
      <w:r w:rsidRPr="00620F1D">
        <w:rPr>
          <w:rFonts w:ascii="宋体" w:hAnsi="宋体" w:cs="宋体" w:hint="eastAsia"/>
          <w:sz w:val="24"/>
        </w:rPr>
        <w:t>报价清单格式（格式见附件5 商务标文件），对本项目后续设计工作的设计费用报价，不得修改表格格式，一式二份。只允许投标人一次报价，报价表须单独包装密封，并在包装骑缝加盖公司章。商务标随成果文件一并提交，但商务标不作为方案评审的内容。</w:t>
      </w:r>
    </w:p>
    <w:p w14:paraId="7C90DEE9" w14:textId="77777777" w:rsidR="00A54FD1" w:rsidRPr="005F4B95" w:rsidRDefault="00A54FD1" w:rsidP="00A54FD1">
      <w:pPr>
        <w:spacing w:line="276" w:lineRule="auto"/>
        <w:rPr>
          <w:sz w:val="24"/>
        </w:rPr>
      </w:pPr>
      <w:r>
        <w:rPr>
          <w:sz w:val="24"/>
        </w:rPr>
        <w:t>3. Please quote the design cost of the follow-up design work of the project in strict accordance with the format of the attached quotation list (see Annex 5 Commercial Bid Document for format). The format of the form shall not be modified, and the form shall be in duplicate. The Bidder is only allowed to offer once, and the quotation list shall be separately packed and sealed, and affixed with company seal on the package perforation. The commercial bid shall be submitted together with the deliverables, but it shall not be regarded as the content of the scheme review.</w:t>
      </w:r>
    </w:p>
    <w:p w14:paraId="5CC47E6A" w14:textId="77777777" w:rsidR="00A54FD1" w:rsidRDefault="00A54FD1" w:rsidP="00A54FD1">
      <w:pPr>
        <w:spacing w:line="276" w:lineRule="auto"/>
        <w:rPr>
          <w:rFonts w:ascii="宋体" w:hAnsi="宋体" w:cs="宋体"/>
          <w:sz w:val="24"/>
        </w:rPr>
      </w:pPr>
      <w:r w:rsidRPr="00620F1D">
        <w:rPr>
          <w:rFonts w:ascii="宋体" w:hAnsi="宋体" w:cs="宋体"/>
          <w:sz w:val="24"/>
        </w:rPr>
        <w:t>4</w:t>
      </w:r>
      <w:r w:rsidRPr="00620F1D">
        <w:rPr>
          <w:rFonts w:ascii="宋体" w:hAnsi="宋体" w:cs="宋体" w:hint="eastAsia"/>
          <w:sz w:val="24"/>
        </w:rPr>
        <w:t>、每家入围单位只允许提交一份成果。</w:t>
      </w:r>
    </w:p>
    <w:p w14:paraId="7A56FCBC" w14:textId="77733A49" w:rsidR="004E21D4" w:rsidRPr="00A54FD1" w:rsidRDefault="00A54FD1" w:rsidP="003E39CC">
      <w:pPr>
        <w:spacing w:line="276" w:lineRule="auto"/>
        <w:rPr>
          <w:sz w:val="24"/>
        </w:rPr>
      </w:pPr>
      <w:r>
        <w:rPr>
          <w:sz w:val="24"/>
        </w:rPr>
        <w:t>4. Each shortlisted bidder is only allowed to submit one scheme.</w:t>
      </w:r>
    </w:p>
    <w:p w14:paraId="5996CFE3" w14:textId="77777777" w:rsidR="00A54FD1" w:rsidRDefault="00A54FD1" w:rsidP="00A54FD1">
      <w:pPr>
        <w:spacing w:line="276" w:lineRule="auto"/>
        <w:rPr>
          <w:rFonts w:ascii="宋体" w:hAnsi="宋体" w:cs="宋体"/>
          <w:b/>
          <w:sz w:val="24"/>
        </w:rPr>
      </w:pPr>
      <w:r w:rsidRPr="00620F1D">
        <w:rPr>
          <w:rFonts w:ascii="宋体" w:hAnsi="宋体" w:cs="宋体" w:hint="eastAsia"/>
          <w:b/>
          <w:sz w:val="24"/>
        </w:rPr>
        <w:t>2.3 第三阶段---定标阶段</w:t>
      </w:r>
    </w:p>
    <w:p w14:paraId="09B21940" w14:textId="77777777" w:rsidR="00A54FD1" w:rsidRPr="00EA5EE1" w:rsidRDefault="00A54FD1" w:rsidP="00A54FD1">
      <w:pPr>
        <w:spacing w:line="276" w:lineRule="auto"/>
        <w:rPr>
          <w:b/>
          <w:sz w:val="24"/>
        </w:rPr>
      </w:pPr>
      <w:r>
        <w:rPr>
          <w:b/>
          <w:sz w:val="24"/>
        </w:rPr>
        <w:t>2.3 Stage 3 Determination of Bid Winner</w:t>
      </w:r>
    </w:p>
    <w:p w14:paraId="107F614D" w14:textId="77777777" w:rsidR="00A54FD1" w:rsidRDefault="00A54FD1" w:rsidP="00A54FD1">
      <w:pPr>
        <w:widowControl/>
        <w:spacing w:line="276" w:lineRule="auto"/>
        <w:jc w:val="left"/>
        <w:rPr>
          <w:rFonts w:ascii="宋体" w:hAnsi="宋体" w:cs="宋体"/>
          <w:sz w:val="24"/>
        </w:rPr>
      </w:pPr>
      <w:r w:rsidRPr="00620F1D">
        <w:rPr>
          <w:rFonts w:ascii="宋体" w:hAnsi="宋体" w:cs="宋体" w:hint="eastAsia"/>
          <w:sz w:val="24"/>
        </w:rPr>
        <w:t>2.3.1招标人依法组建定标委员会，成员由</w:t>
      </w:r>
      <w:r w:rsidRPr="00620F1D">
        <w:rPr>
          <w:rFonts w:ascii="宋体" w:hAnsi="宋体" w:cs="宋体"/>
          <w:sz w:val="24"/>
        </w:rPr>
        <w:t>7</w:t>
      </w:r>
      <w:r w:rsidRPr="00620F1D">
        <w:rPr>
          <w:rFonts w:ascii="宋体" w:hAnsi="宋体" w:cs="宋体" w:hint="eastAsia"/>
          <w:sz w:val="24"/>
        </w:rPr>
        <w:t>名或以上的单数人员组成。</w:t>
      </w:r>
    </w:p>
    <w:p w14:paraId="01C49188" w14:textId="77777777" w:rsidR="00A54FD1" w:rsidRPr="00EA5EE1" w:rsidRDefault="00A54FD1" w:rsidP="00A54FD1">
      <w:pPr>
        <w:widowControl/>
        <w:spacing w:line="276" w:lineRule="auto"/>
        <w:jc w:val="left"/>
        <w:rPr>
          <w:sz w:val="24"/>
        </w:rPr>
      </w:pPr>
      <w:r>
        <w:rPr>
          <w:sz w:val="24"/>
        </w:rPr>
        <w:lastRenderedPageBreak/>
        <w:t xml:space="preserve">2.3.1 The </w:t>
      </w:r>
      <w:proofErr w:type="spellStart"/>
      <w:r>
        <w:rPr>
          <w:sz w:val="24"/>
        </w:rPr>
        <w:t>Tenderee</w:t>
      </w:r>
      <w:proofErr w:type="spellEnd"/>
      <w:r>
        <w:rPr>
          <w:sz w:val="24"/>
        </w:rPr>
        <w:t xml:space="preserve"> shall set up the Bid Winner Determination Committee according to law, which shall be composed of seven or more odd members.</w:t>
      </w:r>
    </w:p>
    <w:p w14:paraId="6D0FB79D" w14:textId="77777777" w:rsidR="00A54FD1" w:rsidRDefault="00A54FD1" w:rsidP="00A54FD1">
      <w:pPr>
        <w:widowControl/>
        <w:spacing w:line="276" w:lineRule="auto"/>
        <w:jc w:val="left"/>
        <w:rPr>
          <w:rFonts w:ascii="宋体" w:hAnsi="宋体" w:cs="宋体"/>
          <w:sz w:val="24"/>
        </w:rPr>
      </w:pPr>
      <w:r w:rsidRPr="00620F1D">
        <w:rPr>
          <w:rFonts w:ascii="宋体" w:hAnsi="宋体" w:cs="宋体" w:hint="eastAsia"/>
          <w:sz w:val="24"/>
        </w:rPr>
        <w:t>2.3.2定标原则：</w:t>
      </w:r>
    </w:p>
    <w:p w14:paraId="0F03FE7F" w14:textId="77777777" w:rsidR="00A54FD1" w:rsidRPr="00EA5EE1" w:rsidRDefault="00A54FD1" w:rsidP="00A54FD1">
      <w:pPr>
        <w:widowControl/>
        <w:spacing w:line="276" w:lineRule="auto"/>
        <w:jc w:val="left"/>
        <w:rPr>
          <w:sz w:val="24"/>
        </w:rPr>
      </w:pPr>
      <w:r>
        <w:rPr>
          <w:sz w:val="24"/>
        </w:rPr>
        <w:t>2.3.2 Bid winner determination principles:</w:t>
      </w:r>
    </w:p>
    <w:p w14:paraId="27470D4E" w14:textId="77777777" w:rsidR="00A54FD1" w:rsidRPr="00620F1D" w:rsidRDefault="00A54FD1" w:rsidP="00A54FD1">
      <w:pPr>
        <w:ind w:left="960" w:hangingChars="400" w:hanging="960"/>
        <w:rPr>
          <w:rFonts w:ascii="宋体" w:hAnsi="宋体" w:cs="宋体"/>
          <w:sz w:val="24"/>
        </w:rPr>
      </w:pPr>
      <w:r w:rsidRPr="00620F1D">
        <w:rPr>
          <w:rFonts w:ascii="宋体" w:hAnsi="宋体" w:cs="宋体" w:hint="eastAsia"/>
          <w:sz w:val="24"/>
        </w:rPr>
        <w:t>1、定标委员会对方案评审委员会推荐的前</w:t>
      </w:r>
      <w:r w:rsidRPr="00620F1D">
        <w:rPr>
          <w:rFonts w:ascii="宋体" w:hAnsi="宋体" w:cs="宋体"/>
          <w:sz w:val="24"/>
        </w:rPr>
        <w:t>2</w:t>
      </w:r>
      <w:r w:rsidRPr="00620F1D">
        <w:rPr>
          <w:rFonts w:ascii="宋体" w:hAnsi="宋体" w:cs="宋体" w:hint="eastAsia"/>
          <w:sz w:val="24"/>
        </w:rPr>
        <w:t>名中标候选人的成果文件进行评审，在充分</w:t>
      </w:r>
    </w:p>
    <w:p w14:paraId="6BD62188" w14:textId="77777777" w:rsidR="00A54FD1" w:rsidRDefault="00A54FD1" w:rsidP="00A54FD1">
      <w:pPr>
        <w:rPr>
          <w:rFonts w:ascii="宋体" w:hAnsi="宋体" w:cs="宋体"/>
          <w:sz w:val="24"/>
        </w:rPr>
      </w:pPr>
      <w:r w:rsidRPr="00620F1D">
        <w:rPr>
          <w:rFonts w:ascii="宋体" w:hAnsi="宋体" w:cs="宋体" w:hint="eastAsia"/>
          <w:sz w:val="24"/>
        </w:rPr>
        <w:t>尊重评审委员专业评审结果的基础上，根据商务标开标结果，结合造价、工期、技术等因素，对前</w:t>
      </w:r>
      <w:r>
        <w:rPr>
          <w:rFonts w:ascii="宋体" w:hAnsi="宋体" w:cs="宋体" w:hint="eastAsia"/>
          <w:sz w:val="24"/>
        </w:rPr>
        <w:t>2</w:t>
      </w:r>
      <w:r w:rsidRPr="00620F1D">
        <w:rPr>
          <w:rFonts w:ascii="宋体" w:hAnsi="宋体" w:cs="宋体" w:hint="eastAsia"/>
          <w:sz w:val="24"/>
        </w:rPr>
        <w:t>名进行排序，经复核城市规划或城市设计后，最终由招标人按审批程序确定中标单位。</w:t>
      </w:r>
    </w:p>
    <w:p w14:paraId="10D14117" w14:textId="77777777" w:rsidR="00A54FD1" w:rsidRPr="00EA5EE1" w:rsidRDefault="00A54FD1" w:rsidP="00A54FD1">
      <w:pPr>
        <w:rPr>
          <w:sz w:val="24"/>
        </w:rPr>
      </w:pPr>
      <w:r>
        <w:rPr>
          <w:sz w:val="24"/>
        </w:rPr>
        <w:t xml:space="preserve">1. The Bid Winner Determination Committee shall review the deliverables of the top 2 successful candidates recommended by the Scheme Review Committee. On the basis of fully respecting the professional review results of the Review Committee, according to the bid opening results of the commercial bid and combined with factors such as cost, time limit and technology, the top 2 successful candidates shall be ranked. After the review of urban planning or urban design, the </w:t>
      </w:r>
      <w:proofErr w:type="spellStart"/>
      <w:r>
        <w:rPr>
          <w:sz w:val="24"/>
        </w:rPr>
        <w:t>Tenderee</w:t>
      </w:r>
      <w:proofErr w:type="spellEnd"/>
      <w:r>
        <w:rPr>
          <w:sz w:val="24"/>
        </w:rPr>
        <w:t xml:space="preserve"> shall finally determine the bid winner according to the review procedures.</w:t>
      </w:r>
    </w:p>
    <w:p w14:paraId="33F0F9A9" w14:textId="77777777" w:rsidR="00A54FD1" w:rsidRDefault="00A54FD1" w:rsidP="00A54FD1">
      <w:pPr>
        <w:rPr>
          <w:rFonts w:ascii="宋体" w:hAnsi="宋体" w:cs="宋体"/>
          <w:sz w:val="24"/>
        </w:rPr>
      </w:pPr>
      <w:r w:rsidRPr="00C20A49">
        <w:rPr>
          <w:rFonts w:ascii="宋体" w:hAnsi="宋体" w:cs="宋体" w:hint="eastAsia"/>
          <w:sz w:val="24"/>
        </w:rPr>
        <w:t>2、中标单位将与代建人签订《建筑设计合同》。如中标单位放弃中标资格、与代建人在商务谈判中未达成一致等无法签订合同的；或非因代建人原因不能履行合同、被查实存在影响中标结果的违法行为等情形，不符合中标条件的，代建人可以与另一名中标候选人进行合同谈判，以确定中标人。</w:t>
      </w:r>
    </w:p>
    <w:p w14:paraId="3EA68B88" w14:textId="77777777" w:rsidR="00A54FD1" w:rsidRPr="00DC3458" w:rsidRDefault="00A54FD1" w:rsidP="00A54FD1">
      <w:pPr>
        <w:rPr>
          <w:rFonts w:ascii="Times" w:hAnsi="Times" w:cs="Times"/>
          <w:sz w:val="24"/>
        </w:rPr>
      </w:pPr>
      <w:r w:rsidRPr="00DC3458">
        <w:rPr>
          <w:rFonts w:ascii="Times" w:hAnsi="Times" w:cs="Times"/>
          <w:sz w:val="24"/>
        </w:rPr>
        <w:t xml:space="preserve">2. </w:t>
      </w:r>
      <w:r>
        <w:rPr>
          <w:rFonts w:ascii="Times" w:hAnsi="Times" w:cs="Times"/>
          <w:sz w:val="24"/>
        </w:rPr>
        <w:t xml:space="preserve">The bid winner will sign the </w:t>
      </w:r>
      <w:r>
        <w:rPr>
          <w:rFonts w:ascii="Times" w:hAnsi="Times" w:cs="Times"/>
          <w:i/>
          <w:iCs/>
          <w:sz w:val="24"/>
        </w:rPr>
        <w:t>Architectural Design Contract</w:t>
      </w:r>
      <w:r>
        <w:rPr>
          <w:rFonts w:ascii="Times" w:hAnsi="Times" w:cs="Times"/>
          <w:sz w:val="24"/>
        </w:rPr>
        <w:t xml:space="preserve"> with the Construction Agent. If the bid winner gives up the qualification for winning the bid, fails to sign the contract due to the failure to </w:t>
      </w:r>
      <w:r w:rsidRPr="007207A9">
        <w:rPr>
          <w:rFonts w:ascii="Times" w:hAnsi="Times" w:cs="Times"/>
          <w:sz w:val="24"/>
        </w:rPr>
        <w:t>reach an agreement</w:t>
      </w:r>
      <w:r>
        <w:rPr>
          <w:rFonts w:ascii="Times" w:hAnsi="Times" w:cs="Times"/>
          <w:sz w:val="24"/>
        </w:rPr>
        <w:t xml:space="preserve"> with the Construction Agent in the </w:t>
      </w:r>
      <w:r w:rsidRPr="007207A9">
        <w:rPr>
          <w:rFonts w:ascii="Times" w:hAnsi="Times" w:cs="Times"/>
          <w:sz w:val="24"/>
        </w:rPr>
        <w:t>business negotiation</w:t>
      </w:r>
      <w:r>
        <w:rPr>
          <w:rFonts w:ascii="Times" w:hAnsi="Times" w:cs="Times"/>
          <w:sz w:val="24"/>
        </w:rPr>
        <w:t xml:space="preserve">, etc., fails to perform the contract not due to reasons of the Construction Agent or is found to have any illegal act, etc. that have affected the bid winning results </w:t>
      </w:r>
      <w:r>
        <w:rPr>
          <w:rFonts w:ascii="Times" w:hAnsi="Times" w:cs="Times" w:hint="eastAsia"/>
          <w:sz w:val="24"/>
        </w:rPr>
        <w:t>and</w:t>
      </w:r>
      <w:r>
        <w:rPr>
          <w:rFonts w:ascii="Times" w:hAnsi="Times" w:cs="Times"/>
          <w:sz w:val="24"/>
        </w:rPr>
        <w:t xml:space="preserve"> </w:t>
      </w:r>
      <w:r>
        <w:rPr>
          <w:rFonts w:ascii="Times" w:hAnsi="Times" w:cs="Times" w:hint="eastAsia"/>
          <w:sz w:val="24"/>
        </w:rPr>
        <w:t>mak</w:t>
      </w:r>
      <w:r>
        <w:rPr>
          <w:rFonts w:ascii="Times" w:hAnsi="Times" w:cs="Times"/>
          <w:sz w:val="24"/>
        </w:rPr>
        <w:t xml:space="preserve">e it not meet the bid winning conditions, the Construction Agent may </w:t>
      </w:r>
      <w:r>
        <w:rPr>
          <w:rFonts w:ascii="Times" w:hAnsi="Times" w:cs="Times" w:hint="eastAsia"/>
          <w:sz w:val="24"/>
        </w:rPr>
        <w:t>con</w:t>
      </w:r>
      <w:r>
        <w:rPr>
          <w:rFonts w:ascii="Times" w:hAnsi="Times" w:cs="Times"/>
          <w:sz w:val="24"/>
        </w:rPr>
        <w:t xml:space="preserve">duct the contract negotiation with another </w:t>
      </w:r>
      <w:r w:rsidRPr="007207A9">
        <w:rPr>
          <w:rFonts w:ascii="Times" w:hAnsi="Times" w:cs="Times"/>
          <w:sz w:val="24"/>
        </w:rPr>
        <w:t>successful candidate</w:t>
      </w:r>
      <w:r>
        <w:rPr>
          <w:rFonts w:ascii="Times" w:hAnsi="Times" w:cs="Times"/>
          <w:sz w:val="24"/>
        </w:rPr>
        <w:t xml:space="preserve"> to determine the bid winner.</w:t>
      </w:r>
    </w:p>
    <w:p w14:paraId="1E5BAE6F" w14:textId="77777777" w:rsidR="00845C18" w:rsidRPr="00A54FD1" w:rsidRDefault="00845C18" w:rsidP="00845C18">
      <w:pPr>
        <w:rPr>
          <w:rFonts w:ascii="宋体" w:hAnsi="宋体" w:cs="宋体"/>
          <w:sz w:val="24"/>
        </w:rPr>
      </w:pPr>
    </w:p>
    <w:p w14:paraId="1656EEFB" w14:textId="77777777" w:rsidR="00A54FD1" w:rsidRPr="00A54FD1" w:rsidRDefault="00A54FD1" w:rsidP="00A54FD1">
      <w:pPr>
        <w:spacing w:line="276" w:lineRule="auto"/>
        <w:rPr>
          <w:rFonts w:ascii="宋体" w:hAnsi="宋体" w:cs="宋体"/>
          <w:b/>
          <w:sz w:val="24"/>
        </w:rPr>
      </w:pPr>
      <w:r w:rsidRPr="00A54FD1">
        <w:rPr>
          <w:rFonts w:ascii="宋体" w:hAnsi="宋体" w:cs="宋体" w:hint="eastAsia"/>
          <w:b/>
          <w:sz w:val="24"/>
        </w:rPr>
        <w:t>三、招标日程安排（暂定）</w:t>
      </w:r>
    </w:p>
    <w:p w14:paraId="201AC41D" w14:textId="77777777" w:rsidR="00A54FD1" w:rsidRPr="00A54FD1" w:rsidRDefault="00A54FD1" w:rsidP="00A54FD1">
      <w:pPr>
        <w:spacing w:line="276" w:lineRule="auto"/>
        <w:rPr>
          <w:b/>
          <w:sz w:val="24"/>
        </w:rPr>
      </w:pPr>
      <w:r w:rsidRPr="00A54FD1">
        <w:rPr>
          <w:b/>
          <w:sz w:val="24"/>
        </w:rPr>
        <w:t>III. Tender Schedule (tentative)</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31"/>
        <w:gridCol w:w="4820"/>
      </w:tblGrid>
      <w:tr w:rsidR="00A54FD1" w:rsidRPr="00A54FD1" w14:paraId="125318A5" w14:textId="77777777" w:rsidTr="000154A3">
        <w:trPr>
          <w:trHeight w:val="57"/>
        </w:trPr>
        <w:tc>
          <w:tcPr>
            <w:tcW w:w="5132" w:type="dxa"/>
            <w:gridSpan w:val="2"/>
            <w:tcBorders>
              <w:top w:val="single" w:sz="4" w:space="0" w:color="auto"/>
              <w:left w:val="single" w:sz="4" w:space="0" w:color="auto"/>
              <w:bottom w:val="single" w:sz="4" w:space="0" w:color="auto"/>
              <w:right w:val="single" w:sz="4" w:space="0" w:color="auto"/>
            </w:tcBorders>
            <w:vAlign w:val="center"/>
          </w:tcPr>
          <w:p w14:paraId="3DE25777"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b/>
                <w:sz w:val="24"/>
              </w:rPr>
            </w:pPr>
            <w:bookmarkStart w:id="1" w:name="_Hlk26536925"/>
            <w:r w:rsidRPr="00A54FD1">
              <w:rPr>
                <w:rFonts w:ascii="宋体" w:hAnsi="宋体" w:cs="宋体" w:hint="eastAsia"/>
                <w:b/>
                <w:sz w:val="24"/>
              </w:rPr>
              <w:t>时间</w:t>
            </w:r>
          </w:p>
          <w:p w14:paraId="2F423C49"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Calibri"/>
                <w:b/>
                <w:sz w:val="24"/>
              </w:rPr>
            </w:pPr>
            <w:r w:rsidRPr="00A54FD1">
              <w:rPr>
                <w:b/>
                <w:sz w:val="24"/>
              </w:rPr>
              <w:t>Time</w:t>
            </w:r>
          </w:p>
        </w:tc>
        <w:tc>
          <w:tcPr>
            <w:tcW w:w="4820" w:type="dxa"/>
            <w:tcBorders>
              <w:top w:val="single" w:sz="4" w:space="0" w:color="auto"/>
              <w:left w:val="single" w:sz="4" w:space="0" w:color="auto"/>
              <w:bottom w:val="single" w:sz="4" w:space="0" w:color="auto"/>
              <w:right w:val="single" w:sz="4" w:space="0" w:color="auto"/>
            </w:tcBorders>
            <w:vAlign w:val="center"/>
          </w:tcPr>
          <w:p w14:paraId="1B0F7E02" w14:textId="77777777" w:rsidR="00A54FD1" w:rsidRPr="00A54FD1" w:rsidRDefault="00A54FD1" w:rsidP="00A54FD1">
            <w:pPr>
              <w:tabs>
                <w:tab w:val="left" w:pos="1396"/>
                <w:tab w:val="left" w:pos="1660"/>
              </w:tabs>
              <w:adjustRightInd w:val="0"/>
              <w:snapToGrid w:val="0"/>
              <w:spacing w:before="25" w:after="120" w:line="276" w:lineRule="auto"/>
              <w:ind w:left="427" w:hanging="427"/>
              <w:jc w:val="center"/>
              <w:rPr>
                <w:rFonts w:ascii="宋体" w:hAnsi="宋体" w:cs="宋体"/>
                <w:b/>
                <w:sz w:val="24"/>
              </w:rPr>
            </w:pPr>
            <w:r w:rsidRPr="00A54FD1">
              <w:rPr>
                <w:rFonts w:ascii="宋体" w:hAnsi="宋体" w:cs="宋体" w:hint="eastAsia"/>
                <w:b/>
                <w:sz w:val="24"/>
              </w:rPr>
              <w:t>事项</w:t>
            </w:r>
          </w:p>
          <w:p w14:paraId="3C61E320" w14:textId="77777777" w:rsidR="00A54FD1" w:rsidRPr="00A54FD1" w:rsidRDefault="00A54FD1" w:rsidP="00A54FD1">
            <w:pPr>
              <w:tabs>
                <w:tab w:val="left" w:pos="1396"/>
                <w:tab w:val="left" w:pos="1660"/>
              </w:tabs>
              <w:adjustRightInd w:val="0"/>
              <w:snapToGrid w:val="0"/>
              <w:spacing w:before="25" w:after="120" w:line="276" w:lineRule="auto"/>
              <w:ind w:left="427" w:hanging="427"/>
              <w:jc w:val="center"/>
              <w:rPr>
                <w:rFonts w:ascii="宋体" w:hAnsi="宋体" w:cs="Calibri"/>
                <w:b/>
                <w:sz w:val="24"/>
              </w:rPr>
            </w:pPr>
            <w:r w:rsidRPr="00A54FD1">
              <w:rPr>
                <w:b/>
                <w:sz w:val="24"/>
              </w:rPr>
              <w:t>Item</w:t>
            </w:r>
          </w:p>
        </w:tc>
      </w:tr>
      <w:tr w:rsidR="00A54FD1" w:rsidRPr="00A54FD1" w14:paraId="5C6A90F8" w14:textId="77777777" w:rsidTr="000154A3">
        <w:trPr>
          <w:trHeight w:val="57"/>
        </w:trPr>
        <w:tc>
          <w:tcPr>
            <w:tcW w:w="1701" w:type="dxa"/>
            <w:vMerge w:val="restart"/>
            <w:tcBorders>
              <w:top w:val="single" w:sz="4" w:space="0" w:color="auto"/>
              <w:left w:val="single" w:sz="4" w:space="0" w:color="auto"/>
              <w:right w:val="single" w:sz="4" w:space="0" w:color="auto"/>
            </w:tcBorders>
            <w:vAlign w:val="center"/>
          </w:tcPr>
          <w:p w14:paraId="18E53980" w14:textId="77777777" w:rsidR="00A54FD1" w:rsidRPr="00A54FD1" w:rsidRDefault="00A54FD1" w:rsidP="00A54FD1">
            <w:pPr>
              <w:tabs>
                <w:tab w:val="left" w:pos="1396"/>
                <w:tab w:val="left" w:pos="1660"/>
              </w:tabs>
              <w:adjustRightInd w:val="0"/>
              <w:snapToGrid w:val="0"/>
              <w:spacing w:before="156" w:after="120"/>
              <w:ind w:leftChars="14" w:left="29"/>
              <w:jc w:val="center"/>
              <w:rPr>
                <w:rFonts w:ascii="宋体" w:hAnsi="宋体"/>
                <w:b/>
              </w:rPr>
            </w:pPr>
            <w:r w:rsidRPr="00A54FD1">
              <w:rPr>
                <w:rFonts w:ascii="宋体" w:hAnsi="宋体" w:hint="eastAsia"/>
                <w:b/>
              </w:rPr>
              <w:t>第一阶段</w:t>
            </w:r>
          </w:p>
          <w:p w14:paraId="2CDBA8E3" w14:textId="77777777" w:rsidR="00A54FD1" w:rsidRPr="00A54FD1" w:rsidRDefault="00A54FD1" w:rsidP="00A54FD1">
            <w:pPr>
              <w:tabs>
                <w:tab w:val="left" w:pos="1396"/>
                <w:tab w:val="left" w:pos="1660"/>
              </w:tabs>
              <w:adjustRightInd w:val="0"/>
              <w:snapToGrid w:val="0"/>
              <w:spacing w:before="156" w:after="120"/>
              <w:ind w:leftChars="14" w:left="29"/>
              <w:jc w:val="center"/>
              <w:rPr>
                <w:rFonts w:ascii="宋体" w:hAnsi="宋体"/>
                <w:b/>
              </w:rPr>
            </w:pPr>
            <w:r w:rsidRPr="00A54FD1">
              <w:rPr>
                <w:rFonts w:ascii="宋体" w:hAnsi="宋体" w:hint="eastAsia"/>
                <w:b/>
              </w:rPr>
              <w:t>报名及</w:t>
            </w:r>
          </w:p>
          <w:p w14:paraId="01EAC796" w14:textId="77777777" w:rsidR="00A54FD1" w:rsidRPr="00A54FD1" w:rsidRDefault="00A54FD1" w:rsidP="00A54FD1">
            <w:pPr>
              <w:tabs>
                <w:tab w:val="left" w:pos="1396"/>
                <w:tab w:val="left" w:pos="1660"/>
              </w:tabs>
              <w:adjustRightInd w:val="0"/>
              <w:snapToGrid w:val="0"/>
              <w:spacing w:before="25" w:after="120"/>
              <w:ind w:leftChars="14" w:left="29"/>
              <w:jc w:val="center"/>
              <w:rPr>
                <w:rFonts w:ascii="宋体" w:hAnsi="宋体"/>
                <w:b/>
              </w:rPr>
            </w:pPr>
            <w:r w:rsidRPr="00A54FD1">
              <w:rPr>
                <w:rFonts w:ascii="宋体" w:hAnsi="宋体" w:hint="eastAsia"/>
                <w:b/>
              </w:rPr>
              <w:t>资格预审阶段</w:t>
            </w:r>
          </w:p>
          <w:p w14:paraId="26F78509" w14:textId="77777777" w:rsidR="00A54FD1" w:rsidRPr="00A54FD1" w:rsidRDefault="00A54FD1" w:rsidP="00A54FD1">
            <w:pPr>
              <w:tabs>
                <w:tab w:val="left" w:pos="1396"/>
                <w:tab w:val="left" w:pos="1660"/>
              </w:tabs>
              <w:adjustRightInd w:val="0"/>
              <w:snapToGrid w:val="0"/>
              <w:spacing w:before="25" w:after="120"/>
              <w:ind w:leftChars="14" w:left="29"/>
              <w:jc w:val="center"/>
              <w:rPr>
                <w:rFonts w:ascii="宋体" w:hAnsi="宋体"/>
                <w:b/>
              </w:rPr>
            </w:pPr>
            <w:r w:rsidRPr="00A54FD1">
              <w:rPr>
                <w:b/>
              </w:rPr>
              <w:t>Stage 1 Application &amp; Prequalification</w:t>
            </w:r>
          </w:p>
        </w:tc>
        <w:tc>
          <w:tcPr>
            <w:tcW w:w="3431" w:type="dxa"/>
            <w:tcBorders>
              <w:top w:val="single" w:sz="4" w:space="0" w:color="auto"/>
              <w:left w:val="single" w:sz="4" w:space="0" w:color="auto"/>
              <w:right w:val="single" w:sz="4" w:space="0" w:color="auto"/>
            </w:tcBorders>
            <w:vAlign w:val="center"/>
          </w:tcPr>
          <w:p w14:paraId="00B75EF3" w14:textId="489FA4A1"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Calibri" w:hint="eastAsia"/>
                <w:sz w:val="24"/>
              </w:rPr>
              <w:t>20</w:t>
            </w:r>
            <w:r w:rsidRPr="00A54FD1">
              <w:rPr>
                <w:rFonts w:ascii="宋体" w:hAnsi="宋体" w:cs="Calibri"/>
                <w:sz w:val="24"/>
              </w:rPr>
              <w:t>20</w:t>
            </w:r>
            <w:r w:rsidRPr="00A54FD1">
              <w:rPr>
                <w:rFonts w:ascii="宋体" w:hAnsi="宋体" w:cs="宋体" w:hint="eastAsia"/>
                <w:sz w:val="24"/>
              </w:rPr>
              <w:t>年</w:t>
            </w:r>
            <w:r w:rsidRPr="00A54FD1">
              <w:rPr>
                <w:rFonts w:ascii="宋体" w:hAnsi="宋体" w:cs="宋体"/>
                <w:sz w:val="24"/>
              </w:rPr>
              <w:t>01</w:t>
            </w:r>
            <w:r w:rsidRPr="00A54FD1">
              <w:rPr>
                <w:rFonts w:ascii="宋体" w:hAnsi="宋体" w:cs="宋体" w:hint="eastAsia"/>
                <w:sz w:val="24"/>
              </w:rPr>
              <w:t>月0</w:t>
            </w:r>
            <w:r w:rsidR="00B96E0E">
              <w:rPr>
                <w:rFonts w:ascii="宋体" w:hAnsi="宋体" w:cs="宋体"/>
                <w:sz w:val="24"/>
              </w:rPr>
              <w:t>7</w:t>
            </w:r>
            <w:r w:rsidRPr="00A54FD1">
              <w:rPr>
                <w:rFonts w:ascii="宋体" w:hAnsi="宋体" w:cs="宋体" w:hint="eastAsia"/>
                <w:sz w:val="24"/>
              </w:rPr>
              <w:t>日</w:t>
            </w:r>
            <w:r w:rsidR="00240E6D">
              <w:rPr>
                <w:rFonts w:ascii="宋体" w:hAnsi="宋体" w:cs="宋体" w:hint="eastAsia"/>
                <w:sz w:val="24"/>
              </w:rPr>
              <w:t>（暂定）</w:t>
            </w:r>
          </w:p>
          <w:p w14:paraId="15C24EFF" w14:textId="31E7C000"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hint="eastAsia"/>
                <w:sz w:val="24"/>
              </w:rPr>
              <w:t>J</w:t>
            </w:r>
            <w:r w:rsidRPr="00A54FD1">
              <w:rPr>
                <w:sz w:val="24"/>
              </w:rPr>
              <w:t xml:space="preserve">anuary </w:t>
            </w:r>
            <w:r w:rsidR="00B96E0E">
              <w:rPr>
                <w:sz w:val="24"/>
              </w:rPr>
              <w:t>7</w:t>
            </w:r>
            <w:r w:rsidRPr="00A54FD1">
              <w:rPr>
                <w:sz w:val="24"/>
              </w:rPr>
              <w:t>, 2020</w:t>
            </w:r>
            <w:r w:rsidR="00240E6D" w:rsidRPr="00A54FD1">
              <w:rPr>
                <w:sz w:val="24"/>
              </w:rPr>
              <w:t xml:space="preserve"> (tentative)</w:t>
            </w:r>
          </w:p>
        </w:tc>
        <w:tc>
          <w:tcPr>
            <w:tcW w:w="4820" w:type="dxa"/>
            <w:tcBorders>
              <w:top w:val="single" w:sz="4" w:space="0" w:color="auto"/>
              <w:left w:val="single" w:sz="4" w:space="0" w:color="auto"/>
              <w:right w:val="single" w:sz="4" w:space="0" w:color="auto"/>
            </w:tcBorders>
            <w:vAlign w:val="center"/>
          </w:tcPr>
          <w:p w14:paraId="5A5D4163"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宋体" w:hint="eastAsia"/>
                <w:sz w:val="24"/>
              </w:rPr>
              <w:t>发布正式公告及接受报名</w:t>
            </w:r>
          </w:p>
          <w:p w14:paraId="46A25383"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eastAsia="等线"/>
                <w:sz w:val="24"/>
              </w:rPr>
              <w:t>Notice of the tender and application</w:t>
            </w:r>
          </w:p>
        </w:tc>
      </w:tr>
      <w:tr w:rsidR="00A54FD1" w:rsidRPr="00A54FD1" w14:paraId="5B7F20BD" w14:textId="77777777" w:rsidTr="000154A3">
        <w:trPr>
          <w:trHeight w:val="57"/>
        </w:trPr>
        <w:tc>
          <w:tcPr>
            <w:tcW w:w="1701" w:type="dxa"/>
            <w:vMerge/>
            <w:tcBorders>
              <w:left w:val="single" w:sz="4" w:space="0" w:color="auto"/>
              <w:right w:val="single" w:sz="4" w:space="0" w:color="auto"/>
            </w:tcBorders>
            <w:vAlign w:val="center"/>
          </w:tcPr>
          <w:p w14:paraId="7F4865C3"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Calibri"/>
                <w:b/>
                <w:sz w:val="24"/>
              </w:rPr>
            </w:pPr>
          </w:p>
        </w:tc>
        <w:tc>
          <w:tcPr>
            <w:tcW w:w="3431" w:type="dxa"/>
            <w:tcBorders>
              <w:top w:val="single" w:sz="4" w:space="0" w:color="auto"/>
              <w:left w:val="single" w:sz="4" w:space="0" w:color="auto"/>
              <w:right w:val="single" w:sz="4" w:space="0" w:color="auto"/>
            </w:tcBorders>
            <w:vAlign w:val="center"/>
          </w:tcPr>
          <w:p w14:paraId="1774EAB8" w14:textId="2AC4C015"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Calibri" w:hint="eastAsia"/>
                <w:sz w:val="24"/>
              </w:rPr>
              <w:t>20</w:t>
            </w:r>
            <w:r w:rsidRPr="00A54FD1">
              <w:rPr>
                <w:rFonts w:ascii="宋体" w:hAnsi="宋体" w:cs="Calibri"/>
                <w:sz w:val="24"/>
              </w:rPr>
              <w:t>20</w:t>
            </w:r>
            <w:r w:rsidRPr="00A54FD1">
              <w:rPr>
                <w:rFonts w:ascii="宋体" w:hAnsi="宋体" w:cs="宋体" w:hint="eastAsia"/>
                <w:sz w:val="24"/>
              </w:rPr>
              <w:t>年1月2</w:t>
            </w:r>
            <w:r w:rsidR="00B96E0E">
              <w:rPr>
                <w:rFonts w:ascii="宋体" w:hAnsi="宋体" w:cs="宋体"/>
                <w:sz w:val="24"/>
              </w:rPr>
              <w:t>1</w:t>
            </w:r>
            <w:r w:rsidRPr="00A54FD1">
              <w:rPr>
                <w:rFonts w:ascii="宋体" w:hAnsi="宋体" w:cs="宋体" w:hint="eastAsia"/>
                <w:sz w:val="24"/>
              </w:rPr>
              <w:t>日</w:t>
            </w:r>
            <w:r w:rsidRPr="00A54FD1">
              <w:rPr>
                <w:rFonts w:ascii="宋体" w:hAnsi="宋体" w:cs="Calibri" w:hint="eastAsia"/>
                <w:sz w:val="24"/>
              </w:rPr>
              <w:t>15:00</w:t>
            </w:r>
            <w:r w:rsidRPr="00A54FD1">
              <w:rPr>
                <w:rFonts w:ascii="宋体" w:hAnsi="宋体" w:cs="宋体" w:hint="eastAsia"/>
                <w:sz w:val="24"/>
              </w:rPr>
              <w:t>前</w:t>
            </w:r>
            <w:r w:rsidR="00240E6D">
              <w:rPr>
                <w:rFonts w:ascii="宋体" w:hAnsi="宋体" w:cs="宋体" w:hint="eastAsia"/>
                <w:sz w:val="24"/>
              </w:rPr>
              <w:t>（暂定）</w:t>
            </w:r>
          </w:p>
          <w:p w14:paraId="7B5D5880" w14:textId="5909AC49"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sz w:val="24"/>
              </w:rPr>
              <w:t>Before 15:00 on January 2</w:t>
            </w:r>
            <w:r w:rsidR="00B96E0E">
              <w:rPr>
                <w:sz w:val="24"/>
              </w:rPr>
              <w:t>1</w:t>
            </w:r>
            <w:r w:rsidRPr="00A54FD1">
              <w:rPr>
                <w:sz w:val="24"/>
              </w:rPr>
              <w:t>, 2020</w:t>
            </w:r>
            <w:r w:rsidR="00240E6D" w:rsidRPr="00A54FD1">
              <w:rPr>
                <w:sz w:val="24"/>
              </w:rPr>
              <w:t xml:space="preserve"> (tentative)</w:t>
            </w:r>
          </w:p>
        </w:tc>
        <w:tc>
          <w:tcPr>
            <w:tcW w:w="4820" w:type="dxa"/>
            <w:tcBorders>
              <w:top w:val="single" w:sz="4" w:space="0" w:color="auto"/>
              <w:left w:val="single" w:sz="4" w:space="0" w:color="auto"/>
              <w:right w:val="single" w:sz="4" w:space="0" w:color="auto"/>
            </w:tcBorders>
            <w:vAlign w:val="center"/>
          </w:tcPr>
          <w:p w14:paraId="47192787"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宋体" w:hint="eastAsia"/>
                <w:sz w:val="24"/>
              </w:rPr>
              <w:t>资格预审资料提交截止</w:t>
            </w:r>
          </w:p>
          <w:p w14:paraId="2B0E37CB"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sz w:val="24"/>
              </w:rPr>
              <w:t>Deadline of application</w:t>
            </w:r>
          </w:p>
        </w:tc>
      </w:tr>
      <w:tr w:rsidR="00A54FD1" w:rsidRPr="00A54FD1" w14:paraId="40353553" w14:textId="77777777" w:rsidTr="000154A3">
        <w:trPr>
          <w:trHeight w:val="57"/>
        </w:trPr>
        <w:tc>
          <w:tcPr>
            <w:tcW w:w="1701" w:type="dxa"/>
            <w:vMerge/>
            <w:tcBorders>
              <w:left w:val="single" w:sz="4" w:space="0" w:color="auto"/>
              <w:right w:val="single" w:sz="4" w:space="0" w:color="auto"/>
            </w:tcBorders>
            <w:vAlign w:val="center"/>
          </w:tcPr>
          <w:p w14:paraId="3717E321"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b/>
              </w:rPr>
            </w:pPr>
          </w:p>
        </w:tc>
        <w:tc>
          <w:tcPr>
            <w:tcW w:w="3431" w:type="dxa"/>
            <w:tcBorders>
              <w:top w:val="single" w:sz="4" w:space="0" w:color="auto"/>
              <w:left w:val="single" w:sz="4" w:space="0" w:color="auto"/>
              <w:bottom w:val="single" w:sz="4" w:space="0" w:color="auto"/>
              <w:right w:val="single" w:sz="4" w:space="0" w:color="auto"/>
            </w:tcBorders>
            <w:vAlign w:val="center"/>
          </w:tcPr>
          <w:p w14:paraId="2A71351E"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Calibri" w:hint="eastAsia"/>
                <w:sz w:val="24"/>
              </w:rPr>
              <w:t>20</w:t>
            </w:r>
            <w:r w:rsidRPr="00A54FD1">
              <w:rPr>
                <w:rFonts w:ascii="宋体" w:hAnsi="宋体" w:cs="Calibri"/>
                <w:sz w:val="24"/>
              </w:rPr>
              <w:t>20</w:t>
            </w:r>
            <w:r w:rsidRPr="00A54FD1">
              <w:rPr>
                <w:rFonts w:ascii="宋体" w:hAnsi="宋体" w:cs="宋体" w:hint="eastAsia"/>
                <w:sz w:val="24"/>
              </w:rPr>
              <w:t>年</w:t>
            </w:r>
            <w:r w:rsidRPr="00A54FD1">
              <w:rPr>
                <w:rFonts w:ascii="宋体" w:hAnsi="宋体" w:cs="宋体"/>
                <w:sz w:val="24"/>
              </w:rPr>
              <w:t>2</w:t>
            </w:r>
            <w:r w:rsidRPr="00A54FD1">
              <w:rPr>
                <w:rFonts w:ascii="宋体" w:hAnsi="宋体" w:cs="宋体" w:hint="eastAsia"/>
                <w:sz w:val="24"/>
              </w:rPr>
              <w:t>月12日（暂定）</w:t>
            </w:r>
          </w:p>
          <w:p w14:paraId="540F885A"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hint="eastAsia"/>
                <w:sz w:val="24"/>
              </w:rPr>
              <w:t>February</w:t>
            </w:r>
            <w:r w:rsidRPr="00A54FD1">
              <w:rPr>
                <w:sz w:val="24"/>
              </w:rPr>
              <w:t xml:space="preserve"> 12,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72EED755"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宋体" w:hint="eastAsia"/>
                <w:sz w:val="24"/>
              </w:rPr>
              <w:t>资格预审会</w:t>
            </w:r>
          </w:p>
          <w:p w14:paraId="4FC7D4A2"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sz w:val="24"/>
              </w:rPr>
              <w:t>Prequalification review meeting</w:t>
            </w:r>
          </w:p>
        </w:tc>
      </w:tr>
      <w:tr w:rsidR="00A54FD1" w:rsidRPr="00A54FD1" w14:paraId="5353FA9B" w14:textId="77777777" w:rsidTr="000154A3">
        <w:trPr>
          <w:trHeight w:val="57"/>
        </w:trPr>
        <w:tc>
          <w:tcPr>
            <w:tcW w:w="1701" w:type="dxa"/>
            <w:vMerge/>
            <w:tcBorders>
              <w:left w:val="single" w:sz="4" w:space="0" w:color="auto"/>
              <w:right w:val="single" w:sz="4" w:space="0" w:color="auto"/>
            </w:tcBorders>
            <w:vAlign w:val="center"/>
          </w:tcPr>
          <w:p w14:paraId="544B8F43"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Calibri"/>
                <w:b/>
                <w:sz w:val="24"/>
              </w:rPr>
            </w:pPr>
          </w:p>
        </w:tc>
        <w:tc>
          <w:tcPr>
            <w:tcW w:w="3431" w:type="dxa"/>
            <w:tcBorders>
              <w:top w:val="single" w:sz="4" w:space="0" w:color="auto"/>
              <w:left w:val="single" w:sz="4" w:space="0" w:color="auto"/>
              <w:bottom w:val="single" w:sz="4" w:space="0" w:color="auto"/>
              <w:right w:val="single" w:sz="4" w:space="0" w:color="auto"/>
            </w:tcBorders>
            <w:vAlign w:val="center"/>
          </w:tcPr>
          <w:p w14:paraId="71C3DC92"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Calibri" w:hint="eastAsia"/>
                <w:sz w:val="24"/>
              </w:rPr>
              <w:t>20</w:t>
            </w:r>
            <w:r w:rsidRPr="00A54FD1">
              <w:rPr>
                <w:rFonts w:ascii="宋体" w:hAnsi="宋体" w:cs="Calibri"/>
                <w:sz w:val="24"/>
              </w:rPr>
              <w:t>20</w:t>
            </w:r>
            <w:r w:rsidRPr="00A54FD1">
              <w:rPr>
                <w:rFonts w:ascii="宋体" w:hAnsi="宋体" w:cs="宋体" w:hint="eastAsia"/>
                <w:sz w:val="24"/>
              </w:rPr>
              <w:t>年</w:t>
            </w:r>
            <w:r w:rsidRPr="00A54FD1">
              <w:rPr>
                <w:rFonts w:ascii="宋体" w:hAnsi="宋体" w:cs="宋体"/>
                <w:sz w:val="24"/>
              </w:rPr>
              <w:t>2</w:t>
            </w:r>
            <w:r w:rsidRPr="00A54FD1">
              <w:rPr>
                <w:rFonts w:ascii="宋体" w:hAnsi="宋体" w:cs="宋体" w:hint="eastAsia"/>
                <w:sz w:val="24"/>
              </w:rPr>
              <w:t>月13日（暂定）</w:t>
            </w:r>
          </w:p>
          <w:p w14:paraId="01F1C813"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hint="eastAsia"/>
                <w:sz w:val="24"/>
              </w:rPr>
              <w:lastRenderedPageBreak/>
              <w:t>February</w:t>
            </w:r>
            <w:r w:rsidRPr="00A54FD1">
              <w:rPr>
                <w:sz w:val="24"/>
              </w:rPr>
              <w:t xml:space="preserve"> 13,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33953E45" w14:textId="77777777" w:rsidR="00A54FD1" w:rsidRPr="00A54FD1" w:rsidRDefault="00A54FD1" w:rsidP="00A54FD1">
            <w:pPr>
              <w:tabs>
                <w:tab w:val="left" w:pos="3010"/>
              </w:tabs>
              <w:adjustRightInd w:val="0"/>
              <w:snapToGrid w:val="0"/>
              <w:spacing w:before="25" w:after="120" w:line="276" w:lineRule="auto"/>
              <w:ind w:right="210"/>
              <w:jc w:val="center"/>
              <w:rPr>
                <w:rFonts w:ascii="宋体" w:hAnsi="宋体" w:cs="宋体"/>
                <w:sz w:val="24"/>
              </w:rPr>
            </w:pPr>
            <w:r w:rsidRPr="00A54FD1">
              <w:rPr>
                <w:rFonts w:ascii="宋体" w:hAnsi="宋体" w:cs="宋体" w:hint="eastAsia"/>
                <w:sz w:val="24"/>
              </w:rPr>
              <w:lastRenderedPageBreak/>
              <w:t>公布资格预审结果</w:t>
            </w:r>
          </w:p>
          <w:p w14:paraId="7F82ADD7" w14:textId="77777777" w:rsidR="00A54FD1" w:rsidRPr="00A54FD1" w:rsidRDefault="00A54FD1" w:rsidP="00A54FD1">
            <w:pPr>
              <w:tabs>
                <w:tab w:val="left" w:pos="3010"/>
              </w:tabs>
              <w:adjustRightInd w:val="0"/>
              <w:snapToGrid w:val="0"/>
              <w:spacing w:before="25" w:after="120" w:line="276" w:lineRule="auto"/>
              <w:ind w:right="210"/>
              <w:jc w:val="center"/>
              <w:rPr>
                <w:rFonts w:ascii="宋体" w:hAnsi="宋体" w:cs="宋体"/>
                <w:sz w:val="24"/>
              </w:rPr>
            </w:pPr>
            <w:r w:rsidRPr="00A54FD1">
              <w:rPr>
                <w:sz w:val="24"/>
              </w:rPr>
              <w:lastRenderedPageBreak/>
              <w:t>Notice of prequalification result</w:t>
            </w:r>
          </w:p>
        </w:tc>
      </w:tr>
      <w:tr w:rsidR="00A54FD1" w:rsidRPr="00A54FD1" w14:paraId="0407525F" w14:textId="77777777" w:rsidTr="000154A3">
        <w:trPr>
          <w:trHeight w:val="57"/>
        </w:trPr>
        <w:tc>
          <w:tcPr>
            <w:tcW w:w="1701" w:type="dxa"/>
            <w:vMerge w:val="restart"/>
            <w:tcBorders>
              <w:top w:val="single" w:sz="4" w:space="0" w:color="auto"/>
              <w:left w:val="single" w:sz="4" w:space="0" w:color="auto"/>
              <w:right w:val="single" w:sz="4" w:space="0" w:color="auto"/>
            </w:tcBorders>
            <w:vAlign w:val="center"/>
          </w:tcPr>
          <w:p w14:paraId="57C1DC8E" w14:textId="77777777" w:rsidR="00A54FD1" w:rsidRPr="00A54FD1" w:rsidRDefault="00A54FD1" w:rsidP="00A54FD1">
            <w:pPr>
              <w:tabs>
                <w:tab w:val="left" w:pos="1396"/>
                <w:tab w:val="left" w:pos="1660"/>
              </w:tabs>
              <w:adjustRightInd w:val="0"/>
              <w:snapToGrid w:val="0"/>
              <w:spacing w:before="156" w:after="120"/>
              <w:ind w:leftChars="14" w:left="29"/>
              <w:jc w:val="center"/>
              <w:rPr>
                <w:rFonts w:ascii="宋体" w:hAnsi="宋体"/>
                <w:b/>
              </w:rPr>
            </w:pPr>
            <w:r w:rsidRPr="00A54FD1">
              <w:rPr>
                <w:rFonts w:ascii="宋体" w:hAnsi="宋体" w:hint="eastAsia"/>
                <w:b/>
              </w:rPr>
              <w:lastRenderedPageBreak/>
              <w:t>第二阶段</w:t>
            </w:r>
          </w:p>
          <w:p w14:paraId="43372208" w14:textId="77777777" w:rsidR="00A54FD1" w:rsidRPr="00A54FD1" w:rsidRDefault="00A54FD1" w:rsidP="00A54FD1">
            <w:pPr>
              <w:tabs>
                <w:tab w:val="left" w:pos="1396"/>
                <w:tab w:val="left" w:pos="1660"/>
              </w:tabs>
              <w:adjustRightInd w:val="0"/>
              <w:snapToGrid w:val="0"/>
              <w:spacing w:before="25" w:after="120"/>
              <w:ind w:leftChars="14" w:left="29"/>
              <w:jc w:val="center"/>
              <w:rPr>
                <w:rFonts w:ascii="宋体" w:hAnsi="宋体"/>
                <w:b/>
              </w:rPr>
            </w:pPr>
            <w:r w:rsidRPr="00A54FD1">
              <w:rPr>
                <w:rFonts w:ascii="宋体" w:hAnsi="宋体" w:hint="eastAsia"/>
                <w:b/>
              </w:rPr>
              <w:t>方案评审阶段</w:t>
            </w:r>
          </w:p>
          <w:p w14:paraId="35215CB5" w14:textId="77777777" w:rsidR="00A54FD1" w:rsidRPr="00A54FD1" w:rsidRDefault="00A54FD1" w:rsidP="00A54FD1">
            <w:pPr>
              <w:tabs>
                <w:tab w:val="left" w:pos="1396"/>
                <w:tab w:val="left" w:pos="1660"/>
              </w:tabs>
              <w:adjustRightInd w:val="0"/>
              <w:snapToGrid w:val="0"/>
              <w:spacing w:before="25" w:after="120"/>
              <w:ind w:leftChars="14" w:left="29"/>
              <w:jc w:val="center"/>
              <w:rPr>
                <w:rFonts w:ascii="宋体" w:hAnsi="宋体"/>
                <w:b/>
              </w:rPr>
            </w:pPr>
            <w:r w:rsidRPr="00A54FD1">
              <w:rPr>
                <w:b/>
              </w:rPr>
              <w:t>Stage 2 Scheme Review</w:t>
            </w:r>
          </w:p>
        </w:tc>
        <w:tc>
          <w:tcPr>
            <w:tcW w:w="3431" w:type="dxa"/>
            <w:tcBorders>
              <w:top w:val="single" w:sz="4" w:space="0" w:color="auto"/>
              <w:left w:val="single" w:sz="4" w:space="0" w:color="auto"/>
              <w:bottom w:val="single" w:sz="4" w:space="0" w:color="auto"/>
              <w:right w:val="single" w:sz="4" w:space="0" w:color="auto"/>
            </w:tcBorders>
            <w:vAlign w:val="center"/>
          </w:tcPr>
          <w:p w14:paraId="5BEE5063"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Calibri" w:hint="eastAsia"/>
                <w:sz w:val="24"/>
              </w:rPr>
              <w:t>20</w:t>
            </w:r>
            <w:r w:rsidRPr="00A54FD1">
              <w:rPr>
                <w:rFonts w:ascii="宋体" w:hAnsi="宋体" w:cs="Calibri"/>
                <w:sz w:val="24"/>
              </w:rPr>
              <w:t>20</w:t>
            </w:r>
            <w:r w:rsidRPr="00A54FD1">
              <w:rPr>
                <w:rFonts w:ascii="宋体" w:hAnsi="宋体" w:cs="宋体" w:hint="eastAsia"/>
                <w:sz w:val="24"/>
              </w:rPr>
              <w:t>年</w:t>
            </w:r>
            <w:r w:rsidRPr="00A54FD1">
              <w:rPr>
                <w:rFonts w:ascii="宋体" w:hAnsi="宋体" w:cs="宋体"/>
                <w:sz w:val="24"/>
              </w:rPr>
              <w:t>2</w:t>
            </w:r>
            <w:r w:rsidRPr="00A54FD1">
              <w:rPr>
                <w:rFonts w:ascii="宋体" w:hAnsi="宋体" w:cs="宋体" w:hint="eastAsia"/>
                <w:sz w:val="24"/>
              </w:rPr>
              <w:t>月17日（暂定）</w:t>
            </w:r>
          </w:p>
          <w:p w14:paraId="608ECE7D"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hint="eastAsia"/>
                <w:sz w:val="24"/>
              </w:rPr>
              <w:t>February</w:t>
            </w:r>
            <w:r w:rsidRPr="00A54FD1">
              <w:rPr>
                <w:sz w:val="24"/>
              </w:rPr>
              <w:t xml:space="preserve"> 17,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61947A28" w14:textId="77777777" w:rsidR="00A54FD1" w:rsidRPr="00A54FD1" w:rsidRDefault="00A54FD1" w:rsidP="00A54FD1">
            <w:pPr>
              <w:tabs>
                <w:tab w:val="left" w:pos="3010"/>
              </w:tabs>
              <w:adjustRightInd w:val="0"/>
              <w:snapToGrid w:val="0"/>
              <w:spacing w:before="25" w:after="120" w:line="276" w:lineRule="auto"/>
              <w:ind w:right="210"/>
              <w:jc w:val="center"/>
              <w:rPr>
                <w:rFonts w:ascii="宋体" w:hAnsi="宋体" w:cs="宋体"/>
                <w:sz w:val="24"/>
              </w:rPr>
            </w:pPr>
            <w:r w:rsidRPr="00A54FD1">
              <w:rPr>
                <w:rFonts w:ascii="宋体" w:hAnsi="宋体" w:cs="宋体" w:hint="eastAsia"/>
                <w:sz w:val="24"/>
              </w:rPr>
              <w:t>入围的投标单位递交《投标确认函》</w:t>
            </w:r>
          </w:p>
          <w:p w14:paraId="181F4E30" w14:textId="77777777" w:rsidR="00A54FD1" w:rsidRPr="00A54FD1" w:rsidRDefault="00A54FD1" w:rsidP="00A54FD1">
            <w:pPr>
              <w:tabs>
                <w:tab w:val="left" w:pos="3010"/>
              </w:tabs>
              <w:adjustRightInd w:val="0"/>
              <w:snapToGrid w:val="0"/>
              <w:spacing w:before="25" w:after="120" w:line="276" w:lineRule="auto"/>
              <w:ind w:right="210"/>
              <w:jc w:val="center"/>
              <w:rPr>
                <w:rFonts w:ascii="宋体" w:hAnsi="宋体" w:cs="Calibri"/>
                <w:sz w:val="24"/>
              </w:rPr>
            </w:pPr>
            <w:r w:rsidRPr="00A54FD1">
              <w:rPr>
                <w:sz w:val="24"/>
              </w:rPr>
              <w:t xml:space="preserve">Submission of </w:t>
            </w:r>
            <w:r w:rsidRPr="00A54FD1">
              <w:rPr>
                <w:i/>
                <w:sz w:val="24"/>
              </w:rPr>
              <w:t>Confirmation Letter of Bidding</w:t>
            </w:r>
            <w:r w:rsidRPr="00A54FD1">
              <w:rPr>
                <w:sz w:val="24"/>
              </w:rPr>
              <w:t xml:space="preserve"> by shortlisted bidders</w:t>
            </w:r>
          </w:p>
        </w:tc>
      </w:tr>
      <w:tr w:rsidR="00A54FD1" w:rsidRPr="00A54FD1" w14:paraId="1EE0A589" w14:textId="77777777" w:rsidTr="000154A3">
        <w:trPr>
          <w:trHeight w:val="57"/>
        </w:trPr>
        <w:tc>
          <w:tcPr>
            <w:tcW w:w="1701" w:type="dxa"/>
            <w:vMerge/>
            <w:tcBorders>
              <w:left w:val="single" w:sz="4" w:space="0" w:color="auto"/>
              <w:right w:val="single" w:sz="4" w:space="0" w:color="auto"/>
            </w:tcBorders>
            <w:vAlign w:val="center"/>
          </w:tcPr>
          <w:p w14:paraId="27EFAC34"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Calibri"/>
                <w:b/>
                <w:sz w:val="24"/>
              </w:rPr>
            </w:pPr>
          </w:p>
        </w:tc>
        <w:tc>
          <w:tcPr>
            <w:tcW w:w="3431" w:type="dxa"/>
            <w:tcBorders>
              <w:top w:val="single" w:sz="4" w:space="0" w:color="auto"/>
              <w:left w:val="single" w:sz="4" w:space="0" w:color="auto"/>
              <w:bottom w:val="single" w:sz="4" w:space="0" w:color="auto"/>
              <w:right w:val="single" w:sz="4" w:space="0" w:color="auto"/>
            </w:tcBorders>
            <w:vAlign w:val="center"/>
          </w:tcPr>
          <w:p w14:paraId="30AE0861" w14:textId="77777777" w:rsidR="00A54FD1" w:rsidRPr="00A54FD1" w:rsidRDefault="00A54FD1" w:rsidP="00A54FD1">
            <w:pPr>
              <w:tabs>
                <w:tab w:val="left" w:pos="1396"/>
                <w:tab w:val="left" w:pos="1660"/>
              </w:tabs>
              <w:adjustRightInd w:val="0"/>
              <w:snapToGrid w:val="0"/>
              <w:spacing w:before="156" w:after="120" w:line="276" w:lineRule="auto"/>
              <w:ind w:leftChars="14" w:left="29"/>
              <w:jc w:val="center"/>
              <w:rPr>
                <w:rFonts w:ascii="宋体" w:hAnsi="宋体" w:cs="宋体"/>
                <w:sz w:val="24"/>
              </w:rPr>
            </w:pPr>
            <w:r w:rsidRPr="00A54FD1">
              <w:rPr>
                <w:rFonts w:ascii="宋体" w:hAnsi="宋体" w:cs="Calibri" w:hint="eastAsia"/>
                <w:sz w:val="24"/>
              </w:rPr>
              <w:t>2</w:t>
            </w:r>
            <w:r w:rsidRPr="00A54FD1">
              <w:rPr>
                <w:rFonts w:ascii="宋体" w:hAnsi="宋体" w:cs="Calibri"/>
                <w:sz w:val="24"/>
              </w:rPr>
              <w:t>020</w:t>
            </w:r>
            <w:r w:rsidRPr="00A54FD1">
              <w:rPr>
                <w:rFonts w:ascii="宋体" w:hAnsi="宋体" w:cs="宋体" w:hint="eastAsia"/>
                <w:sz w:val="24"/>
              </w:rPr>
              <w:t>年</w:t>
            </w:r>
            <w:r w:rsidRPr="00A54FD1">
              <w:rPr>
                <w:rFonts w:ascii="宋体" w:hAnsi="宋体" w:cs="宋体"/>
                <w:sz w:val="24"/>
              </w:rPr>
              <w:t>2</w:t>
            </w:r>
            <w:r w:rsidRPr="00A54FD1">
              <w:rPr>
                <w:rFonts w:ascii="宋体" w:hAnsi="宋体" w:cs="宋体" w:hint="eastAsia"/>
                <w:sz w:val="24"/>
              </w:rPr>
              <w:t>月17日</w:t>
            </w:r>
          </w:p>
          <w:p w14:paraId="1F8441A3"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Calibri" w:hint="eastAsia"/>
                <w:sz w:val="24"/>
              </w:rPr>
              <w:t>-20</w:t>
            </w:r>
            <w:r w:rsidRPr="00A54FD1">
              <w:rPr>
                <w:rFonts w:ascii="宋体" w:hAnsi="宋体" w:cs="Calibri"/>
                <w:sz w:val="24"/>
              </w:rPr>
              <w:t>20</w:t>
            </w:r>
            <w:r w:rsidRPr="00A54FD1">
              <w:rPr>
                <w:rFonts w:ascii="宋体" w:hAnsi="宋体" w:cs="宋体" w:hint="eastAsia"/>
                <w:sz w:val="24"/>
              </w:rPr>
              <w:t>年3月20日（暂定）</w:t>
            </w:r>
          </w:p>
          <w:p w14:paraId="2FD6E03C"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sz w:val="24"/>
              </w:rPr>
              <w:t>February 17, 2020-March 20,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6165255A" w14:textId="77777777" w:rsidR="00A54FD1" w:rsidRPr="00A54FD1" w:rsidRDefault="00A54FD1" w:rsidP="00A54FD1">
            <w:pPr>
              <w:tabs>
                <w:tab w:val="left" w:pos="1396"/>
                <w:tab w:val="left" w:pos="1660"/>
              </w:tabs>
              <w:adjustRightInd w:val="0"/>
              <w:snapToGrid w:val="0"/>
              <w:spacing w:before="25" w:after="120" w:line="276" w:lineRule="auto"/>
              <w:ind w:leftChars="18" w:left="38"/>
              <w:jc w:val="center"/>
              <w:rPr>
                <w:rFonts w:ascii="宋体" w:hAnsi="宋体" w:cs="宋体"/>
                <w:sz w:val="24"/>
              </w:rPr>
            </w:pPr>
            <w:r w:rsidRPr="00A54FD1">
              <w:rPr>
                <w:rFonts w:ascii="宋体" w:hAnsi="宋体" w:cs="宋体" w:hint="eastAsia"/>
                <w:sz w:val="24"/>
              </w:rPr>
              <w:t>书面答疑（通过邮件或者传真的形式）</w:t>
            </w:r>
          </w:p>
          <w:p w14:paraId="0056D972" w14:textId="77777777" w:rsidR="00A54FD1" w:rsidRPr="00A54FD1" w:rsidRDefault="00A54FD1" w:rsidP="00A54FD1">
            <w:pPr>
              <w:tabs>
                <w:tab w:val="left" w:pos="1396"/>
                <w:tab w:val="left" w:pos="1660"/>
              </w:tabs>
              <w:adjustRightInd w:val="0"/>
              <w:snapToGrid w:val="0"/>
              <w:spacing w:before="25" w:after="120" w:line="276" w:lineRule="auto"/>
              <w:ind w:leftChars="18" w:left="38"/>
              <w:jc w:val="center"/>
              <w:rPr>
                <w:rFonts w:ascii="宋体" w:hAnsi="宋体" w:cs="宋体"/>
                <w:sz w:val="24"/>
              </w:rPr>
            </w:pPr>
            <w:r w:rsidRPr="00A54FD1">
              <w:rPr>
                <w:sz w:val="24"/>
              </w:rPr>
              <w:t>Written Q&amp;A (in the form of e-mail or fax)</w:t>
            </w:r>
          </w:p>
        </w:tc>
      </w:tr>
      <w:tr w:rsidR="00A54FD1" w:rsidRPr="00A54FD1" w14:paraId="6A65CA1C" w14:textId="77777777" w:rsidTr="000154A3">
        <w:trPr>
          <w:trHeight w:val="57"/>
        </w:trPr>
        <w:tc>
          <w:tcPr>
            <w:tcW w:w="1701" w:type="dxa"/>
            <w:vMerge/>
            <w:tcBorders>
              <w:left w:val="single" w:sz="4" w:space="0" w:color="auto"/>
              <w:right w:val="single" w:sz="4" w:space="0" w:color="auto"/>
            </w:tcBorders>
            <w:vAlign w:val="center"/>
          </w:tcPr>
          <w:p w14:paraId="2B3B3850" w14:textId="77777777" w:rsidR="00A54FD1" w:rsidRPr="00A54FD1" w:rsidRDefault="00A54FD1" w:rsidP="00A54FD1">
            <w:pPr>
              <w:widowControl/>
              <w:spacing w:beforeAutospacing="1" w:afterAutospacing="1" w:line="276" w:lineRule="auto"/>
              <w:jc w:val="center"/>
              <w:rPr>
                <w:rFonts w:ascii="宋体" w:hAnsi="宋体"/>
                <w:b/>
                <w:sz w:val="24"/>
              </w:rPr>
            </w:pPr>
          </w:p>
        </w:tc>
        <w:tc>
          <w:tcPr>
            <w:tcW w:w="3431" w:type="dxa"/>
            <w:tcBorders>
              <w:top w:val="single" w:sz="4" w:space="0" w:color="auto"/>
              <w:left w:val="single" w:sz="4" w:space="0" w:color="auto"/>
              <w:bottom w:val="single" w:sz="4" w:space="0" w:color="auto"/>
              <w:right w:val="single" w:sz="4" w:space="0" w:color="auto"/>
            </w:tcBorders>
            <w:vAlign w:val="center"/>
          </w:tcPr>
          <w:p w14:paraId="19EC1820"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Calibri"/>
                <w:sz w:val="24"/>
              </w:rPr>
              <w:t>2020</w:t>
            </w:r>
            <w:r w:rsidRPr="00A54FD1">
              <w:rPr>
                <w:rFonts w:ascii="宋体" w:hAnsi="宋体" w:cs="宋体" w:hint="eastAsia"/>
                <w:sz w:val="24"/>
              </w:rPr>
              <w:t>年</w:t>
            </w:r>
            <w:r w:rsidRPr="00A54FD1">
              <w:rPr>
                <w:rFonts w:ascii="宋体" w:hAnsi="宋体" w:cs="Calibri"/>
                <w:sz w:val="24"/>
              </w:rPr>
              <w:t>3</w:t>
            </w:r>
            <w:r w:rsidRPr="00A54FD1">
              <w:rPr>
                <w:rFonts w:ascii="宋体" w:hAnsi="宋体" w:cs="宋体" w:hint="eastAsia"/>
                <w:sz w:val="24"/>
              </w:rPr>
              <w:t>月4日（暂定）</w:t>
            </w:r>
          </w:p>
          <w:p w14:paraId="11664CE8"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Calibri"/>
                <w:sz w:val="24"/>
              </w:rPr>
            </w:pPr>
            <w:r w:rsidRPr="00A54FD1">
              <w:rPr>
                <w:sz w:val="24"/>
              </w:rPr>
              <w:t>March 4,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1CA12C7C"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宋体" w:hint="eastAsia"/>
                <w:sz w:val="24"/>
              </w:rPr>
              <w:t>中期汇报</w:t>
            </w:r>
          </w:p>
          <w:p w14:paraId="6E346078"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sz w:val="24"/>
              </w:rPr>
              <w:t>Interim presentation</w:t>
            </w:r>
          </w:p>
        </w:tc>
      </w:tr>
      <w:tr w:rsidR="00A54FD1" w:rsidRPr="00A54FD1" w14:paraId="3CE5F45B" w14:textId="77777777" w:rsidTr="000154A3">
        <w:trPr>
          <w:trHeight w:val="57"/>
        </w:trPr>
        <w:tc>
          <w:tcPr>
            <w:tcW w:w="1701" w:type="dxa"/>
            <w:vMerge/>
            <w:tcBorders>
              <w:left w:val="single" w:sz="4" w:space="0" w:color="auto"/>
              <w:right w:val="single" w:sz="4" w:space="0" w:color="auto"/>
            </w:tcBorders>
            <w:vAlign w:val="center"/>
          </w:tcPr>
          <w:p w14:paraId="5E079160" w14:textId="77777777" w:rsidR="00A54FD1" w:rsidRPr="00A54FD1" w:rsidRDefault="00A54FD1" w:rsidP="00A54FD1">
            <w:pPr>
              <w:widowControl/>
              <w:spacing w:beforeAutospacing="1" w:afterAutospacing="1" w:line="276" w:lineRule="auto"/>
              <w:jc w:val="center"/>
              <w:rPr>
                <w:rFonts w:ascii="宋体" w:hAnsi="宋体"/>
                <w:b/>
                <w:sz w:val="24"/>
              </w:rPr>
            </w:pPr>
          </w:p>
        </w:tc>
        <w:tc>
          <w:tcPr>
            <w:tcW w:w="3431" w:type="dxa"/>
            <w:tcBorders>
              <w:top w:val="single" w:sz="4" w:space="0" w:color="auto"/>
              <w:left w:val="single" w:sz="4" w:space="0" w:color="auto"/>
              <w:bottom w:val="single" w:sz="4" w:space="0" w:color="auto"/>
              <w:right w:val="single" w:sz="4" w:space="0" w:color="auto"/>
            </w:tcBorders>
            <w:vAlign w:val="center"/>
          </w:tcPr>
          <w:p w14:paraId="6360FDB8"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Calibri" w:hint="eastAsia"/>
                <w:sz w:val="24"/>
              </w:rPr>
              <w:t>2020</w:t>
            </w:r>
            <w:r w:rsidRPr="00A54FD1">
              <w:rPr>
                <w:rFonts w:ascii="宋体" w:hAnsi="宋体" w:cs="宋体" w:hint="eastAsia"/>
                <w:sz w:val="24"/>
              </w:rPr>
              <w:t>年3月30日</w:t>
            </w:r>
            <w:r w:rsidRPr="00A54FD1">
              <w:rPr>
                <w:rFonts w:ascii="宋体" w:hAnsi="宋体" w:cs="Calibri" w:hint="eastAsia"/>
                <w:sz w:val="24"/>
              </w:rPr>
              <w:t>15:00</w:t>
            </w:r>
            <w:r w:rsidRPr="00A54FD1">
              <w:rPr>
                <w:rFonts w:ascii="宋体" w:hAnsi="宋体" w:cs="宋体" w:hint="eastAsia"/>
                <w:sz w:val="24"/>
              </w:rPr>
              <w:t>前（暂定）</w:t>
            </w:r>
          </w:p>
          <w:p w14:paraId="1AF260A0"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sz w:val="24"/>
              </w:rPr>
              <w:t>Before 15:00 on March 30,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5F71995D"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宋体" w:hint="eastAsia"/>
                <w:sz w:val="24"/>
              </w:rPr>
              <w:t>递交成果文件</w:t>
            </w:r>
          </w:p>
          <w:p w14:paraId="24156A51"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宋体" w:hint="eastAsia"/>
                <w:sz w:val="24"/>
              </w:rPr>
              <w:t>（提交地址届时通知）</w:t>
            </w:r>
          </w:p>
          <w:p w14:paraId="649C5D9F"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sz w:val="24"/>
              </w:rPr>
            </w:pPr>
            <w:r w:rsidRPr="00A54FD1">
              <w:rPr>
                <w:sz w:val="24"/>
              </w:rPr>
              <w:t>Submission of deliverables</w:t>
            </w:r>
          </w:p>
          <w:p w14:paraId="5DC07F71"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sz w:val="24"/>
              </w:rPr>
              <w:t>(address for submission will be notified later)</w:t>
            </w:r>
          </w:p>
        </w:tc>
      </w:tr>
      <w:tr w:rsidR="00A54FD1" w:rsidRPr="00A54FD1" w14:paraId="7F8D22F6" w14:textId="77777777" w:rsidTr="000154A3">
        <w:trPr>
          <w:trHeight w:val="57"/>
        </w:trPr>
        <w:tc>
          <w:tcPr>
            <w:tcW w:w="1701" w:type="dxa"/>
            <w:vMerge/>
            <w:tcBorders>
              <w:left w:val="single" w:sz="4" w:space="0" w:color="auto"/>
              <w:right w:val="single" w:sz="4" w:space="0" w:color="auto"/>
            </w:tcBorders>
            <w:vAlign w:val="center"/>
          </w:tcPr>
          <w:p w14:paraId="5CDC2CE2" w14:textId="77777777" w:rsidR="00A54FD1" w:rsidRPr="00A54FD1" w:rsidRDefault="00A54FD1" w:rsidP="00A54FD1">
            <w:pPr>
              <w:widowControl/>
              <w:spacing w:beforeAutospacing="1" w:afterAutospacing="1" w:line="276" w:lineRule="auto"/>
              <w:jc w:val="center"/>
              <w:rPr>
                <w:rFonts w:ascii="宋体" w:hAnsi="宋体"/>
                <w:b/>
                <w:sz w:val="24"/>
              </w:rPr>
            </w:pPr>
          </w:p>
        </w:tc>
        <w:tc>
          <w:tcPr>
            <w:tcW w:w="3431" w:type="dxa"/>
            <w:tcBorders>
              <w:top w:val="single" w:sz="4" w:space="0" w:color="auto"/>
              <w:left w:val="single" w:sz="4" w:space="0" w:color="auto"/>
              <w:bottom w:val="single" w:sz="4" w:space="0" w:color="auto"/>
              <w:right w:val="single" w:sz="4" w:space="0" w:color="auto"/>
            </w:tcBorders>
            <w:vAlign w:val="center"/>
          </w:tcPr>
          <w:p w14:paraId="05B2D48A"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Calibri" w:hint="eastAsia"/>
                <w:sz w:val="24"/>
              </w:rPr>
              <w:t>2020</w:t>
            </w:r>
            <w:r w:rsidRPr="00A54FD1">
              <w:rPr>
                <w:rFonts w:ascii="宋体" w:hAnsi="宋体" w:cs="宋体" w:hint="eastAsia"/>
                <w:sz w:val="24"/>
              </w:rPr>
              <w:t>年</w:t>
            </w:r>
            <w:r w:rsidRPr="00A54FD1">
              <w:rPr>
                <w:rFonts w:ascii="宋体" w:hAnsi="宋体" w:cs="宋体"/>
                <w:sz w:val="24"/>
              </w:rPr>
              <w:t>4</w:t>
            </w:r>
            <w:r w:rsidRPr="00A54FD1">
              <w:rPr>
                <w:rFonts w:ascii="宋体" w:hAnsi="宋体" w:cs="宋体" w:hint="eastAsia"/>
                <w:sz w:val="24"/>
              </w:rPr>
              <w:t>月8日（暂定）</w:t>
            </w:r>
          </w:p>
          <w:p w14:paraId="38905DF7"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sz w:val="24"/>
              </w:rPr>
              <w:t>April 4,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1571B08A"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宋体" w:hint="eastAsia"/>
                <w:sz w:val="24"/>
              </w:rPr>
              <w:t>方案评审会</w:t>
            </w:r>
          </w:p>
          <w:p w14:paraId="458E4F83"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sz w:val="24"/>
              </w:rPr>
              <w:t>Scheme review meeting</w:t>
            </w:r>
          </w:p>
        </w:tc>
      </w:tr>
      <w:tr w:rsidR="00A54FD1" w:rsidRPr="00A54FD1" w14:paraId="26CF30B1" w14:textId="77777777" w:rsidTr="000154A3">
        <w:trPr>
          <w:trHeight w:val="57"/>
        </w:trPr>
        <w:tc>
          <w:tcPr>
            <w:tcW w:w="1701" w:type="dxa"/>
            <w:vMerge w:val="restart"/>
            <w:tcBorders>
              <w:left w:val="single" w:sz="4" w:space="0" w:color="auto"/>
              <w:right w:val="single" w:sz="4" w:space="0" w:color="auto"/>
            </w:tcBorders>
            <w:vAlign w:val="center"/>
          </w:tcPr>
          <w:p w14:paraId="6483376B" w14:textId="77777777" w:rsidR="00A54FD1" w:rsidRPr="00A54FD1" w:rsidRDefault="00A54FD1" w:rsidP="00A54FD1">
            <w:pPr>
              <w:widowControl/>
              <w:spacing w:beforeAutospacing="1" w:afterAutospacing="1"/>
              <w:jc w:val="center"/>
              <w:rPr>
                <w:rFonts w:ascii="宋体" w:hAnsi="宋体"/>
                <w:b/>
              </w:rPr>
            </w:pPr>
            <w:r w:rsidRPr="00A54FD1">
              <w:rPr>
                <w:rFonts w:ascii="宋体" w:hAnsi="宋体" w:hint="eastAsia"/>
                <w:b/>
              </w:rPr>
              <w:t>第三阶段</w:t>
            </w:r>
          </w:p>
          <w:p w14:paraId="18F1EE0C" w14:textId="77777777" w:rsidR="00A54FD1" w:rsidRPr="00A54FD1" w:rsidRDefault="00A54FD1" w:rsidP="00A54FD1">
            <w:pPr>
              <w:widowControl/>
              <w:spacing w:beforeAutospacing="1" w:afterAutospacing="1"/>
              <w:jc w:val="center"/>
              <w:rPr>
                <w:rFonts w:ascii="宋体" w:hAnsi="宋体"/>
                <w:b/>
              </w:rPr>
            </w:pPr>
            <w:r w:rsidRPr="00A54FD1">
              <w:rPr>
                <w:rFonts w:ascii="宋体" w:hAnsi="宋体" w:hint="eastAsia"/>
                <w:b/>
              </w:rPr>
              <w:t>定标阶段</w:t>
            </w:r>
          </w:p>
          <w:p w14:paraId="14460499" w14:textId="77777777" w:rsidR="00A54FD1" w:rsidRPr="00A54FD1" w:rsidRDefault="00A54FD1" w:rsidP="00A54FD1">
            <w:pPr>
              <w:widowControl/>
              <w:spacing w:beforeAutospacing="1" w:afterAutospacing="1"/>
              <w:jc w:val="center"/>
              <w:rPr>
                <w:rFonts w:ascii="宋体" w:hAnsi="宋体"/>
                <w:b/>
              </w:rPr>
            </w:pPr>
            <w:r w:rsidRPr="00A54FD1">
              <w:rPr>
                <w:b/>
              </w:rPr>
              <w:t>Stage 3 Determination of Bid Winner</w:t>
            </w:r>
          </w:p>
        </w:tc>
        <w:tc>
          <w:tcPr>
            <w:tcW w:w="3431" w:type="dxa"/>
            <w:tcBorders>
              <w:top w:val="single" w:sz="4" w:space="0" w:color="auto"/>
              <w:left w:val="single" w:sz="4" w:space="0" w:color="auto"/>
              <w:bottom w:val="single" w:sz="4" w:space="0" w:color="auto"/>
              <w:right w:val="single" w:sz="4" w:space="0" w:color="auto"/>
            </w:tcBorders>
            <w:vAlign w:val="center"/>
          </w:tcPr>
          <w:p w14:paraId="5D2B2AEF"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Calibri" w:hint="eastAsia"/>
                <w:sz w:val="24"/>
              </w:rPr>
              <w:t>2020</w:t>
            </w:r>
            <w:r w:rsidRPr="00A54FD1">
              <w:rPr>
                <w:rFonts w:ascii="宋体" w:hAnsi="宋体" w:cs="宋体" w:hint="eastAsia"/>
                <w:sz w:val="24"/>
              </w:rPr>
              <w:t>年</w:t>
            </w:r>
            <w:r w:rsidRPr="00A54FD1">
              <w:rPr>
                <w:rFonts w:ascii="宋体" w:hAnsi="宋体" w:cs="宋体"/>
                <w:sz w:val="24"/>
              </w:rPr>
              <w:t>4</w:t>
            </w:r>
            <w:r w:rsidRPr="00A54FD1">
              <w:rPr>
                <w:rFonts w:ascii="宋体" w:hAnsi="宋体" w:cs="宋体" w:hint="eastAsia"/>
                <w:sz w:val="24"/>
              </w:rPr>
              <w:t>月14日（暂定）</w:t>
            </w:r>
          </w:p>
          <w:p w14:paraId="5C1B0C5B"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sz w:val="24"/>
              </w:rPr>
              <w:t>April 14,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14B5F0BA"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宋体" w:hint="eastAsia"/>
                <w:sz w:val="24"/>
              </w:rPr>
              <w:t>定标会</w:t>
            </w:r>
          </w:p>
          <w:p w14:paraId="22E0D81A"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sz w:val="24"/>
              </w:rPr>
              <w:t>Determination of bid winner</w:t>
            </w:r>
          </w:p>
        </w:tc>
      </w:tr>
      <w:tr w:rsidR="00A54FD1" w:rsidRPr="00A54FD1" w14:paraId="6C1200FC" w14:textId="77777777" w:rsidTr="000154A3">
        <w:trPr>
          <w:trHeight w:val="57"/>
        </w:trPr>
        <w:tc>
          <w:tcPr>
            <w:tcW w:w="1701" w:type="dxa"/>
            <w:vMerge/>
            <w:tcBorders>
              <w:left w:val="single" w:sz="4" w:space="0" w:color="auto"/>
              <w:right w:val="single" w:sz="4" w:space="0" w:color="auto"/>
            </w:tcBorders>
            <w:vAlign w:val="center"/>
          </w:tcPr>
          <w:p w14:paraId="758BC892" w14:textId="77777777" w:rsidR="00A54FD1" w:rsidRPr="00A54FD1" w:rsidRDefault="00A54FD1" w:rsidP="00A54FD1">
            <w:pPr>
              <w:spacing w:line="276" w:lineRule="auto"/>
              <w:jc w:val="center"/>
              <w:rPr>
                <w:rFonts w:ascii="宋体" w:hAnsi="宋体" w:cs="等线 Light"/>
                <w:b/>
                <w:sz w:val="24"/>
              </w:rPr>
            </w:pPr>
          </w:p>
        </w:tc>
        <w:tc>
          <w:tcPr>
            <w:tcW w:w="3431" w:type="dxa"/>
            <w:tcBorders>
              <w:top w:val="single" w:sz="4" w:space="0" w:color="auto"/>
              <w:left w:val="single" w:sz="4" w:space="0" w:color="auto"/>
              <w:bottom w:val="single" w:sz="4" w:space="0" w:color="auto"/>
              <w:right w:val="single" w:sz="4" w:space="0" w:color="auto"/>
            </w:tcBorders>
            <w:vAlign w:val="center"/>
          </w:tcPr>
          <w:p w14:paraId="0E9A73D1"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rFonts w:ascii="宋体" w:hAnsi="宋体" w:cs="Calibri" w:hint="eastAsia"/>
                <w:sz w:val="24"/>
              </w:rPr>
              <w:t>2020</w:t>
            </w:r>
            <w:r w:rsidRPr="00A54FD1">
              <w:rPr>
                <w:rFonts w:ascii="宋体" w:hAnsi="宋体" w:cs="宋体" w:hint="eastAsia"/>
                <w:sz w:val="24"/>
              </w:rPr>
              <w:t>年</w:t>
            </w:r>
            <w:r w:rsidRPr="00A54FD1">
              <w:rPr>
                <w:rFonts w:ascii="宋体" w:hAnsi="宋体" w:cs="宋体"/>
                <w:sz w:val="24"/>
              </w:rPr>
              <w:t>4</w:t>
            </w:r>
            <w:r w:rsidRPr="00A54FD1">
              <w:rPr>
                <w:rFonts w:ascii="宋体" w:hAnsi="宋体" w:cs="宋体" w:hint="eastAsia"/>
                <w:sz w:val="24"/>
              </w:rPr>
              <w:t>月15日（暂定）</w:t>
            </w:r>
          </w:p>
          <w:p w14:paraId="5659C642" w14:textId="77777777" w:rsidR="00A54FD1" w:rsidRPr="00A54FD1" w:rsidRDefault="00A54FD1" w:rsidP="00A54FD1">
            <w:pPr>
              <w:tabs>
                <w:tab w:val="left" w:pos="1396"/>
                <w:tab w:val="left" w:pos="1660"/>
              </w:tabs>
              <w:adjustRightInd w:val="0"/>
              <w:snapToGrid w:val="0"/>
              <w:spacing w:before="25" w:after="120" w:line="276" w:lineRule="auto"/>
              <w:jc w:val="center"/>
              <w:rPr>
                <w:rFonts w:ascii="宋体" w:hAnsi="宋体" w:cs="宋体"/>
                <w:sz w:val="24"/>
              </w:rPr>
            </w:pPr>
            <w:r w:rsidRPr="00A54FD1">
              <w:rPr>
                <w:sz w:val="24"/>
              </w:rPr>
              <w:t>April 15, 2020 (tentative)</w:t>
            </w:r>
          </w:p>
        </w:tc>
        <w:tc>
          <w:tcPr>
            <w:tcW w:w="4820" w:type="dxa"/>
            <w:tcBorders>
              <w:top w:val="single" w:sz="4" w:space="0" w:color="auto"/>
              <w:left w:val="single" w:sz="4" w:space="0" w:color="auto"/>
              <w:bottom w:val="single" w:sz="4" w:space="0" w:color="auto"/>
              <w:right w:val="single" w:sz="4" w:space="0" w:color="auto"/>
            </w:tcBorders>
            <w:vAlign w:val="center"/>
          </w:tcPr>
          <w:p w14:paraId="4D17A7B2"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rFonts w:ascii="宋体" w:hAnsi="宋体" w:cs="宋体" w:hint="eastAsia"/>
                <w:sz w:val="24"/>
              </w:rPr>
              <w:t>公布中标单位</w:t>
            </w:r>
          </w:p>
          <w:p w14:paraId="1F8929B6" w14:textId="77777777" w:rsidR="00A54FD1" w:rsidRPr="00A54FD1" w:rsidRDefault="00A54FD1" w:rsidP="00A54FD1">
            <w:pPr>
              <w:tabs>
                <w:tab w:val="left" w:pos="1396"/>
                <w:tab w:val="left" w:pos="1660"/>
              </w:tabs>
              <w:adjustRightInd w:val="0"/>
              <w:snapToGrid w:val="0"/>
              <w:spacing w:before="25" w:after="120" w:line="276" w:lineRule="auto"/>
              <w:ind w:leftChars="14" w:left="29"/>
              <w:jc w:val="center"/>
              <w:rPr>
                <w:rFonts w:ascii="宋体" w:hAnsi="宋体" w:cs="宋体"/>
                <w:sz w:val="24"/>
              </w:rPr>
            </w:pPr>
            <w:r w:rsidRPr="00A54FD1">
              <w:rPr>
                <w:sz w:val="24"/>
              </w:rPr>
              <w:t>Notice of bid winner</w:t>
            </w:r>
          </w:p>
        </w:tc>
      </w:tr>
    </w:tbl>
    <w:bookmarkEnd w:id="1"/>
    <w:p w14:paraId="09BCA389" w14:textId="77777777" w:rsidR="00A54FD1" w:rsidRPr="00A54FD1" w:rsidRDefault="00A54FD1" w:rsidP="00A54FD1">
      <w:pPr>
        <w:spacing w:line="276" w:lineRule="auto"/>
        <w:rPr>
          <w:rFonts w:ascii="宋体" w:hAnsi="宋体" w:cs="宋体"/>
          <w:sz w:val="24"/>
        </w:rPr>
      </w:pPr>
      <w:r w:rsidRPr="00A54FD1">
        <w:rPr>
          <w:rFonts w:ascii="宋体" w:hAnsi="宋体" w:cs="宋体" w:hint="eastAsia"/>
          <w:sz w:val="24"/>
        </w:rPr>
        <w:t>备注：</w:t>
      </w:r>
    </w:p>
    <w:p w14:paraId="24DA661C" w14:textId="77777777" w:rsidR="00A54FD1" w:rsidRPr="00A54FD1" w:rsidRDefault="00A54FD1" w:rsidP="00A54FD1">
      <w:pPr>
        <w:spacing w:line="276" w:lineRule="auto"/>
        <w:rPr>
          <w:rFonts w:ascii="宋体" w:hAnsi="宋体" w:cs="宋体"/>
          <w:sz w:val="24"/>
        </w:rPr>
      </w:pPr>
      <w:r w:rsidRPr="00A54FD1">
        <w:rPr>
          <w:sz w:val="24"/>
        </w:rPr>
        <w:t>Remark:</w:t>
      </w:r>
    </w:p>
    <w:p w14:paraId="698C0182" w14:textId="77777777" w:rsidR="00A54FD1" w:rsidRPr="00A54FD1" w:rsidRDefault="00A54FD1" w:rsidP="00A54FD1">
      <w:pPr>
        <w:spacing w:line="276" w:lineRule="auto"/>
        <w:rPr>
          <w:rFonts w:ascii="宋体" w:hAnsi="宋体" w:cs="宋体"/>
          <w:sz w:val="24"/>
        </w:rPr>
      </w:pPr>
      <w:r w:rsidRPr="00A54FD1">
        <w:rPr>
          <w:rFonts w:ascii="宋体" w:hAnsi="宋体" w:cs="宋体"/>
          <w:sz w:val="24"/>
        </w:rPr>
        <w:t>1</w:t>
      </w:r>
      <w:r w:rsidRPr="00A54FD1">
        <w:rPr>
          <w:rFonts w:ascii="宋体" w:hAnsi="宋体" w:cs="宋体" w:hint="eastAsia"/>
          <w:sz w:val="24"/>
        </w:rPr>
        <w:t>、所有时间均以北京时间为准，招标人保留因业主经营或政府工作安排调整日程安排的权利。如有变动，将提前3天通知。</w:t>
      </w:r>
    </w:p>
    <w:p w14:paraId="3B22C10D" w14:textId="77777777" w:rsidR="00A54FD1" w:rsidRPr="00A54FD1" w:rsidRDefault="00A54FD1" w:rsidP="00A54FD1">
      <w:pPr>
        <w:spacing w:line="276" w:lineRule="auto"/>
        <w:rPr>
          <w:rFonts w:ascii="宋体" w:hAnsi="宋体" w:cs="宋体"/>
          <w:sz w:val="24"/>
        </w:rPr>
      </w:pPr>
      <w:r w:rsidRPr="00A54FD1">
        <w:rPr>
          <w:rFonts w:hint="eastAsia"/>
          <w:sz w:val="24"/>
        </w:rPr>
        <w:t>1</w:t>
      </w:r>
      <w:r w:rsidRPr="00A54FD1">
        <w:rPr>
          <w:sz w:val="24"/>
        </w:rPr>
        <w:t xml:space="preserve">. All the time mentioned is Beijing time. The </w:t>
      </w:r>
      <w:proofErr w:type="spellStart"/>
      <w:r w:rsidRPr="00A54FD1">
        <w:rPr>
          <w:sz w:val="24"/>
        </w:rPr>
        <w:t>Tenderee</w:t>
      </w:r>
      <w:proofErr w:type="spellEnd"/>
      <w:r w:rsidRPr="00A54FD1">
        <w:rPr>
          <w:sz w:val="24"/>
        </w:rPr>
        <w:t xml:space="preserve"> reserves the right to adjust the schedule according to Client operation or government arrangement. In case of any change, the notice will be informed three days in advance.</w:t>
      </w:r>
    </w:p>
    <w:p w14:paraId="3F54EDFC" w14:textId="77777777" w:rsidR="00A54FD1" w:rsidRPr="00A54FD1" w:rsidRDefault="00A54FD1" w:rsidP="00A54FD1">
      <w:pPr>
        <w:spacing w:line="276" w:lineRule="auto"/>
        <w:rPr>
          <w:rFonts w:ascii="宋体" w:hAnsi="宋体" w:cs="宋体"/>
          <w:sz w:val="24"/>
        </w:rPr>
      </w:pPr>
      <w:r w:rsidRPr="00A54FD1">
        <w:rPr>
          <w:rFonts w:ascii="宋体" w:hAnsi="宋体" w:cs="宋体" w:hint="eastAsia"/>
          <w:sz w:val="24"/>
        </w:rPr>
        <w:t>2、设计过程中，每两周将分别和各设计单位进行一次视频会议，沟通研讨最新设计进展；中期汇报时将统一补充输入设计限制条件。</w:t>
      </w:r>
    </w:p>
    <w:p w14:paraId="383AA35B" w14:textId="77777777" w:rsidR="00A54FD1" w:rsidRPr="00A54FD1" w:rsidRDefault="00A54FD1" w:rsidP="00A54FD1">
      <w:pPr>
        <w:spacing w:line="276" w:lineRule="auto"/>
        <w:rPr>
          <w:rFonts w:ascii="Times" w:hAnsi="Times" w:cs="Times"/>
          <w:sz w:val="24"/>
        </w:rPr>
      </w:pPr>
      <w:r w:rsidRPr="00A54FD1">
        <w:rPr>
          <w:rFonts w:ascii="Times" w:hAnsi="Times" w:cs="Times"/>
          <w:sz w:val="24"/>
        </w:rPr>
        <w:t>2. A video conference will be held separately with each design agency every two weeks in the design process, to communicate about and discuss the latest design progress; the design restrictions will be uniformly supplemented and entered during the interim presentation.</w:t>
      </w:r>
    </w:p>
    <w:p w14:paraId="15570386" w14:textId="77777777" w:rsidR="007D6F72" w:rsidRPr="00A54FD1" w:rsidRDefault="007D6F72" w:rsidP="00391236">
      <w:pPr>
        <w:spacing w:line="276" w:lineRule="auto"/>
        <w:rPr>
          <w:rFonts w:ascii="宋体" w:hAnsi="宋体" w:cs="宋体"/>
          <w:b/>
          <w:sz w:val="24"/>
        </w:rPr>
      </w:pPr>
    </w:p>
    <w:p w14:paraId="66704E56" w14:textId="77777777" w:rsidR="00804350" w:rsidRDefault="00804350" w:rsidP="00804350">
      <w:pPr>
        <w:spacing w:line="276" w:lineRule="auto"/>
        <w:rPr>
          <w:rFonts w:ascii="宋体" w:hAnsi="宋体" w:cs="宋体"/>
          <w:b/>
          <w:sz w:val="24"/>
        </w:rPr>
      </w:pPr>
      <w:r w:rsidRPr="00620F1D">
        <w:rPr>
          <w:rFonts w:ascii="宋体" w:hAnsi="宋体" w:cs="宋体" w:hint="eastAsia"/>
          <w:b/>
          <w:sz w:val="24"/>
        </w:rPr>
        <w:t>四、设计补偿费</w:t>
      </w:r>
    </w:p>
    <w:p w14:paraId="7D7A1B2C" w14:textId="77777777" w:rsidR="00804350" w:rsidRPr="000B7CC6" w:rsidRDefault="00804350" w:rsidP="00804350">
      <w:pPr>
        <w:spacing w:line="276" w:lineRule="auto"/>
        <w:rPr>
          <w:b/>
          <w:sz w:val="24"/>
        </w:rPr>
      </w:pPr>
      <w:r>
        <w:rPr>
          <w:b/>
          <w:sz w:val="24"/>
        </w:rPr>
        <w:t>IV. Bonus and design compensation</w:t>
      </w:r>
    </w:p>
    <w:p w14:paraId="50715055" w14:textId="77777777" w:rsidR="00804350" w:rsidRDefault="00804350" w:rsidP="00804350">
      <w:pPr>
        <w:spacing w:line="276" w:lineRule="auto"/>
        <w:rPr>
          <w:rFonts w:ascii="宋体" w:hAnsi="宋体" w:cs="宋体"/>
          <w:sz w:val="24"/>
        </w:rPr>
      </w:pPr>
      <w:r w:rsidRPr="00620F1D">
        <w:rPr>
          <w:rFonts w:ascii="宋体" w:hAnsi="宋体" w:cs="宋体" w:hint="eastAsia"/>
          <w:sz w:val="24"/>
        </w:rPr>
        <w:t>4.1 设计补偿费：除中标单位外，其余未中标的入围投标人提交的成果文件符合设计任务书成果要求的，将分别获得设计补偿费</w:t>
      </w:r>
      <w:r w:rsidRPr="00620F1D">
        <w:rPr>
          <w:rFonts w:ascii="宋体" w:hAnsi="宋体" w:cs="宋体"/>
          <w:sz w:val="24"/>
        </w:rPr>
        <w:t>100</w:t>
      </w:r>
      <w:r w:rsidRPr="00620F1D">
        <w:rPr>
          <w:rFonts w:ascii="宋体" w:hAnsi="宋体" w:cs="宋体" w:hint="eastAsia"/>
          <w:sz w:val="24"/>
        </w:rPr>
        <w:t>万元人民币。</w:t>
      </w:r>
    </w:p>
    <w:p w14:paraId="2623B5B5" w14:textId="77777777" w:rsidR="00804350" w:rsidRPr="000B7CC6" w:rsidRDefault="00804350" w:rsidP="00804350">
      <w:pPr>
        <w:spacing w:line="276" w:lineRule="auto"/>
        <w:rPr>
          <w:sz w:val="24"/>
        </w:rPr>
      </w:pPr>
      <w:r>
        <w:rPr>
          <w:sz w:val="24"/>
        </w:rPr>
        <w:t>4.1 Design compensation: Except the bid winner, other unsuccessful shortlisted bidders will be given a design compensation of RMB 1 million if their deliverables meet the deliverable requirements in the design brief.</w:t>
      </w:r>
    </w:p>
    <w:p w14:paraId="42FE98A7" w14:textId="77777777" w:rsidR="00804350" w:rsidRDefault="00804350" w:rsidP="00804350">
      <w:pPr>
        <w:spacing w:line="276" w:lineRule="auto"/>
        <w:rPr>
          <w:rFonts w:ascii="宋体" w:hAnsi="宋体" w:cs="宋体"/>
          <w:sz w:val="24"/>
        </w:rPr>
      </w:pPr>
      <w:r w:rsidRPr="00620F1D">
        <w:rPr>
          <w:rFonts w:ascii="宋体" w:hAnsi="宋体" w:cs="宋体" w:hint="eastAsia"/>
          <w:sz w:val="24"/>
        </w:rPr>
        <w:t>4.</w:t>
      </w:r>
      <w:r w:rsidRPr="00620F1D">
        <w:rPr>
          <w:rFonts w:ascii="宋体" w:hAnsi="宋体" w:cs="宋体"/>
          <w:sz w:val="24"/>
        </w:rPr>
        <w:t>2</w:t>
      </w:r>
      <w:r w:rsidRPr="00620F1D">
        <w:rPr>
          <w:rFonts w:ascii="宋体" w:hAnsi="宋体" w:cs="宋体" w:hint="eastAsia"/>
          <w:sz w:val="24"/>
        </w:rPr>
        <w:t xml:space="preserve"> 设计补偿费包括了税金、设计文本、图板、多媒体光盘等需提供的资料的制作费、现场踏勘、方案汇报及相关事项的差旅等所有费用，除此之外，入围投标人不得向代建人主张其他费用。</w:t>
      </w:r>
    </w:p>
    <w:p w14:paraId="3C33057A" w14:textId="77777777" w:rsidR="00804350" w:rsidRPr="00620F1D" w:rsidRDefault="00804350" w:rsidP="00804350">
      <w:pPr>
        <w:spacing w:line="276" w:lineRule="auto"/>
        <w:rPr>
          <w:rFonts w:ascii="宋体" w:hAnsi="宋体" w:cs="宋体"/>
          <w:sz w:val="24"/>
        </w:rPr>
      </w:pPr>
      <w:r>
        <w:rPr>
          <w:sz w:val="24"/>
        </w:rPr>
        <w:t xml:space="preserve">4.2 The design compensation includes taxes, production cost of information required for design texts, display boards and multimedia demonstration documents, site survey cost, scheme reporting cost, traveling expense and other expenses. In addition, shortlisted candidates shall not claim other expenses from the </w:t>
      </w:r>
      <w:r>
        <w:rPr>
          <w:rFonts w:ascii="Times" w:hAnsi="Times"/>
          <w:color w:val="000000"/>
          <w:kern w:val="0"/>
          <w:sz w:val="24"/>
        </w:rPr>
        <w:t>Construction Agent</w:t>
      </w:r>
      <w:r>
        <w:rPr>
          <w:sz w:val="24"/>
        </w:rPr>
        <w:t>.</w:t>
      </w:r>
    </w:p>
    <w:p w14:paraId="0C65E5C0" w14:textId="63C06818" w:rsidR="00804350" w:rsidRDefault="00804350" w:rsidP="00804350">
      <w:pPr>
        <w:spacing w:line="276" w:lineRule="auto"/>
        <w:rPr>
          <w:rFonts w:ascii="宋体" w:hAnsi="宋体" w:cs="微软雅黑"/>
          <w:sz w:val="24"/>
        </w:rPr>
      </w:pPr>
      <w:bookmarkStart w:id="2" w:name="_Hlk26952042"/>
      <w:r w:rsidRPr="00531B17">
        <w:rPr>
          <w:rFonts w:ascii="宋体" w:hAnsi="宋体" w:cs="宋体" w:hint="eastAsia"/>
          <w:sz w:val="24"/>
        </w:rPr>
        <w:t>4.</w:t>
      </w:r>
      <w:r w:rsidRPr="00531B17">
        <w:rPr>
          <w:rFonts w:ascii="宋体" w:hAnsi="宋体" w:cs="宋体"/>
          <w:sz w:val="24"/>
        </w:rPr>
        <w:t>3</w:t>
      </w:r>
      <w:r w:rsidRPr="00531B17">
        <w:rPr>
          <w:rFonts w:ascii="宋体" w:hAnsi="宋体" w:cs="宋体" w:hint="eastAsia"/>
          <w:sz w:val="24"/>
        </w:rPr>
        <w:t>设计补偿费在评审结果公布后90个</w:t>
      </w:r>
      <w:r w:rsidR="00FF1A48">
        <w:rPr>
          <w:rFonts w:ascii="宋体" w:hAnsi="宋体" w:cs="宋体" w:hint="eastAsia"/>
          <w:sz w:val="24"/>
        </w:rPr>
        <w:t>日历天</w:t>
      </w:r>
      <w:r w:rsidRPr="00531B17">
        <w:rPr>
          <w:rFonts w:ascii="宋体" w:hAnsi="宋体" w:cs="宋体" w:hint="eastAsia"/>
          <w:sz w:val="24"/>
        </w:rPr>
        <w:t>内由代建人一次性支付。获得补偿费的投标人在申请支付前均应提供合法有效的税务发票（境内投标人须提供增值税专用发票）。就获得补偿费的境外投标人应向中华人民共和国境内缴纳的税收或者行政收费，由代建人代扣代缴，并从补偿费金额中扣除</w:t>
      </w:r>
      <w:r w:rsidRPr="00531B17">
        <w:rPr>
          <w:rFonts w:ascii="宋体" w:hAnsi="宋体" w:cs="微软雅黑" w:hint="eastAsia"/>
          <w:sz w:val="24"/>
        </w:rPr>
        <w:t>。</w:t>
      </w:r>
    </w:p>
    <w:p w14:paraId="3C2BB4B7" w14:textId="5B56A9CA" w:rsidR="00804350" w:rsidRPr="00A42C05" w:rsidRDefault="00804350" w:rsidP="00804350">
      <w:pPr>
        <w:spacing w:line="276" w:lineRule="auto"/>
        <w:rPr>
          <w:rFonts w:ascii="Times" w:hAnsi="Times" w:cs="Times"/>
          <w:sz w:val="24"/>
        </w:rPr>
      </w:pPr>
      <w:r w:rsidRPr="00A42C05">
        <w:rPr>
          <w:rFonts w:ascii="Times" w:hAnsi="Times" w:cs="Times"/>
          <w:sz w:val="24"/>
        </w:rPr>
        <w:t xml:space="preserve">4.3 </w:t>
      </w:r>
      <w:r>
        <w:rPr>
          <w:rFonts w:ascii="Times" w:hAnsi="Times" w:cs="Times"/>
          <w:sz w:val="24"/>
        </w:rPr>
        <w:t xml:space="preserve">The design compensation will be paid by the Construction Agent in a lump sum within 90 </w:t>
      </w:r>
      <w:r w:rsidR="00FF1A48">
        <w:rPr>
          <w:rFonts w:ascii="Times" w:hAnsi="Times" w:cs="Times" w:hint="eastAsia"/>
          <w:sz w:val="24"/>
        </w:rPr>
        <w:t>calendar</w:t>
      </w:r>
      <w:r>
        <w:rPr>
          <w:rFonts w:ascii="Times" w:hAnsi="Times" w:cs="Times"/>
          <w:sz w:val="24"/>
        </w:rPr>
        <w:t xml:space="preserve"> days after the review results </w:t>
      </w:r>
      <w:r>
        <w:rPr>
          <w:rFonts w:ascii="Times" w:hAnsi="Times" w:cs="Times" w:hint="eastAsia"/>
          <w:sz w:val="24"/>
        </w:rPr>
        <w:t>are</w:t>
      </w:r>
      <w:r>
        <w:rPr>
          <w:rFonts w:ascii="Times" w:hAnsi="Times" w:cs="Times"/>
          <w:sz w:val="24"/>
        </w:rPr>
        <w:t xml:space="preserve"> published. The bidders entitled to the compensation shall provide </w:t>
      </w:r>
      <w:r w:rsidRPr="00A42C05">
        <w:rPr>
          <w:rFonts w:ascii="Times" w:hAnsi="Times" w:cs="Times"/>
          <w:sz w:val="24"/>
        </w:rPr>
        <w:t>legal and valid</w:t>
      </w:r>
      <w:r>
        <w:rPr>
          <w:rFonts w:ascii="Times" w:hAnsi="Times" w:cs="Times"/>
          <w:sz w:val="24"/>
        </w:rPr>
        <w:t xml:space="preserve"> </w:t>
      </w:r>
      <w:r w:rsidRPr="00A42C05">
        <w:rPr>
          <w:rFonts w:ascii="Times" w:hAnsi="Times" w:cs="Times"/>
          <w:sz w:val="24"/>
        </w:rPr>
        <w:t>tax invoice</w:t>
      </w:r>
      <w:r>
        <w:rPr>
          <w:rFonts w:ascii="Times" w:hAnsi="Times" w:cs="Times"/>
          <w:sz w:val="24"/>
        </w:rPr>
        <w:t>s (domestic bidders shall provide the special value-added tax invoice) before they apply for the payment. The taxes or administrative charges that shall be paid in the People’s Republic of China by the foreign bidders entitled to the compensation will be withheld by the Construction Agent from the compensation.</w:t>
      </w:r>
    </w:p>
    <w:bookmarkEnd w:id="2"/>
    <w:p w14:paraId="7AF8ECCD" w14:textId="77777777" w:rsidR="002A6A77" w:rsidRPr="00804350" w:rsidRDefault="002A6A77" w:rsidP="00391236">
      <w:pPr>
        <w:spacing w:line="276" w:lineRule="auto"/>
        <w:rPr>
          <w:rFonts w:ascii="宋体" w:hAnsi="宋体" w:cs="宋体"/>
          <w:b/>
          <w:sz w:val="24"/>
        </w:rPr>
      </w:pPr>
    </w:p>
    <w:p w14:paraId="76BAC34B" w14:textId="77777777" w:rsidR="00804350" w:rsidRDefault="00804350" w:rsidP="00804350">
      <w:pPr>
        <w:spacing w:line="276" w:lineRule="auto"/>
        <w:rPr>
          <w:rFonts w:ascii="宋体" w:hAnsi="宋体" w:cs="宋体"/>
          <w:b/>
          <w:sz w:val="24"/>
        </w:rPr>
      </w:pPr>
      <w:r w:rsidRPr="00620F1D">
        <w:rPr>
          <w:rFonts w:ascii="宋体" w:hAnsi="宋体" w:cs="宋体" w:hint="eastAsia"/>
          <w:b/>
          <w:sz w:val="24"/>
        </w:rPr>
        <w:t>五、设计费</w:t>
      </w:r>
    </w:p>
    <w:p w14:paraId="75E304C9" w14:textId="77777777" w:rsidR="00804350" w:rsidRPr="000B7CC6" w:rsidRDefault="00804350" w:rsidP="00804350">
      <w:pPr>
        <w:spacing w:line="276" w:lineRule="auto"/>
        <w:rPr>
          <w:b/>
          <w:sz w:val="24"/>
        </w:rPr>
      </w:pPr>
      <w:r>
        <w:rPr>
          <w:b/>
          <w:sz w:val="24"/>
        </w:rPr>
        <w:t>V. Design Fee</w:t>
      </w:r>
    </w:p>
    <w:p w14:paraId="213B8CA1" w14:textId="77777777" w:rsidR="00804350" w:rsidRPr="00531B17" w:rsidRDefault="00804350" w:rsidP="00804350">
      <w:pPr>
        <w:spacing w:line="276" w:lineRule="auto"/>
        <w:rPr>
          <w:rFonts w:ascii="宋体" w:hAnsi="宋体" w:cs="宋体"/>
          <w:sz w:val="24"/>
        </w:rPr>
      </w:pPr>
      <w:r w:rsidRPr="00531B17">
        <w:rPr>
          <w:rFonts w:ascii="宋体" w:hAnsi="宋体" w:cs="宋体" w:hint="eastAsia"/>
          <w:sz w:val="24"/>
        </w:rPr>
        <w:t>1、投标单位依据建筑方案及招标文件进行报价，详见第一部分投标须知第1</w:t>
      </w:r>
      <w:r w:rsidRPr="00531B17">
        <w:rPr>
          <w:rFonts w:ascii="宋体" w:hAnsi="宋体" w:cs="宋体"/>
          <w:sz w:val="24"/>
        </w:rPr>
        <w:t>.7</w:t>
      </w:r>
      <w:r w:rsidRPr="00531B17">
        <w:rPr>
          <w:rFonts w:ascii="宋体" w:hAnsi="宋体" w:cs="宋体" w:hint="eastAsia"/>
          <w:sz w:val="24"/>
        </w:rPr>
        <w:t>款。</w:t>
      </w:r>
    </w:p>
    <w:p w14:paraId="048ECED7" w14:textId="77777777" w:rsidR="00804350" w:rsidRPr="00A42C05" w:rsidRDefault="00804350" w:rsidP="00804350">
      <w:pPr>
        <w:spacing w:line="276" w:lineRule="auto"/>
        <w:rPr>
          <w:rFonts w:ascii="Times" w:hAnsi="Times" w:cs="Times"/>
          <w:sz w:val="24"/>
        </w:rPr>
      </w:pPr>
      <w:r w:rsidRPr="00A42C05">
        <w:rPr>
          <w:rFonts w:ascii="Times" w:hAnsi="Times" w:cs="Times"/>
          <w:sz w:val="24"/>
        </w:rPr>
        <w:t xml:space="preserve">1. </w:t>
      </w:r>
      <w:r>
        <w:rPr>
          <w:rFonts w:ascii="Times" w:hAnsi="Times" w:cs="Times"/>
          <w:sz w:val="24"/>
        </w:rPr>
        <w:t xml:space="preserve">Bidders shall make quotations according to their architectural scheme and the </w:t>
      </w:r>
      <w:r>
        <w:rPr>
          <w:rFonts w:ascii="Times" w:hAnsi="Times" w:cs="Times" w:hint="eastAsia"/>
          <w:sz w:val="24"/>
        </w:rPr>
        <w:t>Ten</w:t>
      </w:r>
      <w:r>
        <w:rPr>
          <w:rFonts w:ascii="Times" w:hAnsi="Times" w:cs="Times"/>
          <w:sz w:val="24"/>
        </w:rPr>
        <w:t>der Document. See 1.7 of Part I Notes for Bidders for the details.</w:t>
      </w:r>
    </w:p>
    <w:p w14:paraId="75A1B31E" w14:textId="77777777" w:rsidR="00804350" w:rsidRPr="00531B17" w:rsidRDefault="00804350" w:rsidP="00804350">
      <w:pPr>
        <w:spacing w:line="276" w:lineRule="auto"/>
        <w:rPr>
          <w:rFonts w:ascii="宋体" w:hAnsi="宋体" w:cs="宋体"/>
          <w:sz w:val="24"/>
        </w:rPr>
      </w:pPr>
      <w:r w:rsidRPr="00531B17">
        <w:rPr>
          <w:rFonts w:ascii="宋体" w:hAnsi="宋体" w:cs="宋体" w:hint="eastAsia"/>
          <w:sz w:val="24"/>
        </w:rPr>
        <w:t>2、代建人将根据招标文件与中标候选人进行商务谈判，并由代建人和中标人签订设计合同，设计费的支付执行设计合同的约定。</w:t>
      </w:r>
    </w:p>
    <w:p w14:paraId="57617BC2" w14:textId="77777777" w:rsidR="00804350" w:rsidRPr="00EF642A" w:rsidRDefault="00804350" w:rsidP="00804350">
      <w:pPr>
        <w:spacing w:line="276" w:lineRule="auto"/>
        <w:rPr>
          <w:rFonts w:ascii="Times" w:hAnsi="Times" w:cs="Times"/>
          <w:sz w:val="24"/>
        </w:rPr>
      </w:pPr>
      <w:r w:rsidRPr="00EF642A">
        <w:rPr>
          <w:rFonts w:ascii="Times" w:hAnsi="Times" w:cs="Times"/>
          <w:sz w:val="24"/>
        </w:rPr>
        <w:t xml:space="preserve">2. </w:t>
      </w:r>
      <w:r>
        <w:rPr>
          <w:rFonts w:ascii="Times" w:hAnsi="Times" w:cs="Times"/>
          <w:sz w:val="24"/>
        </w:rPr>
        <w:t>The Construction Agent will conduct business negotiations with successful candidates according to the Tender Document and sign the Design Contract with the bid winner, with the payment of the design fee subject to the Design Contract.</w:t>
      </w:r>
    </w:p>
    <w:p w14:paraId="51D5B70A" w14:textId="77777777" w:rsidR="00804350" w:rsidRDefault="00804350" w:rsidP="00804350">
      <w:pPr>
        <w:rPr>
          <w:rFonts w:ascii="宋体" w:hAnsi="宋体" w:cs="宋体"/>
          <w:sz w:val="24"/>
        </w:rPr>
      </w:pPr>
      <w:r w:rsidRPr="00531B17">
        <w:rPr>
          <w:rFonts w:ascii="宋体" w:hAnsi="宋体" w:cs="宋体" w:hint="eastAsia"/>
          <w:sz w:val="24"/>
        </w:rPr>
        <w:t>3、在设计合同签订前，代建人有权要求中标单位根据招标人及政府主管部门的最终意见进行一次方案修改完善工作（修改</w:t>
      </w:r>
      <w:r w:rsidRPr="00531B17">
        <w:rPr>
          <w:rFonts w:ascii="宋体" w:hAnsi="宋体" w:cs="宋体"/>
          <w:sz w:val="24"/>
        </w:rPr>
        <w:t>时间一个</w:t>
      </w:r>
      <w:r w:rsidRPr="00531B17">
        <w:rPr>
          <w:rFonts w:ascii="宋体" w:hAnsi="宋体" w:cs="宋体" w:hint="eastAsia"/>
          <w:sz w:val="24"/>
        </w:rPr>
        <w:t>自然</w:t>
      </w:r>
      <w:r w:rsidRPr="00531B17">
        <w:rPr>
          <w:rFonts w:ascii="宋体" w:hAnsi="宋体" w:cs="宋体"/>
          <w:sz w:val="24"/>
        </w:rPr>
        <w:t>月内</w:t>
      </w:r>
      <w:r w:rsidRPr="00531B17">
        <w:rPr>
          <w:rFonts w:ascii="宋体" w:hAnsi="宋体" w:cs="宋体" w:hint="eastAsia"/>
          <w:sz w:val="24"/>
        </w:rPr>
        <w:t>），相关费用已包括在报价中。</w:t>
      </w:r>
    </w:p>
    <w:p w14:paraId="0EDBD440" w14:textId="77777777" w:rsidR="00804350" w:rsidRPr="00EF642A" w:rsidRDefault="00804350" w:rsidP="00804350">
      <w:pPr>
        <w:rPr>
          <w:rFonts w:ascii="Times" w:hAnsi="Times" w:cs="Times"/>
          <w:sz w:val="24"/>
        </w:rPr>
      </w:pPr>
      <w:r w:rsidRPr="00EF642A">
        <w:rPr>
          <w:rFonts w:ascii="Times" w:hAnsi="Times" w:cs="Times"/>
          <w:sz w:val="24"/>
        </w:rPr>
        <w:t xml:space="preserve">3. </w:t>
      </w:r>
      <w:r>
        <w:rPr>
          <w:rFonts w:ascii="Times" w:hAnsi="Times" w:cs="Times"/>
          <w:sz w:val="24"/>
        </w:rPr>
        <w:t xml:space="preserve">Before signing the Design Contract, the Construction Agent has the right to require the bid winner </w:t>
      </w:r>
      <w:r>
        <w:rPr>
          <w:rFonts w:ascii="Times" w:hAnsi="Times" w:cs="Times"/>
          <w:sz w:val="24"/>
        </w:rPr>
        <w:lastRenderedPageBreak/>
        <w:t xml:space="preserve">to modify and improve the scheme (the modification time is less than one natural month) according to the final comments of the </w:t>
      </w:r>
      <w:proofErr w:type="spellStart"/>
      <w:r>
        <w:rPr>
          <w:rFonts w:ascii="Times" w:hAnsi="Times" w:cs="Times"/>
          <w:sz w:val="24"/>
        </w:rPr>
        <w:t>Tenderee</w:t>
      </w:r>
      <w:proofErr w:type="spellEnd"/>
      <w:r>
        <w:rPr>
          <w:rFonts w:ascii="Times" w:hAnsi="Times" w:cs="Times"/>
          <w:sz w:val="24"/>
        </w:rPr>
        <w:t xml:space="preserve"> and the government department in charge, and the related fee shall be included in the quotation.</w:t>
      </w:r>
    </w:p>
    <w:p w14:paraId="3862B2FD" w14:textId="77777777" w:rsidR="00E01647" w:rsidRPr="00804350" w:rsidRDefault="00E01647" w:rsidP="00E01647">
      <w:pPr>
        <w:spacing w:line="276" w:lineRule="auto"/>
        <w:rPr>
          <w:rFonts w:ascii="宋体" w:hAnsi="宋体" w:cs="宋体"/>
          <w:sz w:val="24"/>
        </w:rPr>
      </w:pPr>
    </w:p>
    <w:p w14:paraId="2D715C4C" w14:textId="77777777" w:rsidR="00804350" w:rsidRDefault="00804350" w:rsidP="00804350">
      <w:pPr>
        <w:pStyle w:val="1-21"/>
        <w:spacing w:line="276" w:lineRule="auto"/>
        <w:ind w:left="0" w:rightChars="-27" w:right="-57" w:firstLineChars="0" w:firstLine="0"/>
        <w:rPr>
          <w:rFonts w:ascii="宋体" w:hAnsi="宋体" w:cs="宋体"/>
          <w:b/>
          <w:sz w:val="24"/>
          <w:szCs w:val="24"/>
        </w:rPr>
      </w:pPr>
      <w:r w:rsidRPr="00620F1D">
        <w:rPr>
          <w:rFonts w:ascii="宋体" w:hAnsi="宋体" w:cs="宋体" w:hint="eastAsia"/>
          <w:b/>
          <w:sz w:val="24"/>
          <w:szCs w:val="24"/>
        </w:rPr>
        <w:t>六、成果文件有效性</w:t>
      </w:r>
    </w:p>
    <w:p w14:paraId="70EE9CC8" w14:textId="77777777" w:rsidR="00804350" w:rsidRPr="000B7CC6" w:rsidRDefault="00804350" w:rsidP="00804350">
      <w:pPr>
        <w:pStyle w:val="1-21"/>
        <w:spacing w:line="276" w:lineRule="auto"/>
        <w:ind w:left="0" w:rightChars="-27" w:right="-57" w:firstLineChars="0" w:firstLine="0"/>
        <w:rPr>
          <w:rFonts w:ascii="Times New Roman" w:hAnsi="Times New Roman" w:cs="Times New Roman"/>
          <w:sz w:val="24"/>
          <w:szCs w:val="24"/>
        </w:rPr>
      </w:pPr>
      <w:r>
        <w:rPr>
          <w:rFonts w:ascii="Times New Roman" w:hAnsi="Times New Roman" w:cs="Times New Roman"/>
          <w:b/>
          <w:sz w:val="24"/>
          <w:szCs w:val="24"/>
        </w:rPr>
        <w:t>VI. Validity of deliverables</w:t>
      </w:r>
    </w:p>
    <w:p w14:paraId="0D01A84F" w14:textId="77777777" w:rsidR="00804350" w:rsidRDefault="00804350" w:rsidP="00804350">
      <w:pPr>
        <w:spacing w:line="276" w:lineRule="auto"/>
        <w:rPr>
          <w:rFonts w:ascii="宋体" w:hAnsi="宋体" w:cs="宋体"/>
          <w:sz w:val="24"/>
        </w:rPr>
      </w:pPr>
      <w:r w:rsidRPr="00620F1D">
        <w:rPr>
          <w:rFonts w:ascii="宋体" w:hAnsi="宋体" w:cs="宋体" w:hint="eastAsia"/>
          <w:sz w:val="24"/>
        </w:rPr>
        <w:t>6.1投标人提交的成果文件应符合中华人民共和国以及深圳市的有关城市规划与设计规范标准的规定，并满足招标设计任务书成果要求。</w:t>
      </w:r>
    </w:p>
    <w:p w14:paraId="13A297B9" w14:textId="77777777" w:rsidR="00804350" w:rsidRPr="000B7CC6" w:rsidRDefault="00804350" w:rsidP="00804350">
      <w:pPr>
        <w:spacing w:line="276" w:lineRule="auto"/>
        <w:rPr>
          <w:sz w:val="24"/>
        </w:rPr>
      </w:pPr>
      <w:r>
        <w:rPr>
          <w:sz w:val="24"/>
        </w:rPr>
        <w:t>6.1 The deliverables submitted by the Bidder shall comply with the provisions of the relevant urban planning and design standards of the People’s Republic of China and Shenzhen, and meet the deliverable requirements of the design brief.</w:t>
      </w:r>
    </w:p>
    <w:p w14:paraId="5FA35073" w14:textId="77777777" w:rsidR="00804350" w:rsidRDefault="00804350" w:rsidP="00804350">
      <w:pPr>
        <w:spacing w:line="276" w:lineRule="auto"/>
        <w:rPr>
          <w:rFonts w:ascii="宋体" w:hAnsi="宋体" w:cs="宋体"/>
          <w:sz w:val="24"/>
        </w:rPr>
      </w:pPr>
      <w:r w:rsidRPr="00620F1D">
        <w:rPr>
          <w:rFonts w:ascii="宋体" w:hAnsi="宋体" w:cs="宋体" w:hint="eastAsia"/>
          <w:sz w:val="24"/>
        </w:rPr>
        <w:t>6.2所有成果文件如若被2/3以上的评审委员会成员认为有下列情况之一的，将被视为无效。无效文件由招标人作报废处理，代建人将不予支付设计补偿费。</w:t>
      </w:r>
    </w:p>
    <w:p w14:paraId="1752271E" w14:textId="77777777" w:rsidR="00804350" w:rsidRPr="000B7CC6" w:rsidRDefault="00804350" w:rsidP="00804350">
      <w:pPr>
        <w:spacing w:line="276" w:lineRule="auto"/>
        <w:rPr>
          <w:sz w:val="24"/>
        </w:rPr>
      </w:pPr>
      <w:r>
        <w:rPr>
          <w:sz w:val="24"/>
        </w:rPr>
        <w:t xml:space="preserve">6.2 All deliverables will be deemed invalid if they are deemed by more than 2/3 of the review committee to have one of the following conditions. Invalid documents shall be discarded by the </w:t>
      </w:r>
      <w:proofErr w:type="spellStart"/>
      <w:r>
        <w:rPr>
          <w:sz w:val="24"/>
        </w:rPr>
        <w:t>Tenderee</w:t>
      </w:r>
      <w:proofErr w:type="spellEnd"/>
      <w:r>
        <w:rPr>
          <w:sz w:val="24"/>
        </w:rPr>
        <w:t xml:space="preserve">, and the </w:t>
      </w:r>
      <w:r>
        <w:rPr>
          <w:rFonts w:ascii="Times" w:hAnsi="Times"/>
          <w:color w:val="000000"/>
          <w:kern w:val="0"/>
          <w:sz w:val="24"/>
        </w:rPr>
        <w:t>Construction Agent</w:t>
      </w:r>
      <w:r>
        <w:rPr>
          <w:sz w:val="24"/>
        </w:rPr>
        <w:t xml:space="preserve"> shall not pay the design compensation.</w:t>
      </w:r>
    </w:p>
    <w:p w14:paraId="45B36D7C"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1) 提交成果文件截止日后，擅自更改设计内容的；</w:t>
      </w:r>
    </w:p>
    <w:p w14:paraId="0F7C01BF" w14:textId="77777777" w:rsidR="00804350" w:rsidRPr="004E6A37" w:rsidRDefault="00804350" w:rsidP="00804350">
      <w:pPr>
        <w:spacing w:line="276" w:lineRule="auto"/>
        <w:ind w:leftChars="200" w:left="420"/>
        <w:rPr>
          <w:sz w:val="24"/>
        </w:rPr>
      </w:pPr>
      <w:r>
        <w:rPr>
          <w:sz w:val="24"/>
        </w:rPr>
        <w:t>1) Where the design content is changed without authorization after the deadline for the submission of deliverables;</w:t>
      </w:r>
    </w:p>
    <w:p w14:paraId="235BABBE"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2) 未按要求签署和递交《投标确认函》的；</w:t>
      </w:r>
    </w:p>
    <w:p w14:paraId="0ED86A13" w14:textId="77777777" w:rsidR="00804350" w:rsidRPr="004E6A37" w:rsidRDefault="00804350" w:rsidP="00804350">
      <w:pPr>
        <w:spacing w:line="276" w:lineRule="auto"/>
        <w:ind w:leftChars="200" w:left="420"/>
        <w:rPr>
          <w:sz w:val="24"/>
        </w:rPr>
      </w:pPr>
      <w:r>
        <w:rPr>
          <w:sz w:val="24"/>
        </w:rPr>
        <w:t xml:space="preserve">2) Where the </w:t>
      </w:r>
      <w:r>
        <w:rPr>
          <w:i/>
          <w:sz w:val="24"/>
        </w:rPr>
        <w:t>Confirmation Letter of Bidding</w:t>
      </w:r>
      <w:r>
        <w:rPr>
          <w:sz w:val="24"/>
        </w:rPr>
        <w:t xml:space="preserve"> is not signed and submitted as required;</w:t>
      </w:r>
    </w:p>
    <w:p w14:paraId="1F6A0A69"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3) 成果文件逾期送达的；</w:t>
      </w:r>
    </w:p>
    <w:p w14:paraId="421E17C4" w14:textId="77777777" w:rsidR="00804350" w:rsidRPr="004E6A37" w:rsidRDefault="00804350" w:rsidP="00804350">
      <w:pPr>
        <w:spacing w:line="276" w:lineRule="auto"/>
        <w:ind w:leftChars="200" w:left="420"/>
        <w:rPr>
          <w:sz w:val="24"/>
        </w:rPr>
      </w:pPr>
      <w:r>
        <w:rPr>
          <w:sz w:val="24"/>
        </w:rPr>
        <w:t>3) Where the deliverables are served after the deadline;</w:t>
      </w:r>
    </w:p>
    <w:p w14:paraId="178287D5"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4)未按招标文件要求填写，内容不全，未响应设计任务书实质性要求和条件，被评审委员会一致认定为设计水平低下，内容粗制滥造，或严重不符合投标人正常水平，经方案评审委员会评审未通过的；</w:t>
      </w:r>
    </w:p>
    <w:p w14:paraId="05A1B0C0" w14:textId="77777777" w:rsidR="00804350" w:rsidRPr="004E6A37" w:rsidRDefault="00804350" w:rsidP="00804350">
      <w:pPr>
        <w:spacing w:line="276" w:lineRule="auto"/>
        <w:ind w:leftChars="200" w:left="420"/>
        <w:rPr>
          <w:sz w:val="24"/>
        </w:rPr>
      </w:pPr>
      <w:r>
        <w:rPr>
          <w:sz w:val="24"/>
        </w:rPr>
        <w:t xml:space="preserve">4) Where the content is not filled in accordance with the </w:t>
      </w:r>
      <w:r>
        <w:rPr>
          <w:i/>
          <w:sz w:val="24"/>
        </w:rPr>
        <w:t>Tender Document</w:t>
      </w:r>
      <w:r>
        <w:rPr>
          <w:sz w:val="24"/>
        </w:rPr>
        <w:t xml:space="preserve"> and is not complete, fails to respond to the essential requirements and conditions of the design brief, unanimously deemed as low design level by the Review Committee, the content is rough or seriously inconsistent with the Bidder’s normal level</w:t>
      </w:r>
      <w:r>
        <w:rPr>
          <w:rFonts w:hint="eastAsia"/>
          <w:sz w:val="24"/>
        </w:rPr>
        <w:t xml:space="preserve"> and fails to pass the review of the Scheme Review Committee;</w:t>
      </w:r>
    </w:p>
    <w:p w14:paraId="27067C56"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 xml:space="preserve">  ☆ 相关投标人将被记入招标行政主管部门的非诚信名单，招标行政主管部门保留今后拒绝该单位参加片区内其他项目的竞赛或招标的权利。</w:t>
      </w:r>
    </w:p>
    <w:p w14:paraId="3EDCA6C4" w14:textId="77777777" w:rsidR="00804350" w:rsidRPr="004E6A37" w:rsidRDefault="00804350" w:rsidP="00804350">
      <w:pPr>
        <w:spacing w:line="276" w:lineRule="auto"/>
        <w:ind w:leftChars="200" w:left="420" w:firstLineChars="100" w:firstLine="240"/>
        <w:rPr>
          <w:sz w:val="24"/>
        </w:rPr>
      </w:pPr>
      <w:r>
        <w:rPr>
          <w:rFonts w:hAnsi="宋体"/>
          <w:sz w:val="24"/>
        </w:rPr>
        <w:t>☆</w:t>
      </w:r>
      <w:r>
        <w:rPr>
          <w:rFonts w:hint="eastAsia"/>
          <w:sz w:val="24"/>
        </w:rPr>
        <w:t>Relevant bidder</w:t>
      </w:r>
      <w:r>
        <w:rPr>
          <w:sz w:val="24"/>
        </w:rPr>
        <w:t xml:space="preserve"> will be </w:t>
      </w:r>
      <w:r>
        <w:rPr>
          <w:rFonts w:hint="eastAsia"/>
          <w:sz w:val="24"/>
        </w:rPr>
        <w:t>put on</w:t>
      </w:r>
      <w:r>
        <w:rPr>
          <w:sz w:val="24"/>
        </w:rPr>
        <w:t xml:space="preserve"> the dishonest list of the competent department of bidding administration, which reserves the right to refuse </w:t>
      </w:r>
      <w:r>
        <w:rPr>
          <w:rFonts w:hint="eastAsia"/>
          <w:sz w:val="24"/>
        </w:rPr>
        <w:t xml:space="preserve">the bidder </w:t>
      </w:r>
      <w:r>
        <w:rPr>
          <w:sz w:val="24"/>
        </w:rPr>
        <w:t>to participate in the competition or bidding of other projects in the area in the future.</w:t>
      </w:r>
    </w:p>
    <w:p w14:paraId="31F67788"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5) 成果文件非原创、已经发表过或经2/3以上评委认为与其他同类作品雷同的。</w:t>
      </w:r>
    </w:p>
    <w:p w14:paraId="57547D70" w14:textId="77777777" w:rsidR="00804350" w:rsidRPr="004E6A37" w:rsidRDefault="00804350" w:rsidP="00804350">
      <w:pPr>
        <w:spacing w:line="276" w:lineRule="auto"/>
        <w:ind w:leftChars="200" w:left="420"/>
        <w:rPr>
          <w:sz w:val="24"/>
        </w:rPr>
      </w:pPr>
      <w:r>
        <w:rPr>
          <w:rFonts w:hint="eastAsia"/>
          <w:sz w:val="24"/>
        </w:rPr>
        <w:t>5) Where the deliverables are not original, have been published or are deemed by more than 2/3 judges to be similar with other similar works.</w:t>
      </w:r>
    </w:p>
    <w:p w14:paraId="5F5D1424" w14:textId="77777777" w:rsidR="00804350" w:rsidRDefault="00804350" w:rsidP="00804350">
      <w:pPr>
        <w:spacing w:line="276" w:lineRule="auto"/>
        <w:rPr>
          <w:rFonts w:ascii="宋体" w:hAnsi="宋体" w:cs="宋体"/>
          <w:sz w:val="24"/>
        </w:rPr>
      </w:pPr>
      <w:r w:rsidRPr="00620F1D">
        <w:rPr>
          <w:rFonts w:ascii="宋体" w:hAnsi="宋体" w:cs="宋体" w:hint="eastAsia"/>
          <w:sz w:val="24"/>
        </w:rPr>
        <w:lastRenderedPageBreak/>
        <w:t>6.3 出现以下情形之一的，招标人有权否决全部招标，终止本项目招标活动：</w:t>
      </w:r>
    </w:p>
    <w:p w14:paraId="10DA9CD8" w14:textId="77777777" w:rsidR="00804350" w:rsidRPr="004E6A37" w:rsidRDefault="00804350" w:rsidP="00804350">
      <w:pPr>
        <w:spacing w:line="276" w:lineRule="auto"/>
        <w:rPr>
          <w:sz w:val="24"/>
        </w:rPr>
      </w:pPr>
      <w:r>
        <w:rPr>
          <w:rFonts w:hint="eastAsia"/>
          <w:sz w:val="24"/>
        </w:rPr>
        <w:t xml:space="preserve">6.3 In case of any of the following circumstances, the </w:t>
      </w:r>
      <w:proofErr w:type="spellStart"/>
      <w:r>
        <w:rPr>
          <w:rFonts w:hint="eastAsia"/>
          <w:sz w:val="24"/>
        </w:rPr>
        <w:t>Tenderee</w:t>
      </w:r>
      <w:proofErr w:type="spellEnd"/>
      <w:r>
        <w:rPr>
          <w:rFonts w:hint="eastAsia"/>
          <w:sz w:val="24"/>
        </w:rPr>
        <w:t xml:space="preserve"> has the right to reject all tenders and terminate the bidding activities of the project:</w:t>
      </w:r>
    </w:p>
    <w:p w14:paraId="2DBFD64C"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1) 符合条件的投标单位或作出实质响应的投标单位不足三家的；</w:t>
      </w:r>
    </w:p>
    <w:p w14:paraId="338CF48E" w14:textId="77777777" w:rsidR="00804350" w:rsidRPr="004E6A37" w:rsidRDefault="00804350" w:rsidP="00804350">
      <w:pPr>
        <w:spacing w:line="276" w:lineRule="auto"/>
        <w:ind w:leftChars="200" w:left="420"/>
        <w:rPr>
          <w:sz w:val="24"/>
        </w:rPr>
      </w:pPr>
      <w:r>
        <w:rPr>
          <w:rFonts w:hint="eastAsia"/>
          <w:sz w:val="24"/>
        </w:rPr>
        <w:t>1) Where there are less than three qualified bidders or bidders that respond substantially;</w:t>
      </w:r>
    </w:p>
    <w:p w14:paraId="418EC859"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2) 招标任务因故取消的；</w:t>
      </w:r>
    </w:p>
    <w:p w14:paraId="1DA8D33A" w14:textId="77777777" w:rsidR="00804350" w:rsidRPr="004E6A37" w:rsidRDefault="00804350" w:rsidP="00804350">
      <w:pPr>
        <w:spacing w:line="276" w:lineRule="auto"/>
        <w:ind w:leftChars="200" w:left="420"/>
        <w:rPr>
          <w:sz w:val="24"/>
        </w:rPr>
      </w:pPr>
      <w:r>
        <w:rPr>
          <w:rFonts w:hint="eastAsia"/>
          <w:sz w:val="24"/>
        </w:rPr>
        <w:t xml:space="preserve">2) Where the </w:t>
      </w:r>
      <w:r>
        <w:rPr>
          <w:sz w:val="24"/>
        </w:rPr>
        <w:t>tender</w:t>
      </w:r>
      <w:r>
        <w:rPr>
          <w:rFonts w:hint="eastAsia"/>
          <w:sz w:val="24"/>
        </w:rPr>
        <w:t>ing task is canceled for some reason;</w:t>
      </w:r>
    </w:p>
    <w:p w14:paraId="70BC2A30" w14:textId="77777777" w:rsidR="00804350" w:rsidRDefault="00804350" w:rsidP="00804350">
      <w:pPr>
        <w:spacing w:line="276" w:lineRule="auto"/>
        <w:ind w:leftChars="200" w:left="420"/>
        <w:rPr>
          <w:rFonts w:ascii="宋体" w:hAnsi="宋体" w:cs="宋体"/>
          <w:sz w:val="24"/>
        </w:rPr>
      </w:pPr>
      <w:r w:rsidRPr="00620F1D">
        <w:rPr>
          <w:rFonts w:ascii="宋体" w:hAnsi="宋体" w:cs="宋体" w:hint="eastAsia"/>
          <w:sz w:val="24"/>
        </w:rPr>
        <w:t>3) 出现影响招标公平、公正的违法、违规行为的。</w:t>
      </w:r>
    </w:p>
    <w:p w14:paraId="7DAB76A2" w14:textId="77777777" w:rsidR="00804350" w:rsidRPr="004E6A37" w:rsidRDefault="00804350" w:rsidP="00804350">
      <w:pPr>
        <w:spacing w:line="276" w:lineRule="auto"/>
        <w:ind w:leftChars="200" w:left="420"/>
        <w:rPr>
          <w:sz w:val="24"/>
        </w:rPr>
      </w:pPr>
      <w:r>
        <w:rPr>
          <w:rFonts w:hint="eastAsia"/>
          <w:sz w:val="24"/>
        </w:rPr>
        <w:t>3) Where there is a</w:t>
      </w:r>
      <w:r>
        <w:rPr>
          <w:sz w:val="24"/>
        </w:rPr>
        <w:t>ny illegal or violating act that affects the fairness and impartiality of the tender</w:t>
      </w:r>
      <w:r>
        <w:rPr>
          <w:rFonts w:hint="eastAsia"/>
          <w:sz w:val="24"/>
        </w:rPr>
        <w:t>.</w:t>
      </w:r>
    </w:p>
    <w:p w14:paraId="5AF67C04" w14:textId="77777777" w:rsidR="00236DCF" w:rsidRPr="00804350" w:rsidRDefault="00236DCF" w:rsidP="00391236">
      <w:pPr>
        <w:snapToGrid w:val="0"/>
        <w:spacing w:line="276" w:lineRule="auto"/>
        <w:rPr>
          <w:rFonts w:ascii="宋体" w:hAnsi="宋体" w:cs="宋体"/>
          <w:b/>
          <w:sz w:val="24"/>
        </w:rPr>
      </w:pPr>
    </w:p>
    <w:p w14:paraId="259E4DD9" w14:textId="77777777" w:rsidR="00804350" w:rsidRDefault="00804350" w:rsidP="00804350">
      <w:pPr>
        <w:snapToGrid w:val="0"/>
        <w:spacing w:line="276" w:lineRule="auto"/>
        <w:rPr>
          <w:rFonts w:ascii="宋体" w:hAnsi="宋体" w:cs="宋体"/>
          <w:b/>
          <w:sz w:val="24"/>
        </w:rPr>
      </w:pPr>
      <w:r w:rsidRPr="00620F1D">
        <w:rPr>
          <w:rFonts w:ascii="宋体" w:hAnsi="宋体" w:cs="宋体" w:hint="eastAsia"/>
          <w:b/>
          <w:sz w:val="24"/>
        </w:rPr>
        <w:t>七、知识产权及相关法律</w:t>
      </w:r>
    </w:p>
    <w:p w14:paraId="451D338E" w14:textId="77777777" w:rsidR="00804350" w:rsidRPr="004E6A37" w:rsidRDefault="00804350" w:rsidP="00804350">
      <w:pPr>
        <w:spacing w:line="276" w:lineRule="auto"/>
        <w:rPr>
          <w:b/>
          <w:sz w:val="24"/>
        </w:rPr>
      </w:pPr>
      <w:r>
        <w:rPr>
          <w:rFonts w:hint="eastAsia"/>
          <w:b/>
          <w:sz w:val="24"/>
        </w:rPr>
        <w:t xml:space="preserve">VII. </w:t>
      </w:r>
      <w:r>
        <w:rPr>
          <w:b/>
          <w:sz w:val="24"/>
        </w:rPr>
        <w:t>Intellectual property and re</w:t>
      </w:r>
      <w:r>
        <w:rPr>
          <w:rFonts w:hint="eastAsia"/>
          <w:b/>
          <w:sz w:val="24"/>
        </w:rPr>
        <w:t>levant</w:t>
      </w:r>
      <w:r>
        <w:rPr>
          <w:b/>
          <w:sz w:val="24"/>
        </w:rPr>
        <w:t xml:space="preserve"> laws</w:t>
      </w:r>
    </w:p>
    <w:p w14:paraId="0C4FB17F" w14:textId="77777777" w:rsidR="00804350" w:rsidRDefault="00804350" w:rsidP="00804350">
      <w:pPr>
        <w:spacing w:line="276" w:lineRule="auto"/>
        <w:rPr>
          <w:rFonts w:ascii="宋体" w:hAnsi="宋体" w:cs="宋体"/>
          <w:sz w:val="24"/>
        </w:rPr>
      </w:pPr>
      <w:r w:rsidRPr="00620F1D">
        <w:rPr>
          <w:rFonts w:ascii="宋体" w:hAnsi="宋体" w:cs="宋体" w:hint="eastAsia"/>
          <w:sz w:val="24"/>
        </w:rPr>
        <w:t>7.1 由招标人提供的资料、软件和其他物品，其所有权（包括版权）等合法权益归业主。未经业主书面同意，投标人不得擅自使用或交由任何第三方使用前述资料、软件和其他物品，否则，投标人应承担由此产生的所有责任并赔偿招标人因此遭受的所有损失。</w:t>
      </w:r>
    </w:p>
    <w:p w14:paraId="6858FF9E" w14:textId="77777777" w:rsidR="00804350" w:rsidRPr="004E6A37" w:rsidRDefault="00804350" w:rsidP="00804350">
      <w:pPr>
        <w:spacing w:line="276" w:lineRule="auto"/>
        <w:rPr>
          <w:sz w:val="24"/>
        </w:rPr>
      </w:pPr>
      <w:r>
        <w:rPr>
          <w:rFonts w:hint="eastAsia"/>
          <w:sz w:val="24"/>
        </w:rPr>
        <w:t>7.1</w:t>
      </w:r>
      <w:r>
        <w:rPr>
          <w:sz w:val="24"/>
        </w:rPr>
        <w:t xml:space="preserve"> The </w:t>
      </w:r>
      <w:r>
        <w:rPr>
          <w:rFonts w:hint="eastAsia"/>
          <w:sz w:val="24"/>
        </w:rPr>
        <w:t>ownership (</w:t>
      </w:r>
      <w:r>
        <w:rPr>
          <w:sz w:val="24"/>
        </w:rPr>
        <w:t>including copyright</w:t>
      </w:r>
      <w:r>
        <w:rPr>
          <w:rFonts w:hint="eastAsia"/>
          <w:sz w:val="24"/>
        </w:rPr>
        <w:t xml:space="preserve">) and other </w:t>
      </w:r>
      <w:r>
        <w:rPr>
          <w:sz w:val="24"/>
        </w:rPr>
        <w:t xml:space="preserve">lawful rights and interests of the materials, software and other </w:t>
      </w:r>
      <w:r>
        <w:rPr>
          <w:rFonts w:hint="eastAsia"/>
          <w:sz w:val="24"/>
        </w:rPr>
        <w:t>item</w:t>
      </w:r>
      <w:r>
        <w:rPr>
          <w:sz w:val="24"/>
        </w:rPr>
        <w:t xml:space="preserve">s provided by the </w:t>
      </w:r>
      <w:proofErr w:type="spellStart"/>
      <w:r>
        <w:rPr>
          <w:rFonts w:hint="eastAsia"/>
          <w:sz w:val="24"/>
        </w:rPr>
        <w:t>T</w:t>
      </w:r>
      <w:r>
        <w:rPr>
          <w:sz w:val="24"/>
        </w:rPr>
        <w:t>enderee</w:t>
      </w:r>
      <w:proofErr w:type="spellEnd"/>
      <w:r>
        <w:rPr>
          <w:sz w:val="24"/>
        </w:rPr>
        <w:t xml:space="preserve"> </w:t>
      </w:r>
      <w:r>
        <w:rPr>
          <w:rFonts w:hint="eastAsia"/>
          <w:sz w:val="24"/>
        </w:rPr>
        <w:t xml:space="preserve">will belong to the </w:t>
      </w:r>
      <w:proofErr w:type="spellStart"/>
      <w:r>
        <w:rPr>
          <w:rFonts w:hint="eastAsia"/>
          <w:sz w:val="24"/>
        </w:rPr>
        <w:t>T</w:t>
      </w:r>
      <w:r>
        <w:rPr>
          <w:sz w:val="24"/>
        </w:rPr>
        <w:t>enderee</w:t>
      </w:r>
      <w:proofErr w:type="spellEnd"/>
      <w:r>
        <w:rPr>
          <w:sz w:val="24"/>
        </w:rPr>
        <w:t>.</w:t>
      </w:r>
      <w:r>
        <w:rPr>
          <w:rFonts w:hint="eastAsia"/>
          <w:sz w:val="24"/>
        </w:rPr>
        <w:t xml:space="preserve"> </w:t>
      </w:r>
      <w:r>
        <w:rPr>
          <w:sz w:val="24"/>
        </w:rPr>
        <w:t xml:space="preserve">Without the written consent of the </w:t>
      </w:r>
      <w:r w:rsidRPr="004E7DD1">
        <w:rPr>
          <w:rFonts w:hint="eastAsia"/>
          <w:sz w:val="24"/>
        </w:rPr>
        <w:t>owner</w:t>
      </w:r>
      <w:r>
        <w:rPr>
          <w:sz w:val="24"/>
        </w:rPr>
        <w:t xml:space="preserve">, the </w:t>
      </w:r>
      <w:r>
        <w:rPr>
          <w:rFonts w:hint="eastAsia"/>
          <w:sz w:val="24"/>
        </w:rPr>
        <w:t>Bidder</w:t>
      </w:r>
      <w:r>
        <w:rPr>
          <w:sz w:val="24"/>
        </w:rPr>
        <w:t xml:space="preserve"> shall not use or hand over to any third party to use the aforesaid materials, software and other items</w:t>
      </w:r>
      <w:r>
        <w:rPr>
          <w:rFonts w:hint="eastAsia"/>
          <w:sz w:val="24"/>
        </w:rPr>
        <w:t xml:space="preserve">. </w:t>
      </w:r>
      <w:r>
        <w:rPr>
          <w:sz w:val="24"/>
        </w:rPr>
        <w:t xml:space="preserve">Otherwise, the </w:t>
      </w:r>
      <w:r>
        <w:rPr>
          <w:rFonts w:hint="eastAsia"/>
          <w:sz w:val="24"/>
        </w:rPr>
        <w:t>Bidder</w:t>
      </w:r>
      <w:r>
        <w:rPr>
          <w:sz w:val="24"/>
        </w:rPr>
        <w:t xml:space="preserve"> shall bear all liabilities arising therefrom and compensate the </w:t>
      </w:r>
      <w:proofErr w:type="spellStart"/>
      <w:r>
        <w:rPr>
          <w:rFonts w:hint="eastAsia"/>
          <w:sz w:val="24"/>
        </w:rPr>
        <w:t>T</w:t>
      </w:r>
      <w:r>
        <w:rPr>
          <w:sz w:val="24"/>
        </w:rPr>
        <w:t>endere</w:t>
      </w:r>
      <w:r>
        <w:rPr>
          <w:rFonts w:hint="eastAsia"/>
          <w:sz w:val="24"/>
        </w:rPr>
        <w:t>e</w:t>
      </w:r>
      <w:proofErr w:type="spellEnd"/>
      <w:r>
        <w:rPr>
          <w:sz w:val="24"/>
        </w:rPr>
        <w:t xml:space="preserve"> for all losses incurred thereby.</w:t>
      </w:r>
    </w:p>
    <w:p w14:paraId="21E2DD95" w14:textId="77777777" w:rsidR="00804350" w:rsidRDefault="00804350" w:rsidP="00804350">
      <w:pPr>
        <w:spacing w:line="276" w:lineRule="auto"/>
        <w:rPr>
          <w:rFonts w:ascii="宋体" w:hAnsi="宋体" w:cs="宋体"/>
          <w:sz w:val="24"/>
        </w:rPr>
      </w:pPr>
      <w:r w:rsidRPr="00620F1D">
        <w:rPr>
          <w:rFonts w:ascii="宋体" w:hAnsi="宋体" w:cs="宋体" w:hint="eastAsia"/>
          <w:sz w:val="24"/>
        </w:rPr>
        <w:t>7.2 投标人保证提交给招标人的策划设计图纸、相关文件、资料、方案等项目成果（包括中期和最终成果）以及实现该成果所使用的必要方法不侵犯招标人和任何第三方的合法权益（包括但不限于专利权、商标、著作权、厂商标识、服务标记、商业秘密、公民的肖像权等），否则，投标人应承担由此产生的所有责任并赔偿招标人因此遭受的所有损失。</w:t>
      </w:r>
    </w:p>
    <w:p w14:paraId="175B5D0C" w14:textId="77777777" w:rsidR="00804350" w:rsidRPr="004E6A37" w:rsidRDefault="00804350" w:rsidP="00804350">
      <w:pPr>
        <w:spacing w:line="276" w:lineRule="auto"/>
        <w:rPr>
          <w:sz w:val="24"/>
        </w:rPr>
      </w:pPr>
      <w:r>
        <w:rPr>
          <w:rFonts w:hint="eastAsia"/>
          <w:sz w:val="24"/>
        </w:rPr>
        <w:t>7.2 Planning and d</w:t>
      </w:r>
      <w:r>
        <w:rPr>
          <w:sz w:val="24"/>
        </w:rPr>
        <w:t xml:space="preserve">esign drawings </w:t>
      </w:r>
      <w:r>
        <w:rPr>
          <w:rFonts w:hint="eastAsia"/>
          <w:sz w:val="24"/>
        </w:rPr>
        <w:t xml:space="preserve">that the Bidder ensures to submit to the </w:t>
      </w:r>
      <w:proofErr w:type="spellStart"/>
      <w:r>
        <w:rPr>
          <w:rFonts w:hint="eastAsia"/>
          <w:sz w:val="24"/>
        </w:rPr>
        <w:t>Tenderee</w:t>
      </w:r>
      <w:proofErr w:type="spellEnd"/>
      <w:r>
        <w:rPr>
          <w:rFonts w:hint="eastAsia"/>
          <w:sz w:val="24"/>
        </w:rPr>
        <w:t xml:space="preserve">, relevant </w:t>
      </w:r>
      <w:r>
        <w:rPr>
          <w:sz w:val="24"/>
        </w:rPr>
        <w:t>documents</w:t>
      </w:r>
      <w:r>
        <w:rPr>
          <w:rFonts w:hint="eastAsia"/>
          <w:sz w:val="24"/>
        </w:rPr>
        <w:t>,</w:t>
      </w:r>
      <w:r>
        <w:rPr>
          <w:sz w:val="24"/>
        </w:rPr>
        <w:t xml:space="preserve"> materials, </w:t>
      </w:r>
      <w:r>
        <w:rPr>
          <w:rFonts w:hint="eastAsia"/>
          <w:sz w:val="24"/>
        </w:rPr>
        <w:t>schemes and other project deliverable</w:t>
      </w:r>
      <w:r>
        <w:rPr>
          <w:sz w:val="24"/>
        </w:rPr>
        <w:t xml:space="preserve">s (including </w:t>
      </w:r>
      <w:r>
        <w:rPr>
          <w:rFonts w:hint="eastAsia"/>
          <w:sz w:val="24"/>
        </w:rPr>
        <w:t>mid-term</w:t>
      </w:r>
      <w:r>
        <w:rPr>
          <w:sz w:val="24"/>
        </w:rPr>
        <w:t xml:space="preserve"> and final </w:t>
      </w:r>
      <w:r>
        <w:rPr>
          <w:rFonts w:hint="eastAsia"/>
          <w:sz w:val="24"/>
        </w:rPr>
        <w:t>deliverable</w:t>
      </w:r>
      <w:r>
        <w:rPr>
          <w:sz w:val="24"/>
        </w:rPr>
        <w:t xml:space="preserve">s) and the </w:t>
      </w:r>
      <w:r>
        <w:rPr>
          <w:rFonts w:hint="eastAsia"/>
          <w:sz w:val="24"/>
        </w:rPr>
        <w:t xml:space="preserve">necessary methods used to achieve the deliverables shall not infringe upon the legitimate rights and interests of the </w:t>
      </w:r>
      <w:proofErr w:type="spellStart"/>
      <w:r>
        <w:rPr>
          <w:rFonts w:hint="eastAsia"/>
          <w:sz w:val="24"/>
        </w:rPr>
        <w:t>Tenderee</w:t>
      </w:r>
      <w:proofErr w:type="spellEnd"/>
      <w:r>
        <w:rPr>
          <w:rFonts w:hint="eastAsia"/>
          <w:sz w:val="24"/>
        </w:rPr>
        <w:t xml:space="preserve"> and any third party (including but not limited to </w:t>
      </w:r>
      <w:r>
        <w:rPr>
          <w:sz w:val="24"/>
        </w:rPr>
        <w:t>patent</w:t>
      </w:r>
      <w:r>
        <w:rPr>
          <w:rFonts w:hint="eastAsia"/>
          <w:sz w:val="24"/>
        </w:rPr>
        <w:t xml:space="preserve"> right</w:t>
      </w:r>
      <w:r>
        <w:rPr>
          <w:sz w:val="24"/>
        </w:rPr>
        <w:t xml:space="preserve">, trademark, copyright, </w:t>
      </w:r>
      <w:r>
        <w:rPr>
          <w:rFonts w:hint="eastAsia"/>
          <w:sz w:val="24"/>
        </w:rPr>
        <w:t xml:space="preserve">manufacturer </w:t>
      </w:r>
      <w:r>
        <w:rPr>
          <w:sz w:val="24"/>
        </w:rPr>
        <w:t>logo, service mark, trade secret, civil right</w:t>
      </w:r>
      <w:r>
        <w:rPr>
          <w:rFonts w:hint="eastAsia"/>
          <w:sz w:val="24"/>
        </w:rPr>
        <w:t xml:space="preserve"> of portrait</w:t>
      </w:r>
      <w:r>
        <w:rPr>
          <w:sz w:val="24"/>
        </w:rPr>
        <w:t>, etc.)</w:t>
      </w:r>
      <w:r>
        <w:rPr>
          <w:rFonts w:hint="eastAsia"/>
          <w:sz w:val="24"/>
        </w:rPr>
        <w:t xml:space="preserve">. </w:t>
      </w:r>
      <w:r>
        <w:rPr>
          <w:sz w:val="24"/>
        </w:rPr>
        <w:t>Otherwise</w:t>
      </w:r>
      <w:r>
        <w:rPr>
          <w:rFonts w:hint="eastAsia"/>
          <w:sz w:val="24"/>
        </w:rPr>
        <w:t>,</w:t>
      </w:r>
      <w:r>
        <w:rPr>
          <w:sz w:val="24"/>
        </w:rPr>
        <w:t xml:space="preserve"> the </w:t>
      </w:r>
      <w:r>
        <w:rPr>
          <w:rFonts w:hint="eastAsia"/>
          <w:sz w:val="24"/>
        </w:rPr>
        <w:t xml:space="preserve">Bidder shall </w:t>
      </w:r>
      <w:r>
        <w:rPr>
          <w:sz w:val="24"/>
        </w:rPr>
        <w:t xml:space="preserve">bear all liabilities arising therefrom and compensate the </w:t>
      </w:r>
      <w:proofErr w:type="spellStart"/>
      <w:r>
        <w:rPr>
          <w:rFonts w:hint="eastAsia"/>
          <w:sz w:val="24"/>
        </w:rPr>
        <w:t>T</w:t>
      </w:r>
      <w:r>
        <w:rPr>
          <w:sz w:val="24"/>
        </w:rPr>
        <w:t>endere</w:t>
      </w:r>
      <w:r>
        <w:rPr>
          <w:rFonts w:hint="eastAsia"/>
          <w:sz w:val="24"/>
        </w:rPr>
        <w:t>e</w:t>
      </w:r>
      <w:proofErr w:type="spellEnd"/>
      <w:r>
        <w:rPr>
          <w:sz w:val="24"/>
        </w:rPr>
        <w:t xml:space="preserve"> for all losses incurred thereby.</w:t>
      </w:r>
    </w:p>
    <w:p w14:paraId="2D3E2A3F" w14:textId="77777777" w:rsidR="00804350" w:rsidRDefault="00804350" w:rsidP="00804350">
      <w:pPr>
        <w:spacing w:line="276" w:lineRule="auto"/>
        <w:rPr>
          <w:rFonts w:ascii="宋体" w:hAnsi="宋体" w:cs="宋体"/>
          <w:sz w:val="24"/>
        </w:rPr>
      </w:pPr>
      <w:r w:rsidRPr="00620F1D">
        <w:rPr>
          <w:rFonts w:ascii="宋体" w:hAnsi="宋体" w:cs="宋体" w:hint="eastAsia"/>
          <w:sz w:val="24"/>
        </w:rPr>
        <w:t>7.3未中标的投标人提交的项目成果文件的著作权归投标人所有，但</w:t>
      </w:r>
      <w:r>
        <w:rPr>
          <w:rFonts w:ascii="宋体" w:hAnsi="宋体" w:cs="宋体" w:hint="eastAsia"/>
          <w:sz w:val="24"/>
        </w:rPr>
        <w:t>业主</w:t>
      </w:r>
      <w:r w:rsidRPr="00620F1D">
        <w:rPr>
          <w:rFonts w:ascii="宋体" w:hAnsi="宋体" w:cs="宋体" w:hint="eastAsia"/>
          <w:sz w:val="24"/>
        </w:rPr>
        <w:t>有权无偿使用其成果文件进行出版、展览，并通过媒体、杂志、专业书刊或其他形式介绍、展示及评价其成果文件。</w:t>
      </w:r>
    </w:p>
    <w:p w14:paraId="44E7908C" w14:textId="77777777" w:rsidR="00804350" w:rsidRPr="004E6A37" w:rsidRDefault="00804350" w:rsidP="00804350">
      <w:pPr>
        <w:spacing w:line="276" w:lineRule="auto"/>
        <w:rPr>
          <w:sz w:val="24"/>
        </w:rPr>
      </w:pPr>
      <w:r>
        <w:rPr>
          <w:rFonts w:hint="eastAsia"/>
          <w:sz w:val="24"/>
        </w:rPr>
        <w:t xml:space="preserve">7.3 </w:t>
      </w:r>
      <w:r>
        <w:rPr>
          <w:sz w:val="24"/>
        </w:rPr>
        <w:t xml:space="preserve">The copyright of the project </w:t>
      </w:r>
      <w:r>
        <w:rPr>
          <w:rFonts w:hint="eastAsia"/>
          <w:sz w:val="24"/>
        </w:rPr>
        <w:t>deliverables</w:t>
      </w:r>
      <w:r>
        <w:rPr>
          <w:sz w:val="24"/>
        </w:rPr>
        <w:t xml:space="preserve"> submitted by the unsuccessful </w:t>
      </w:r>
      <w:r>
        <w:rPr>
          <w:rFonts w:hint="eastAsia"/>
          <w:sz w:val="24"/>
        </w:rPr>
        <w:t>bidder</w:t>
      </w:r>
      <w:r>
        <w:rPr>
          <w:sz w:val="24"/>
        </w:rPr>
        <w:t xml:space="preserve"> shall </w:t>
      </w:r>
      <w:r>
        <w:rPr>
          <w:rFonts w:hint="eastAsia"/>
          <w:sz w:val="24"/>
        </w:rPr>
        <w:t xml:space="preserve">belong to the bidder, but the </w:t>
      </w:r>
      <w:r w:rsidRPr="004E7DD1">
        <w:rPr>
          <w:rFonts w:hint="eastAsia"/>
          <w:sz w:val="24"/>
        </w:rPr>
        <w:t>owner</w:t>
      </w:r>
      <w:r>
        <w:rPr>
          <w:rFonts w:hint="eastAsia"/>
          <w:sz w:val="24"/>
        </w:rPr>
        <w:t xml:space="preserve"> and the organizer have the right to use the deliverables for free for publication and exhibition, and introduce, display and evaluate the deliverables through media, magazine, professional books and periodica</w:t>
      </w:r>
      <w:r>
        <w:rPr>
          <w:sz w:val="24"/>
        </w:rPr>
        <w:t>ls</w:t>
      </w:r>
      <w:r>
        <w:rPr>
          <w:rFonts w:hint="eastAsia"/>
          <w:sz w:val="24"/>
        </w:rPr>
        <w:t xml:space="preserve"> or in other forms.</w:t>
      </w:r>
    </w:p>
    <w:p w14:paraId="02A126A7" w14:textId="77777777" w:rsidR="00804350" w:rsidRDefault="00804350" w:rsidP="00804350">
      <w:pPr>
        <w:spacing w:line="276" w:lineRule="auto"/>
        <w:rPr>
          <w:rFonts w:ascii="宋体" w:hAnsi="宋体" w:cs="宋体"/>
          <w:sz w:val="24"/>
        </w:rPr>
      </w:pPr>
      <w:r w:rsidRPr="00620F1D">
        <w:rPr>
          <w:rFonts w:ascii="宋体" w:hAnsi="宋体" w:cs="宋体" w:hint="eastAsia"/>
          <w:sz w:val="24"/>
        </w:rPr>
        <w:lastRenderedPageBreak/>
        <w:t>7.4本次招标活动受中华人民共和国法律管辖，招标工作和所有成果文件适用中国法律。若投标人对招标程序或结果有异议，可向代建人提出质询，或向招标行政主管部门投诉。</w:t>
      </w:r>
    </w:p>
    <w:p w14:paraId="7B547555" w14:textId="77777777" w:rsidR="00804350" w:rsidRDefault="00804350" w:rsidP="00804350">
      <w:pPr>
        <w:spacing w:line="276" w:lineRule="auto"/>
        <w:rPr>
          <w:sz w:val="24"/>
        </w:rPr>
      </w:pPr>
      <w:r>
        <w:rPr>
          <w:rFonts w:hint="eastAsia"/>
          <w:sz w:val="24"/>
        </w:rPr>
        <w:t xml:space="preserve">7.4 </w:t>
      </w:r>
      <w:r>
        <w:rPr>
          <w:sz w:val="24"/>
        </w:rPr>
        <w:t>Th</w:t>
      </w:r>
      <w:r>
        <w:rPr>
          <w:rFonts w:hint="eastAsia"/>
          <w:sz w:val="24"/>
        </w:rPr>
        <w:t>e</w:t>
      </w:r>
      <w:r>
        <w:rPr>
          <w:sz w:val="24"/>
        </w:rPr>
        <w:t xml:space="preserve"> bidding activity shall be governed by the laws of the People’s Republic of China, and</w:t>
      </w:r>
      <w:r>
        <w:rPr>
          <w:rFonts w:hint="eastAsia"/>
          <w:sz w:val="24"/>
        </w:rPr>
        <w:t xml:space="preserve"> Chinese laws shall be applicable to the </w:t>
      </w:r>
      <w:r>
        <w:rPr>
          <w:sz w:val="24"/>
        </w:rPr>
        <w:t xml:space="preserve">bidding work and all </w:t>
      </w:r>
      <w:r>
        <w:rPr>
          <w:rFonts w:hint="eastAsia"/>
          <w:sz w:val="24"/>
        </w:rPr>
        <w:t xml:space="preserve">deliverables. </w:t>
      </w:r>
      <w:r>
        <w:rPr>
          <w:sz w:val="24"/>
        </w:rPr>
        <w:t>I</w:t>
      </w:r>
      <w:r>
        <w:rPr>
          <w:rFonts w:hint="eastAsia"/>
          <w:sz w:val="24"/>
        </w:rPr>
        <w:t xml:space="preserve">f the Bidder has any objection to the bidding procedure or result, it may raise an inquiry to the </w:t>
      </w:r>
      <w:r>
        <w:rPr>
          <w:rFonts w:ascii="Times" w:hAnsi="Times"/>
          <w:color w:val="000000"/>
          <w:kern w:val="0"/>
          <w:sz w:val="24"/>
        </w:rPr>
        <w:t>Construction Agent</w:t>
      </w:r>
      <w:r>
        <w:rPr>
          <w:rFonts w:hint="eastAsia"/>
          <w:sz w:val="24"/>
        </w:rPr>
        <w:t xml:space="preserve"> or lodge a complaint to the competent department of bidding administration.</w:t>
      </w:r>
    </w:p>
    <w:p w14:paraId="52FB23E1" w14:textId="77777777" w:rsidR="002A6A77" w:rsidRPr="00804350" w:rsidRDefault="002A6A77" w:rsidP="00391236">
      <w:pPr>
        <w:pStyle w:val="11"/>
        <w:spacing w:line="276" w:lineRule="auto"/>
        <w:ind w:firstLineChars="0" w:firstLine="0"/>
        <w:rPr>
          <w:rFonts w:ascii="宋体" w:hAnsi="宋体" w:cs="宋体"/>
          <w:b/>
        </w:rPr>
      </w:pPr>
    </w:p>
    <w:p w14:paraId="1CFDA477" w14:textId="77777777" w:rsidR="00804350" w:rsidRDefault="00804350" w:rsidP="00804350">
      <w:pPr>
        <w:pStyle w:val="11"/>
        <w:spacing w:line="276" w:lineRule="auto"/>
        <w:ind w:firstLineChars="0" w:firstLine="0"/>
        <w:rPr>
          <w:rFonts w:ascii="宋体" w:hAnsi="宋体" w:cs="宋体"/>
          <w:b/>
        </w:rPr>
      </w:pPr>
      <w:r w:rsidRPr="00620F1D">
        <w:rPr>
          <w:rFonts w:ascii="宋体" w:hAnsi="宋体" w:cs="宋体" w:hint="eastAsia"/>
          <w:b/>
        </w:rPr>
        <w:t>八、保密原则</w:t>
      </w:r>
    </w:p>
    <w:p w14:paraId="499B21CC" w14:textId="77777777" w:rsidR="00804350" w:rsidRPr="004E6A37" w:rsidRDefault="00804350" w:rsidP="00804350">
      <w:pPr>
        <w:pStyle w:val="11"/>
        <w:spacing w:line="276" w:lineRule="auto"/>
        <w:ind w:firstLineChars="0" w:firstLine="0"/>
        <w:rPr>
          <w:rFonts w:ascii="Times New Roman" w:hAnsi="Times New Roman"/>
          <w:b/>
        </w:rPr>
      </w:pPr>
      <w:r>
        <w:rPr>
          <w:rFonts w:ascii="Times New Roman" w:hAnsi="Times New Roman" w:hint="eastAsia"/>
          <w:b/>
        </w:rPr>
        <w:t>VIII. Confidentiality</w:t>
      </w:r>
    </w:p>
    <w:p w14:paraId="5F6C66A0" w14:textId="77777777" w:rsidR="00804350" w:rsidRDefault="00804350" w:rsidP="00804350">
      <w:pPr>
        <w:spacing w:line="276" w:lineRule="auto"/>
        <w:rPr>
          <w:rFonts w:ascii="宋体" w:hAnsi="宋体" w:cs="宋体"/>
          <w:sz w:val="24"/>
        </w:rPr>
      </w:pPr>
      <w:r w:rsidRPr="00620F1D">
        <w:rPr>
          <w:rFonts w:ascii="宋体" w:hAnsi="宋体" w:cs="宋体" w:hint="eastAsia"/>
          <w:sz w:val="24"/>
        </w:rPr>
        <w:t>8.1公开发布信息后，直到授予中标单位签订设计合同为止，凡属于对招标文件的审查、评价和比较的有关资料以及中标人的推荐情况、与评审有关的其他任何情况均应严格保密；任何有关的信息和资料均不得向投标人或上述工作无关的人员泄露。</w:t>
      </w:r>
    </w:p>
    <w:p w14:paraId="5CA9E7F5" w14:textId="77777777" w:rsidR="00804350" w:rsidRPr="004E6A37" w:rsidRDefault="00804350" w:rsidP="00804350">
      <w:pPr>
        <w:spacing w:line="276" w:lineRule="auto"/>
        <w:rPr>
          <w:sz w:val="24"/>
        </w:rPr>
      </w:pPr>
      <w:r>
        <w:rPr>
          <w:rFonts w:hint="eastAsia"/>
          <w:sz w:val="24"/>
        </w:rPr>
        <w:t xml:space="preserve">8.1 </w:t>
      </w:r>
      <w:r>
        <w:rPr>
          <w:sz w:val="24"/>
        </w:rPr>
        <w:t xml:space="preserve">After the release of the tender, before the award of the </w:t>
      </w:r>
      <w:r>
        <w:rPr>
          <w:rFonts w:hint="eastAsia"/>
          <w:i/>
          <w:sz w:val="24"/>
        </w:rPr>
        <w:t>Design C</w:t>
      </w:r>
      <w:r>
        <w:rPr>
          <w:i/>
          <w:sz w:val="24"/>
        </w:rPr>
        <w:t>ontract</w:t>
      </w:r>
      <w:r>
        <w:rPr>
          <w:sz w:val="24"/>
        </w:rPr>
        <w:t xml:space="preserve">, all relevant information concerning the review, clarification, evaluation and comparison of the tender, the recommendation of the winning candidates or any other circumstances relating to the review shall be kept strictly confidential. All the above information shall not be leaked to the </w:t>
      </w:r>
      <w:r>
        <w:rPr>
          <w:rFonts w:hint="eastAsia"/>
          <w:sz w:val="24"/>
        </w:rPr>
        <w:t>bidder</w:t>
      </w:r>
      <w:r>
        <w:rPr>
          <w:sz w:val="24"/>
        </w:rPr>
        <w:t>s or personnel unrelated.</w:t>
      </w:r>
    </w:p>
    <w:p w14:paraId="7D34880E" w14:textId="77777777" w:rsidR="00804350" w:rsidRDefault="00804350" w:rsidP="00804350">
      <w:pPr>
        <w:spacing w:line="276" w:lineRule="auto"/>
        <w:rPr>
          <w:rFonts w:ascii="宋体" w:hAnsi="宋体" w:cs="宋体"/>
          <w:sz w:val="24"/>
        </w:rPr>
      </w:pPr>
      <w:r w:rsidRPr="00620F1D">
        <w:rPr>
          <w:rFonts w:ascii="宋体" w:hAnsi="宋体" w:cs="宋体" w:hint="eastAsia"/>
          <w:sz w:val="24"/>
        </w:rPr>
        <w:t>8.2招标人、组织单位及评审专家在收到投标人提交的成果文件后，应做好相应的保密工作。评审活动结束前任何人员或机构未经招标人或政府有关部门许可，都不得以任何方式披露、公开或展示成果文件，否则将追究其相关法律责任。</w:t>
      </w:r>
    </w:p>
    <w:p w14:paraId="63546A0F" w14:textId="77777777" w:rsidR="00804350" w:rsidRPr="004E6A37" w:rsidRDefault="00804350" w:rsidP="00804350">
      <w:pPr>
        <w:spacing w:line="276" w:lineRule="auto"/>
        <w:rPr>
          <w:sz w:val="24"/>
        </w:rPr>
      </w:pPr>
      <w:r>
        <w:rPr>
          <w:rFonts w:hint="eastAsia"/>
          <w:sz w:val="24"/>
        </w:rPr>
        <w:t>8.2 Upon receipt of</w:t>
      </w:r>
      <w:r>
        <w:rPr>
          <w:sz w:val="24"/>
        </w:rPr>
        <w:t xml:space="preserve"> the deliverables from the </w:t>
      </w:r>
      <w:r>
        <w:rPr>
          <w:rFonts w:hint="eastAsia"/>
          <w:sz w:val="24"/>
        </w:rPr>
        <w:t>bidder</w:t>
      </w:r>
      <w:r>
        <w:rPr>
          <w:sz w:val="24"/>
        </w:rPr>
        <w:t>s,</w:t>
      </w:r>
      <w:r>
        <w:rPr>
          <w:rFonts w:hint="eastAsia"/>
          <w:sz w:val="24"/>
        </w:rPr>
        <w:t xml:space="preserve"> the </w:t>
      </w:r>
      <w:proofErr w:type="spellStart"/>
      <w:r>
        <w:rPr>
          <w:rFonts w:hint="eastAsia"/>
          <w:sz w:val="24"/>
        </w:rPr>
        <w:t>Tenderee</w:t>
      </w:r>
      <w:proofErr w:type="spellEnd"/>
      <w:r>
        <w:rPr>
          <w:sz w:val="24"/>
        </w:rPr>
        <w:t xml:space="preserve">, organizer or </w:t>
      </w:r>
      <w:r>
        <w:rPr>
          <w:rFonts w:hint="eastAsia"/>
          <w:sz w:val="24"/>
        </w:rPr>
        <w:t xml:space="preserve">review experts shall be responsible for the </w:t>
      </w:r>
      <w:r>
        <w:rPr>
          <w:sz w:val="24"/>
        </w:rPr>
        <w:t>corresponding confidential work. Without the permission of the</w:t>
      </w:r>
      <w:r>
        <w:rPr>
          <w:rFonts w:hint="eastAsia"/>
          <w:sz w:val="24"/>
        </w:rPr>
        <w:t xml:space="preserve"> </w:t>
      </w:r>
      <w:proofErr w:type="spellStart"/>
      <w:r>
        <w:rPr>
          <w:rFonts w:hint="eastAsia"/>
          <w:sz w:val="24"/>
        </w:rPr>
        <w:t>Tenderee</w:t>
      </w:r>
      <w:proofErr w:type="spellEnd"/>
      <w:r>
        <w:rPr>
          <w:sz w:val="24"/>
        </w:rPr>
        <w:t xml:space="preserve"> or organizer</w:t>
      </w:r>
      <w:r>
        <w:rPr>
          <w:rFonts w:hint="eastAsia"/>
          <w:sz w:val="24"/>
        </w:rPr>
        <w:t>,</w:t>
      </w:r>
      <w:r>
        <w:rPr>
          <w:sz w:val="24"/>
        </w:rPr>
        <w:t xml:space="preserve"> any person or institution is prohibited to disclose, publicize or display the design schemes in any form before the scheme review is completed. Otherwise, </w:t>
      </w:r>
      <w:r>
        <w:rPr>
          <w:rFonts w:hint="eastAsia"/>
          <w:sz w:val="24"/>
        </w:rPr>
        <w:t>it shall</w:t>
      </w:r>
      <w:r>
        <w:rPr>
          <w:sz w:val="24"/>
        </w:rPr>
        <w:t xml:space="preserve"> bear related legal liabilities.</w:t>
      </w:r>
    </w:p>
    <w:p w14:paraId="3875ADB9" w14:textId="77777777" w:rsidR="00804350" w:rsidRDefault="00804350" w:rsidP="00804350">
      <w:pPr>
        <w:spacing w:line="276" w:lineRule="auto"/>
        <w:rPr>
          <w:rFonts w:ascii="宋体" w:hAnsi="宋体" w:cs="宋体"/>
          <w:sz w:val="24"/>
        </w:rPr>
      </w:pPr>
      <w:r w:rsidRPr="00620F1D">
        <w:rPr>
          <w:rFonts w:ascii="宋体" w:hAnsi="宋体" w:cs="宋体" w:hint="eastAsia"/>
          <w:sz w:val="24"/>
        </w:rPr>
        <w:t>8.3在成果文件的评审和比较、中标候选人推荐以及授予合同的过程中，投标人如试图向招标人和评审小组施加影响的任何行为，都将会导致取消其成果文件的评定。</w:t>
      </w:r>
    </w:p>
    <w:p w14:paraId="159657BE" w14:textId="77777777" w:rsidR="00804350" w:rsidRPr="004E6A37" w:rsidRDefault="00804350" w:rsidP="00804350">
      <w:pPr>
        <w:spacing w:line="276" w:lineRule="auto"/>
        <w:rPr>
          <w:sz w:val="24"/>
        </w:rPr>
      </w:pPr>
      <w:r>
        <w:rPr>
          <w:rFonts w:hint="eastAsia"/>
          <w:sz w:val="24"/>
        </w:rPr>
        <w:t xml:space="preserve">8.3 In the process of deliverable review and comparison and recommendation and award of contract by the successful candidates, any behavior of the Bidder with attempt to exert influence on the </w:t>
      </w:r>
      <w:proofErr w:type="spellStart"/>
      <w:r>
        <w:rPr>
          <w:rFonts w:hint="eastAsia"/>
          <w:sz w:val="24"/>
        </w:rPr>
        <w:t>Tenderee</w:t>
      </w:r>
      <w:proofErr w:type="spellEnd"/>
      <w:r>
        <w:rPr>
          <w:rFonts w:hint="eastAsia"/>
          <w:sz w:val="24"/>
        </w:rPr>
        <w:t xml:space="preserve"> and the Review Group will cause the Bidder to cancel the </w:t>
      </w:r>
      <w:r>
        <w:rPr>
          <w:sz w:val="24"/>
        </w:rPr>
        <w:t>evaluation</w:t>
      </w:r>
      <w:r>
        <w:rPr>
          <w:rFonts w:hint="eastAsia"/>
          <w:sz w:val="24"/>
        </w:rPr>
        <w:t xml:space="preserve"> of its deliverables.</w:t>
      </w:r>
    </w:p>
    <w:p w14:paraId="26B43BB0" w14:textId="77777777" w:rsidR="002A6A77" w:rsidRPr="00804350" w:rsidRDefault="002A6A77" w:rsidP="00391236">
      <w:pPr>
        <w:pStyle w:val="11"/>
        <w:spacing w:line="276" w:lineRule="auto"/>
        <w:ind w:firstLineChars="0" w:firstLine="0"/>
        <w:rPr>
          <w:rFonts w:ascii="宋体" w:hAnsi="宋体" w:cs="宋体"/>
          <w:b/>
        </w:rPr>
      </w:pPr>
    </w:p>
    <w:p w14:paraId="0A530070" w14:textId="77777777" w:rsidR="00804350" w:rsidRDefault="00804350" w:rsidP="00804350">
      <w:pPr>
        <w:pStyle w:val="11"/>
        <w:spacing w:line="276" w:lineRule="auto"/>
        <w:ind w:firstLineChars="0" w:firstLine="0"/>
        <w:rPr>
          <w:rFonts w:ascii="宋体" w:hAnsi="宋体" w:cs="宋体"/>
          <w:b/>
        </w:rPr>
      </w:pPr>
      <w:r w:rsidRPr="00620F1D">
        <w:rPr>
          <w:rFonts w:ascii="宋体" w:hAnsi="宋体" w:cs="宋体" w:hint="eastAsia"/>
          <w:b/>
        </w:rPr>
        <w:t>九、争议解决</w:t>
      </w:r>
    </w:p>
    <w:p w14:paraId="2D446C21" w14:textId="77777777" w:rsidR="00804350" w:rsidRPr="004E6A37" w:rsidRDefault="00804350" w:rsidP="00804350">
      <w:pPr>
        <w:pStyle w:val="11"/>
        <w:spacing w:line="276" w:lineRule="auto"/>
        <w:ind w:firstLineChars="0" w:firstLine="0"/>
        <w:rPr>
          <w:rFonts w:ascii="Times New Roman" w:hAnsi="Times New Roman"/>
          <w:b/>
        </w:rPr>
      </w:pPr>
      <w:r>
        <w:rPr>
          <w:rFonts w:ascii="Times New Roman" w:hAnsi="Times New Roman" w:hint="eastAsia"/>
          <w:b/>
        </w:rPr>
        <w:t>IX. Dispute Resolution</w:t>
      </w:r>
    </w:p>
    <w:p w14:paraId="34F5049B" w14:textId="77777777" w:rsidR="00804350" w:rsidRDefault="00804350" w:rsidP="00804350">
      <w:pPr>
        <w:pStyle w:val="11"/>
        <w:spacing w:line="276" w:lineRule="auto"/>
        <w:ind w:firstLine="480"/>
        <w:rPr>
          <w:rFonts w:ascii="宋体" w:hAnsi="宋体" w:cs="宋体"/>
        </w:rPr>
      </w:pPr>
      <w:r w:rsidRPr="00531B17">
        <w:rPr>
          <w:rFonts w:ascii="宋体" w:hAnsi="宋体" w:cs="宋体" w:hint="eastAsia"/>
        </w:rPr>
        <w:t>本招标相关文件、合同履行中若发生争议，</w:t>
      </w:r>
      <w:r w:rsidRPr="00531B17">
        <w:rPr>
          <w:rFonts w:hint="eastAsia"/>
        </w:rPr>
        <w:t>基于业主与代建人之间根据代建合同确定的代建关系，应由中标单位和</w:t>
      </w:r>
      <w:r w:rsidRPr="00531B17">
        <w:rPr>
          <w:rFonts w:ascii="宋体" w:hAnsi="宋体" w:cs="宋体" w:hint="eastAsia"/>
        </w:rPr>
        <w:t>代建人友好协商解决；协商不成时，向项目所在地有管辖权的人民法院提起诉讼。</w:t>
      </w:r>
    </w:p>
    <w:p w14:paraId="36BE8740" w14:textId="77777777" w:rsidR="00804350" w:rsidRPr="00EF642A" w:rsidRDefault="00804350" w:rsidP="00804350">
      <w:pPr>
        <w:pStyle w:val="11"/>
        <w:spacing w:line="276" w:lineRule="auto"/>
        <w:ind w:firstLine="480"/>
        <w:rPr>
          <w:rFonts w:ascii="Times" w:hAnsi="Times" w:cs="Times"/>
        </w:rPr>
      </w:pPr>
      <w:r>
        <w:rPr>
          <w:rFonts w:ascii="Times" w:hAnsi="Times" w:cs="Times"/>
        </w:rPr>
        <w:t>B</w:t>
      </w:r>
      <w:r w:rsidRPr="002F599E">
        <w:rPr>
          <w:rFonts w:ascii="Times" w:hAnsi="Times" w:cs="Times"/>
        </w:rPr>
        <w:t>ased on the construction agency relationships between the Owner and Construction Agent in the construction agency contract</w:t>
      </w:r>
      <w:r>
        <w:rPr>
          <w:rFonts w:ascii="Times" w:hAnsi="Times" w:cs="Times"/>
        </w:rPr>
        <w:t>, a</w:t>
      </w:r>
      <w:r w:rsidRPr="00EF642A">
        <w:rPr>
          <w:rFonts w:ascii="Times" w:hAnsi="Times" w:cs="Times"/>
        </w:rPr>
        <w:t xml:space="preserve">ny </w:t>
      </w:r>
      <w:r>
        <w:rPr>
          <w:rFonts w:ascii="Times" w:hAnsi="Times" w:cs="Times"/>
        </w:rPr>
        <w:t xml:space="preserve">dispute in connection with the related documents of this tender or in the contract performance shall be settled by the bid winner and Construction Agent through friendly negotiations; if the negotiations fail, a lawsuit shall be brought to the people’s court having </w:t>
      </w:r>
      <w:r>
        <w:rPr>
          <w:rFonts w:ascii="Times" w:hAnsi="Times" w:cs="Times"/>
        </w:rPr>
        <w:lastRenderedPageBreak/>
        <w:t>jurisdiction where the project is located.</w:t>
      </w:r>
    </w:p>
    <w:p w14:paraId="19B4AF65" w14:textId="77777777" w:rsidR="002A6A77" w:rsidRPr="00804350" w:rsidRDefault="002A6A77" w:rsidP="00391236">
      <w:pPr>
        <w:tabs>
          <w:tab w:val="left" w:pos="113"/>
          <w:tab w:val="left" w:pos="540"/>
          <w:tab w:val="left" w:pos="1140"/>
        </w:tabs>
        <w:spacing w:line="276" w:lineRule="auto"/>
        <w:rPr>
          <w:rFonts w:ascii="宋体" w:hAnsi="宋体" w:cs="宋体"/>
          <w:b/>
          <w:kern w:val="0"/>
          <w:sz w:val="24"/>
        </w:rPr>
      </w:pPr>
    </w:p>
    <w:p w14:paraId="1041BB21" w14:textId="77777777" w:rsidR="00804350" w:rsidRDefault="00804350" w:rsidP="00804350">
      <w:pPr>
        <w:tabs>
          <w:tab w:val="left" w:pos="113"/>
          <w:tab w:val="left" w:pos="540"/>
          <w:tab w:val="left" w:pos="1140"/>
        </w:tabs>
        <w:spacing w:line="276" w:lineRule="auto"/>
        <w:rPr>
          <w:rFonts w:ascii="宋体" w:hAnsi="宋体" w:cs="宋体"/>
          <w:b/>
          <w:sz w:val="24"/>
        </w:rPr>
      </w:pPr>
      <w:r w:rsidRPr="00620F1D">
        <w:rPr>
          <w:rFonts w:ascii="宋体" w:hAnsi="宋体" w:cs="宋体" w:hint="eastAsia"/>
          <w:b/>
          <w:kern w:val="0"/>
          <w:sz w:val="24"/>
        </w:rPr>
        <w:t>十、</w:t>
      </w:r>
      <w:r w:rsidRPr="00620F1D">
        <w:rPr>
          <w:rFonts w:ascii="宋体" w:hAnsi="宋体" w:cs="宋体" w:hint="eastAsia"/>
          <w:b/>
          <w:sz w:val="24"/>
        </w:rPr>
        <w:t>不正当竞争与纪律监督</w:t>
      </w:r>
    </w:p>
    <w:p w14:paraId="44B48B2C" w14:textId="77777777" w:rsidR="00804350" w:rsidRPr="004E6A37" w:rsidRDefault="00804350" w:rsidP="00804350">
      <w:pPr>
        <w:tabs>
          <w:tab w:val="left" w:pos="113"/>
          <w:tab w:val="left" w:pos="540"/>
          <w:tab w:val="left" w:pos="1140"/>
        </w:tabs>
        <w:spacing w:line="276" w:lineRule="auto"/>
        <w:rPr>
          <w:b/>
          <w:sz w:val="24"/>
        </w:rPr>
      </w:pPr>
      <w:r>
        <w:rPr>
          <w:rFonts w:hint="eastAsia"/>
          <w:b/>
          <w:sz w:val="24"/>
        </w:rPr>
        <w:t xml:space="preserve">X. </w:t>
      </w:r>
      <w:r>
        <w:rPr>
          <w:b/>
          <w:sz w:val="24"/>
        </w:rPr>
        <w:t>Supervision on Unfair Tender and Discipline</w:t>
      </w:r>
    </w:p>
    <w:p w14:paraId="5D4BFAF0" w14:textId="77777777" w:rsidR="00804350" w:rsidRDefault="00804350" w:rsidP="00804350">
      <w:pPr>
        <w:tabs>
          <w:tab w:val="left" w:pos="0"/>
          <w:tab w:val="left" w:pos="900"/>
          <w:tab w:val="left" w:pos="1260"/>
        </w:tabs>
        <w:spacing w:line="276" w:lineRule="auto"/>
        <w:rPr>
          <w:rFonts w:ascii="宋体" w:hAnsi="宋体" w:cs="宋体"/>
          <w:bCs/>
          <w:sz w:val="24"/>
        </w:rPr>
      </w:pPr>
      <w:r w:rsidRPr="00620F1D">
        <w:rPr>
          <w:rFonts w:ascii="宋体" w:hAnsi="宋体" w:hint="eastAsia"/>
          <w:bCs/>
          <w:sz w:val="24"/>
        </w:rPr>
        <w:t xml:space="preserve">10.1 </w:t>
      </w:r>
      <w:r w:rsidRPr="00620F1D">
        <w:rPr>
          <w:rFonts w:ascii="宋体" w:hAnsi="宋体" w:cs="宋体" w:hint="eastAsia"/>
          <w:bCs/>
          <w:sz w:val="24"/>
        </w:rPr>
        <w:t>严禁</w:t>
      </w:r>
      <w:r w:rsidRPr="00620F1D">
        <w:rPr>
          <w:rFonts w:ascii="宋体" w:hAnsi="宋体" w:cs="宋体" w:hint="eastAsia"/>
          <w:sz w:val="24"/>
        </w:rPr>
        <w:t>投标人</w:t>
      </w:r>
      <w:r w:rsidRPr="00620F1D">
        <w:rPr>
          <w:rFonts w:ascii="宋体" w:hAnsi="宋体" w:cs="宋体" w:hint="eastAsia"/>
          <w:bCs/>
          <w:sz w:val="24"/>
        </w:rPr>
        <w:t>向参与招标、评审的有关人员行贿，使其泄露一切与招标、评审工作相关的信息。</w:t>
      </w:r>
    </w:p>
    <w:p w14:paraId="46E6AEDD" w14:textId="77777777" w:rsidR="00804350" w:rsidRPr="0084035A" w:rsidRDefault="00804350" w:rsidP="00804350">
      <w:pPr>
        <w:tabs>
          <w:tab w:val="left" w:pos="0"/>
          <w:tab w:val="left" w:pos="900"/>
          <w:tab w:val="left" w:pos="1260"/>
        </w:tabs>
        <w:spacing w:line="276" w:lineRule="auto"/>
        <w:rPr>
          <w:bCs/>
          <w:sz w:val="24"/>
        </w:rPr>
      </w:pPr>
      <w:r>
        <w:rPr>
          <w:rFonts w:hint="eastAsia"/>
          <w:bCs/>
          <w:sz w:val="24"/>
        </w:rPr>
        <w:t xml:space="preserve">10.1 </w:t>
      </w:r>
      <w:r>
        <w:rPr>
          <w:sz w:val="24"/>
        </w:rPr>
        <w:t xml:space="preserve">The </w:t>
      </w:r>
      <w:r>
        <w:rPr>
          <w:rFonts w:hint="eastAsia"/>
          <w:sz w:val="24"/>
        </w:rPr>
        <w:t>bidder</w:t>
      </w:r>
      <w:r>
        <w:rPr>
          <w:sz w:val="24"/>
        </w:rPr>
        <w:t xml:space="preserve">s are strictly </w:t>
      </w:r>
      <w:r>
        <w:rPr>
          <w:rFonts w:hint="eastAsia"/>
          <w:sz w:val="24"/>
        </w:rPr>
        <w:t>forbidde</w:t>
      </w:r>
      <w:r>
        <w:rPr>
          <w:sz w:val="24"/>
        </w:rPr>
        <w:t xml:space="preserve">n to bribe relevant personnel to disclose all the information related to </w:t>
      </w:r>
      <w:r>
        <w:rPr>
          <w:rFonts w:hint="eastAsia"/>
          <w:sz w:val="24"/>
        </w:rPr>
        <w:t>bidding and review</w:t>
      </w:r>
      <w:r>
        <w:rPr>
          <w:sz w:val="24"/>
        </w:rPr>
        <w:t>.</w:t>
      </w:r>
    </w:p>
    <w:p w14:paraId="1ACF40C9" w14:textId="77777777" w:rsidR="00804350" w:rsidRDefault="00804350" w:rsidP="00804350">
      <w:pPr>
        <w:tabs>
          <w:tab w:val="left" w:pos="0"/>
          <w:tab w:val="left" w:pos="900"/>
          <w:tab w:val="left" w:pos="1260"/>
        </w:tabs>
        <w:spacing w:line="276" w:lineRule="auto"/>
        <w:rPr>
          <w:rFonts w:ascii="宋体" w:hAnsi="宋体" w:cs="宋体"/>
          <w:bCs/>
          <w:sz w:val="24"/>
        </w:rPr>
      </w:pPr>
      <w:r w:rsidRPr="00620F1D">
        <w:rPr>
          <w:rFonts w:ascii="宋体" w:hAnsi="宋体" w:hint="eastAsia"/>
          <w:bCs/>
          <w:sz w:val="24"/>
        </w:rPr>
        <w:t xml:space="preserve">10.2 </w:t>
      </w:r>
      <w:r w:rsidRPr="00620F1D">
        <w:rPr>
          <w:rFonts w:ascii="宋体" w:hAnsi="宋体" w:cs="宋体" w:hint="eastAsia"/>
          <w:sz w:val="24"/>
        </w:rPr>
        <w:t>投标人</w:t>
      </w:r>
      <w:r w:rsidRPr="00620F1D">
        <w:rPr>
          <w:rFonts w:ascii="宋体" w:hAnsi="宋体" w:cs="宋体" w:hint="eastAsia"/>
          <w:bCs/>
          <w:sz w:val="24"/>
        </w:rPr>
        <w:t>在</w:t>
      </w:r>
      <w:r w:rsidRPr="00620F1D">
        <w:rPr>
          <w:rFonts w:ascii="宋体" w:hAnsi="宋体" w:cs="宋体" w:hint="eastAsia"/>
          <w:sz w:val="24"/>
        </w:rPr>
        <w:t>投标</w:t>
      </w:r>
      <w:r w:rsidRPr="00620F1D">
        <w:rPr>
          <w:rFonts w:ascii="宋体" w:hAnsi="宋体" w:cs="宋体" w:hint="eastAsia"/>
          <w:bCs/>
          <w:sz w:val="24"/>
        </w:rPr>
        <w:t>过程中严禁互相串通、结盟，损害招投标的公正性，或以任何方式影响其他</w:t>
      </w:r>
      <w:r w:rsidRPr="00620F1D">
        <w:rPr>
          <w:rFonts w:ascii="宋体" w:hAnsi="宋体" w:cs="宋体" w:hint="eastAsia"/>
          <w:sz w:val="24"/>
        </w:rPr>
        <w:t>投标人</w:t>
      </w:r>
      <w:r w:rsidRPr="00620F1D">
        <w:rPr>
          <w:rFonts w:ascii="宋体" w:hAnsi="宋体" w:cs="宋体" w:hint="eastAsia"/>
          <w:bCs/>
          <w:sz w:val="24"/>
        </w:rPr>
        <w:t>参与正当竞标。</w:t>
      </w:r>
    </w:p>
    <w:p w14:paraId="1BF51319" w14:textId="77777777" w:rsidR="00804350" w:rsidRPr="0084035A" w:rsidRDefault="00804350" w:rsidP="00804350">
      <w:pPr>
        <w:tabs>
          <w:tab w:val="left" w:pos="0"/>
          <w:tab w:val="left" w:pos="900"/>
          <w:tab w:val="left" w:pos="1260"/>
        </w:tabs>
        <w:spacing w:line="276" w:lineRule="auto"/>
        <w:rPr>
          <w:bCs/>
          <w:sz w:val="24"/>
        </w:rPr>
      </w:pPr>
      <w:r>
        <w:rPr>
          <w:rFonts w:hint="eastAsia"/>
          <w:bCs/>
          <w:sz w:val="24"/>
        </w:rPr>
        <w:t xml:space="preserve">10.2 </w:t>
      </w:r>
      <w:r>
        <w:rPr>
          <w:sz w:val="24"/>
        </w:rPr>
        <w:t xml:space="preserve">The </w:t>
      </w:r>
      <w:r>
        <w:rPr>
          <w:rFonts w:hint="eastAsia"/>
          <w:sz w:val="24"/>
        </w:rPr>
        <w:t>bidder</w:t>
      </w:r>
      <w:r>
        <w:rPr>
          <w:sz w:val="24"/>
        </w:rPr>
        <w:t>s are prohibited from collusion, alliances or any other behaviors that influence the fairness of the tender.</w:t>
      </w:r>
    </w:p>
    <w:p w14:paraId="23EA62C7" w14:textId="77777777" w:rsidR="00804350" w:rsidRDefault="00804350" w:rsidP="00804350">
      <w:pPr>
        <w:tabs>
          <w:tab w:val="left" w:pos="0"/>
          <w:tab w:val="left" w:pos="900"/>
          <w:tab w:val="left" w:pos="1260"/>
        </w:tabs>
        <w:spacing w:line="276" w:lineRule="auto"/>
        <w:rPr>
          <w:rFonts w:ascii="宋体" w:hAnsi="宋体" w:cs="宋体"/>
          <w:bCs/>
          <w:sz w:val="24"/>
        </w:rPr>
      </w:pPr>
      <w:r w:rsidRPr="00620F1D">
        <w:rPr>
          <w:rFonts w:ascii="宋体" w:hAnsi="宋体" w:hint="eastAsia"/>
          <w:bCs/>
          <w:sz w:val="24"/>
        </w:rPr>
        <w:t xml:space="preserve">10.3 </w:t>
      </w:r>
      <w:r w:rsidRPr="00620F1D">
        <w:rPr>
          <w:rFonts w:ascii="宋体" w:hAnsi="宋体" w:cs="宋体" w:hint="eastAsia"/>
          <w:bCs/>
          <w:sz w:val="24"/>
        </w:rPr>
        <w:t>如发现投标单位有上述不正当竞争行为，取消其投标资格或中标资格，并记入规划主管部门的诚信名单。</w:t>
      </w:r>
    </w:p>
    <w:p w14:paraId="71DC24B6" w14:textId="77777777" w:rsidR="00804350" w:rsidRPr="0084035A" w:rsidRDefault="00804350" w:rsidP="00804350">
      <w:pPr>
        <w:tabs>
          <w:tab w:val="left" w:pos="0"/>
          <w:tab w:val="left" w:pos="900"/>
          <w:tab w:val="left" w:pos="1260"/>
        </w:tabs>
        <w:spacing w:line="276" w:lineRule="auto"/>
        <w:rPr>
          <w:bCs/>
          <w:sz w:val="24"/>
        </w:rPr>
      </w:pPr>
      <w:r>
        <w:rPr>
          <w:rFonts w:hint="eastAsia"/>
          <w:bCs/>
          <w:sz w:val="24"/>
        </w:rPr>
        <w:t xml:space="preserve">10.3 </w:t>
      </w:r>
      <w:r>
        <w:rPr>
          <w:sz w:val="24"/>
        </w:rPr>
        <w:t xml:space="preserve">If any </w:t>
      </w:r>
      <w:r>
        <w:rPr>
          <w:rFonts w:hint="eastAsia"/>
          <w:sz w:val="24"/>
        </w:rPr>
        <w:t>bidder</w:t>
      </w:r>
      <w:r>
        <w:rPr>
          <w:sz w:val="24"/>
        </w:rPr>
        <w:t xml:space="preserve"> is found </w:t>
      </w:r>
      <w:r>
        <w:rPr>
          <w:rFonts w:hint="eastAsia"/>
          <w:sz w:val="24"/>
        </w:rPr>
        <w:t>to have</w:t>
      </w:r>
      <w:r>
        <w:rPr>
          <w:sz w:val="24"/>
        </w:rPr>
        <w:t xml:space="preserve"> any improper behaviors mentioned above, he</w:t>
      </w:r>
      <w:r>
        <w:rPr>
          <w:rFonts w:hint="eastAsia"/>
          <w:sz w:val="24"/>
        </w:rPr>
        <w:t xml:space="preserve"> or she</w:t>
      </w:r>
      <w:r>
        <w:rPr>
          <w:sz w:val="24"/>
        </w:rPr>
        <w:t xml:space="preserve"> will be disqualified from the tender and be recorded in the blacklist of the governing department.</w:t>
      </w:r>
    </w:p>
    <w:p w14:paraId="257951B4" w14:textId="77777777" w:rsidR="00804350" w:rsidRDefault="00804350" w:rsidP="00804350">
      <w:pPr>
        <w:tabs>
          <w:tab w:val="left" w:pos="0"/>
          <w:tab w:val="left" w:pos="900"/>
          <w:tab w:val="left" w:pos="1260"/>
        </w:tabs>
        <w:spacing w:line="276" w:lineRule="auto"/>
        <w:rPr>
          <w:rFonts w:ascii="宋体" w:hAnsi="宋体" w:cs="宋体"/>
          <w:bCs/>
          <w:sz w:val="24"/>
        </w:rPr>
      </w:pPr>
      <w:r w:rsidRPr="00620F1D">
        <w:rPr>
          <w:rFonts w:ascii="宋体" w:hAnsi="宋体" w:hint="eastAsia"/>
          <w:bCs/>
          <w:sz w:val="24"/>
        </w:rPr>
        <w:t>10.4</w:t>
      </w:r>
      <w:r w:rsidRPr="00620F1D">
        <w:rPr>
          <w:rFonts w:ascii="宋体" w:hAnsi="宋体" w:cs="宋体" w:hint="eastAsia"/>
          <w:bCs/>
          <w:sz w:val="24"/>
        </w:rPr>
        <w:t>若</w:t>
      </w:r>
      <w:r w:rsidRPr="00620F1D">
        <w:rPr>
          <w:rFonts w:ascii="宋体" w:hAnsi="宋体" w:cs="宋体" w:hint="eastAsia"/>
          <w:sz w:val="24"/>
        </w:rPr>
        <w:t>投标人</w:t>
      </w:r>
      <w:r w:rsidRPr="00620F1D">
        <w:rPr>
          <w:rFonts w:ascii="宋体" w:hAnsi="宋体" w:cs="宋体" w:hint="eastAsia"/>
          <w:bCs/>
          <w:sz w:val="24"/>
        </w:rPr>
        <w:t>的投标行为出现《中华人民共和国招标投标法》、《中华人民共和国招标投标法实施条例》及项目服务所在地的相关法律法规规章规定列明的违法违规情形的，招标人及评审小组有权对相应</w:t>
      </w:r>
      <w:r w:rsidRPr="00620F1D">
        <w:rPr>
          <w:rFonts w:ascii="宋体" w:hAnsi="宋体" w:cs="宋体" w:hint="eastAsia"/>
          <w:sz w:val="24"/>
        </w:rPr>
        <w:t>投标人</w:t>
      </w:r>
      <w:r w:rsidRPr="00620F1D">
        <w:rPr>
          <w:rFonts w:ascii="宋体" w:hAnsi="宋体" w:cs="宋体" w:hint="eastAsia"/>
          <w:bCs/>
          <w:sz w:val="24"/>
        </w:rPr>
        <w:t>做出不良记录，并有权在今后拒绝该投标人参加招标人其他任何项目服务的竞赛或招标。</w:t>
      </w:r>
    </w:p>
    <w:p w14:paraId="3A403C56" w14:textId="77777777" w:rsidR="00804350" w:rsidRPr="004E7DD1" w:rsidRDefault="00804350" w:rsidP="00804350">
      <w:pPr>
        <w:tabs>
          <w:tab w:val="left" w:pos="0"/>
          <w:tab w:val="left" w:pos="900"/>
          <w:tab w:val="left" w:pos="1260"/>
        </w:tabs>
        <w:spacing w:line="276" w:lineRule="auto"/>
        <w:rPr>
          <w:sz w:val="24"/>
        </w:rPr>
      </w:pPr>
      <w:r>
        <w:rPr>
          <w:rFonts w:hint="eastAsia"/>
          <w:bCs/>
          <w:sz w:val="24"/>
        </w:rPr>
        <w:t xml:space="preserve">10.4 </w:t>
      </w:r>
      <w:r>
        <w:rPr>
          <w:sz w:val="24"/>
        </w:rPr>
        <w:t xml:space="preserve">If any </w:t>
      </w:r>
      <w:r>
        <w:rPr>
          <w:rFonts w:hint="eastAsia"/>
          <w:sz w:val="24"/>
        </w:rPr>
        <w:t>bidding behavior of the bidder</w:t>
      </w:r>
      <w:r>
        <w:rPr>
          <w:sz w:val="24"/>
        </w:rPr>
        <w:t xml:space="preserve"> infringes</w:t>
      </w:r>
      <w:r>
        <w:rPr>
          <w:rFonts w:hint="eastAsia"/>
          <w:sz w:val="24"/>
        </w:rPr>
        <w:t xml:space="preserve"> upon</w:t>
      </w:r>
      <w:r>
        <w:rPr>
          <w:sz w:val="24"/>
        </w:rPr>
        <w:t xml:space="preserve"> any implementation regulations of the </w:t>
      </w:r>
      <w:r>
        <w:rPr>
          <w:i/>
          <w:sz w:val="24"/>
        </w:rPr>
        <w:t>Bidding Law of People’s Republic of China</w:t>
      </w:r>
      <w:r>
        <w:rPr>
          <w:rFonts w:hint="eastAsia"/>
          <w:sz w:val="24"/>
        </w:rPr>
        <w:t xml:space="preserve">, </w:t>
      </w:r>
      <w:r>
        <w:rPr>
          <w:rFonts w:hint="eastAsia"/>
          <w:i/>
          <w:sz w:val="24"/>
        </w:rPr>
        <w:t>Regulations for the Implementation of the Bidding Law of the People</w:t>
      </w:r>
      <w:r>
        <w:rPr>
          <w:i/>
          <w:sz w:val="24"/>
        </w:rPr>
        <w:t>’</w:t>
      </w:r>
      <w:r>
        <w:rPr>
          <w:rFonts w:hint="eastAsia"/>
          <w:i/>
          <w:sz w:val="24"/>
        </w:rPr>
        <w:t>s Republic of China</w:t>
      </w:r>
      <w:r>
        <w:rPr>
          <w:rFonts w:hint="eastAsia"/>
          <w:sz w:val="24"/>
        </w:rPr>
        <w:t xml:space="preserve"> and</w:t>
      </w:r>
      <w:r>
        <w:rPr>
          <w:sz w:val="24"/>
        </w:rPr>
        <w:t xml:space="preserve"> the relevant local laws or regulations, </w:t>
      </w:r>
      <w:r>
        <w:rPr>
          <w:rFonts w:hint="eastAsia"/>
          <w:sz w:val="24"/>
        </w:rPr>
        <w:t xml:space="preserve">the </w:t>
      </w:r>
      <w:proofErr w:type="spellStart"/>
      <w:r>
        <w:rPr>
          <w:rFonts w:hint="eastAsia"/>
          <w:sz w:val="24"/>
        </w:rPr>
        <w:t>Tenderee</w:t>
      </w:r>
      <w:proofErr w:type="spellEnd"/>
      <w:r>
        <w:rPr>
          <w:rFonts w:hint="eastAsia"/>
          <w:sz w:val="24"/>
        </w:rPr>
        <w:t xml:space="preserve"> and the Review group have the right to record the bad behavior of the </w:t>
      </w:r>
      <w:r>
        <w:rPr>
          <w:sz w:val="24"/>
        </w:rPr>
        <w:t>corresponding</w:t>
      </w:r>
      <w:r>
        <w:rPr>
          <w:rFonts w:hint="eastAsia"/>
          <w:sz w:val="24"/>
        </w:rPr>
        <w:t xml:space="preserve"> bidder, and have the </w:t>
      </w:r>
      <w:r>
        <w:rPr>
          <w:sz w:val="24"/>
        </w:rPr>
        <w:t>right</w:t>
      </w:r>
      <w:r>
        <w:rPr>
          <w:rFonts w:hint="eastAsia"/>
          <w:sz w:val="24"/>
        </w:rPr>
        <w:t xml:space="preserve"> to refuse the bidder to participate in the competition or tender of any other project service of the </w:t>
      </w:r>
      <w:proofErr w:type="spellStart"/>
      <w:r>
        <w:rPr>
          <w:rFonts w:hint="eastAsia"/>
          <w:sz w:val="24"/>
        </w:rPr>
        <w:t>Tenderee</w:t>
      </w:r>
      <w:proofErr w:type="spellEnd"/>
      <w:r>
        <w:rPr>
          <w:rFonts w:hint="eastAsia"/>
          <w:sz w:val="24"/>
        </w:rPr>
        <w:t xml:space="preserve"> in the future.</w:t>
      </w:r>
    </w:p>
    <w:p w14:paraId="4D576FD4" w14:textId="77777777" w:rsidR="00804350" w:rsidRDefault="00804350" w:rsidP="00804350">
      <w:pPr>
        <w:tabs>
          <w:tab w:val="left" w:pos="0"/>
          <w:tab w:val="left" w:pos="900"/>
          <w:tab w:val="left" w:pos="1260"/>
        </w:tabs>
        <w:spacing w:line="276" w:lineRule="auto"/>
        <w:rPr>
          <w:rFonts w:ascii="宋体" w:hAnsi="宋体" w:cs="宋体"/>
          <w:bCs/>
          <w:sz w:val="24"/>
        </w:rPr>
      </w:pPr>
      <w:r w:rsidRPr="00620F1D">
        <w:rPr>
          <w:rFonts w:ascii="宋体" w:hAnsi="宋体" w:hint="eastAsia"/>
          <w:bCs/>
          <w:sz w:val="24"/>
        </w:rPr>
        <w:t>10.5招标</w:t>
      </w:r>
      <w:r w:rsidRPr="00620F1D">
        <w:rPr>
          <w:rFonts w:ascii="宋体" w:hAnsi="宋体" w:cs="宋体" w:hint="eastAsia"/>
          <w:bCs/>
          <w:sz w:val="24"/>
        </w:rPr>
        <w:t>文件及其所有附件的知识产权均归属于业主，除公开发布的文件外，</w:t>
      </w:r>
      <w:r w:rsidRPr="00620F1D">
        <w:rPr>
          <w:rFonts w:ascii="宋体" w:hAnsi="宋体" w:cs="宋体" w:hint="eastAsia"/>
          <w:sz w:val="24"/>
        </w:rPr>
        <w:t>投标人</w:t>
      </w:r>
      <w:r w:rsidRPr="00620F1D">
        <w:rPr>
          <w:rFonts w:ascii="宋体" w:hAnsi="宋体" w:cs="宋体" w:hint="eastAsia"/>
          <w:bCs/>
          <w:sz w:val="24"/>
        </w:rPr>
        <w:t>未经业主许可，不得以任何理由外泄，否则，业主有权追究</w:t>
      </w:r>
      <w:r w:rsidRPr="00620F1D">
        <w:rPr>
          <w:rFonts w:ascii="宋体" w:hAnsi="宋体" w:cs="宋体" w:hint="eastAsia"/>
          <w:sz w:val="24"/>
        </w:rPr>
        <w:t>投标人</w:t>
      </w:r>
      <w:r w:rsidRPr="00620F1D">
        <w:rPr>
          <w:rFonts w:ascii="宋体" w:hAnsi="宋体" w:cs="宋体" w:hint="eastAsia"/>
          <w:bCs/>
          <w:sz w:val="24"/>
        </w:rPr>
        <w:t>侵权的法律责任。</w:t>
      </w:r>
    </w:p>
    <w:p w14:paraId="2E6A07E3" w14:textId="77777777" w:rsidR="00804350" w:rsidRPr="004E7DD1" w:rsidRDefault="00804350" w:rsidP="00804350">
      <w:pPr>
        <w:autoSpaceDE w:val="0"/>
        <w:autoSpaceDN w:val="0"/>
        <w:adjustRightInd w:val="0"/>
        <w:spacing w:line="276" w:lineRule="auto"/>
        <w:rPr>
          <w:kern w:val="0"/>
          <w:sz w:val="24"/>
        </w:rPr>
      </w:pPr>
      <w:r>
        <w:rPr>
          <w:rFonts w:hint="eastAsia"/>
          <w:kern w:val="0"/>
          <w:sz w:val="24"/>
        </w:rPr>
        <w:t xml:space="preserve">10.5 </w:t>
      </w:r>
      <w:r>
        <w:rPr>
          <w:kern w:val="0"/>
          <w:sz w:val="24"/>
        </w:rPr>
        <w:t xml:space="preserve">The intellectual property of the tender document and all </w:t>
      </w:r>
      <w:r>
        <w:rPr>
          <w:rFonts w:hint="eastAsia"/>
          <w:kern w:val="0"/>
          <w:sz w:val="24"/>
        </w:rPr>
        <w:t>annexe</w:t>
      </w:r>
      <w:r>
        <w:rPr>
          <w:kern w:val="0"/>
          <w:sz w:val="24"/>
        </w:rPr>
        <w:t xml:space="preserve">s </w:t>
      </w:r>
      <w:r>
        <w:rPr>
          <w:rFonts w:hint="eastAsia"/>
          <w:kern w:val="0"/>
          <w:sz w:val="24"/>
        </w:rPr>
        <w:t xml:space="preserve">shall </w:t>
      </w:r>
      <w:r>
        <w:rPr>
          <w:kern w:val="0"/>
          <w:sz w:val="24"/>
        </w:rPr>
        <w:t xml:space="preserve">belong to the </w:t>
      </w:r>
      <w:r>
        <w:rPr>
          <w:rFonts w:hint="eastAsia"/>
          <w:kern w:val="0"/>
          <w:sz w:val="24"/>
        </w:rPr>
        <w:t>owner</w:t>
      </w:r>
      <w:r>
        <w:rPr>
          <w:kern w:val="0"/>
          <w:sz w:val="24"/>
        </w:rPr>
        <w:t xml:space="preserve">. Except for the publicly released documents, the </w:t>
      </w:r>
      <w:r>
        <w:rPr>
          <w:rFonts w:hint="eastAsia"/>
          <w:kern w:val="0"/>
          <w:sz w:val="24"/>
        </w:rPr>
        <w:t>Bidder</w:t>
      </w:r>
      <w:r>
        <w:rPr>
          <w:kern w:val="0"/>
          <w:sz w:val="24"/>
        </w:rPr>
        <w:t xml:space="preserve"> shall not disclose the information without the permission of the </w:t>
      </w:r>
      <w:r>
        <w:rPr>
          <w:rFonts w:hint="eastAsia"/>
          <w:kern w:val="0"/>
          <w:sz w:val="24"/>
        </w:rPr>
        <w:t>owner</w:t>
      </w:r>
      <w:r>
        <w:rPr>
          <w:kern w:val="0"/>
          <w:sz w:val="24"/>
        </w:rPr>
        <w:t xml:space="preserve"> for any reason. Otherwise, the </w:t>
      </w:r>
      <w:r>
        <w:rPr>
          <w:rFonts w:hint="eastAsia"/>
          <w:kern w:val="0"/>
          <w:sz w:val="24"/>
        </w:rPr>
        <w:t>owner</w:t>
      </w:r>
      <w:r>
        <w:rPr>
          <w:kern w:val="0"/>
          <w:sz w:val="24"/>
        </w:rPr>
        <w:t xml:space="preserve"> ha</w:t>
      </w:r>
      <w:r>
        <w:rPr>
          <w:rFonts w:hint="eastAsia"/>
          <w:kern w:val="0"/>
          <w:sz w:val="24"/>
        </w:rPr>
        <w:t>s</w:t>
      </w:r>
      <w:r>
        <w:rPr>
          <w:kern w:val="0"/>
          <w:sz w:val="24"/>
        </w:rPr>
        <w:t xml:space="preserve"> the right to investigate the legal liability of the </w:t>
      </w:r>
      <w:r>
        <w:rPr>
          <w:rFonts w:hint="eastAsia"/>
          <w:kern w:val="0"/>
          <w:sz w:val="24"/>
        </w:rPr>
        <w:t>Bidder</w:t>
      </w:r>
      <w:r>
        <w:rPr>
          <w:kern w:val="0"/>
          <w:sz w:val="24"/>
        </w:rPr>
        <w:t xml:space="preserve"> for infringement.</w:t>
      </w:r>
    </w:p>
    <w:p w14:paraId="46BF75E1" w14:textId="77777777" w:rsidR="002A6A77" w:rsidRPr="00804350" w:rsidRDefault="002A6A77" w:rsidP="00391236">
      <w:pPr>
        <w:autoSpaceDE w:val="0"/>
        <w:autoSpaceDN w:val="0"/>
        <w:adjustRightInd w:val="0"/>
        <w:spacing w:line="276" w:lineRule="auto"/>
        <w:jc w:val="left"/>
        <w:rPr>
          <w:rFonts w:ascii="宋体" w:hAnsi="宋体" w:cs="宋体"/>
          <w:b/>
          <w:kern w:val="0"/>
          <w:sz w:val="24"/>
        </w:rPr>
      </w:pPr>
    </w:p>
    <w:p w14:paraId="353B9BB4" w14:textId="77777777" w:rsidR="00804350" w:rsidRDefault="00804350" w:rsidP="00804350">
      <w:pPr>
        <w:autoSpaceDE w:val="0"/>
        <w:autoSpaceDN w:val="0"/>
        <w:adjustRightInd w:val="0"/>
        <w:spacing w:line="276" w:lineRule="auto"/>
        <w:jc w:val="left"/>
        <w:rPr>
          <w:rFonts w:ascii="宋体" w:hAnsi="宋体" w:cs="宋体"/>
          <w:b/>
          <w:kern w:val="0"/>
          <w:sz w:val="24"/>
        </w:rPr>
      </w:pPr>
      <w:r w:rsidRPr="00620F1D">
        <w:rPr>
          <w:rFonts w:ascii="宋体" w:hAnsi="宋体" w:cs="宋体" w:hint="eastAsia"/>
          <w:b/>
          <w:kern w:val="0"/>
          <w:sz w:val="24"/>
        </w:rPr>
        <w:t>十一、语言及计量单位</w:t>
      </w:r>
    </w:p>
    <w:p w14:paraId="4AD11651" w14:textId="77777777" w:rsidR="00804350" w:rsidRPr="004E7DD1" w:rsidRDefault="00804350" w:rsidP="00804350">
      <w:pPr>
        <w:autoSpaceDE w:val="0"/>
        <w:autoSpaceDN w:val="0"/>
        <w:adjustRightInd w:val="0"/>
        <w:spacing w:line="276" w:lineRule="auto"/>
        <w:jc w:val="left"/>
        <w:rPr>
          <w:b/>
          <w:kern w:val="0"/>
          <w:sz w:val="24"/>
        </w:rPr>
      </w:pPr>
      <w:r>
        <w:rPr>
          <w:rFonts w:hint="eastAsia"/>
          <w:b/>
          <w:kern w:val="0"/>
          <w:sz w:val="24"/>
        </w:rPr>
        <w:t>XI. Language and unit of measure</w:t>
      </w:r>
      <w:r>
        <w:rPr>
          <w:b/>
          <w:kern w:val="0"/>
          <w:sz w:val="24"/>
        </w:rPr>
        <w:t>ment</w:t>
      </w:r>
    </w:p>
    <w:p w14:paraId="5251F7AB" w14:textId="77777777" w:rsidR="00804350" w:rsidRDefault="00804350" w:rsidP="00804350">
      <w:pPr>
        <w:autoSpaceDE w:val="0"/>
        <w:autoSpaceDN w:val="0"/>
        <w:adjustRightInd w:val="0"/>
        <w:spacing w:line="276" w:lineRule="auto"/>
        <w:jc w:val="left"/>
        <w:rPr>
          <w:rFonts w:ascii="宋体" w:hAnsi="宋体" w:cs="宋体"/>
          <w:b/>
          <w:sz w:val="24"/>
        </w:rPr>
      </w:pPr>
      <w:r w:rsidRPr="00620F1D">
        <w:rPr>
          <w:rFonts w:ascii="宋体" w:hAnsi="宋体" w:cs="宋体" w:hint="eastAsia"/>
          <w:b/>
          <w:sz w:val="24"/>
        </w:rPr>
        <w:t>11.1 语言</w:t>
      </w:r>
    </w:p>
    <w:p w14:paraId="2D973796" w14:textId="77777777" w:rsidR="00804350" w:rsidRPr="004E7DD1" w:rsidRDefault="00804350" w:rsidP="00804350">
      <w:pPr>
        <w:autoSpaceDE w:val="0"/>
        <w:autoSpaceDN w:val="0"/>
        <w:adjustRightInd w:val="0"/>
        <w:spacing w:line="276" w:lineRule="auto"/>
        <w:jc w:val="left"/>
        <w:rPr>
          <w:b/>
          <w:sz w:val="24"/>
        </w:rPr>
      </w:pPr>
      <w:r>
        <w:rPr>
          <w:rFonts w:hint="eastAsia"/>
          <w:b/>
          <w:sz w:val="24"/>
        </w:rPr>
        <w:t>11.1 Language</w:t>
      </w:r>
    </w:p>
    <w:p w14:paraId="1D3C2E84" w14:textId="77777777" w:rsidR="00804350" w:rsidRDefault="00804350" w:rsidP="00804350">
      <w:pPr>
        <w:autoSpaceDE w:val="0"/>
        <w:autoSpaceDN w:val="0"/>
        <w:adjustRightInd w:val="0"/>
        <w:spacing w:line="276" w:lineRule="auto"/>
        <w:ind w:firstLineChars="200" w:firstLine="480"/>
        <w:jc w:val="left"/>
        <w:rPr>
          <w:rFonts w:ascii="宋体" w:hAnsi="宋体" w:cs="宋体"/>
          <w:sz w:val="24"/>
        </w:rPr>
      </w:pPr>
      <w:r w:rsidRPr="00620F1D">
        <w:rPr>
          <w:rFonts w:ascii="宋体" w:hAnsi="宋体" w:cs="宋体" w:hint="eastAsia"/>
          <w:sz w:val="24"/>
        </w:rPr>
        <w:t>与招标活动有关的所有往来通知、函件和成果文件均应使用中文或者中外文，不得完全采用中文以外的其它文字。如果外文和中文有出入，以中文为准。</w:t>
      </w:r>
    </w:p>
    <w:p w14:paraId="28D13A32" w14:textId="77777777" w:rsidR="00804350" w:rsidRPr="004E7DD1" w:rsidRDefault="00804350" w:rsidP="00804350">
      <w:pPr>
        <w:autoSpaceDE w:val="0"/>
        <w:autoSpaceDN w:val="0"/>
        <w:adjustRightInd w:val="0"/>
        <w:spacing w:line="276" w:lineRule="auto"/>
        <w:ind w:firstLineChars="200" w:firstLine="480"/>
        <w:rPr>
          <w:sz w:val="24"/>
        </w:rPr>
      </w:pPr>
      <w:r>
        <w:rPr>
          <w:sz w:val="24"/>
        </w:rPr>
        <w:lastRenderedPageBreak/>
        <w:t xml:space="preserve">All notices, </w:t>
      </w:r>
      <w:r>
        <w:rPr>
          <w:rFonts w:hint="eastAsia"/>
          <w:sz w:val="24"/>
        </w:rPr>
        <w:t>correspondence</w:t>
      </w:r>
      <w:r>
        <w:rPr>
          <w:sz w:val="24"/>
        </w:rPr>
        <w:t xml:space="preserve">s and </w:t>
      </w:r>
      <w:r>
        <w:rPr>
          <w:rFonts w:hint="eastAsia"/>
          <w:sz w:val="24"/>
        </w:rPr>
        <w:t>deliverables</w:t>
      </w:r>
      <w:r>
        <w:rPr>
          <w:sz w:val="24"/>
        </w:rPr>
        <w:t xml:space="preserve"> related to the bidding activities shall be in Chinese or foreign languages and shall not be entirely in languages other than Chinese.</w:t>
      </w:r>
      <w:r>
        <w:rPr>
          <w:rFonts w:hint="eastAsia"/>
          <w:sz w:val="24"/>
        </w:rPr>
        <w:t xml:space="preserve"> </w:t>
      </w:r>
      <w:r>
        <w:rPr>
          <w:sz w:val="24"/>
        </w:rPr>
        <w:t xml:space="preserve">In case of any discrepancy between the foreign language and the Chinese language, the Chinese </w:t>
      </w:r>
      <w:r>
        <w:rPr>
          <w:rFonts w:hint="eastAsia"/>
          <w:sz w:val="24"/>
        </w:rPr>
        <w:t>version</w:t>
      </w:r>
      <w:r>
        <w:rPr>
          <w:sz w:val="24"/>
        </w:rPr>
        <w:t xml:space="preserve"> shall prevail.</w:t>
      </w:r>
    </w:p>
    <w:p w14:paraId="7DB26B80" w14:textId="77777777" w:rsidR="00804350" w:rsidRDefault="00804350" w:rsidP="00804350">
      <w:pPr>
        <w:autoSpaceDE w:val="0"/>
        <w:autoSpaceDN w:val="0"/>
        <w:adjustRightInd w:val="0"/>
        <w:spacing w:line="276" w:lineRule="auto"/>
        <w:jc w:val="left"/>
        <w:rPr>
          <w:rFonts w:ascii="宋体" w:hAnsi="宋体" w:cs="宋体"/>
          <w:b/>
          <w:sz w:val="24"/>
        </w:rPr>
      </w:pPr>
      <w:r w:rsidRPr="00620F1D">
        <w:rPr>
          <w:rFonts w:ascii="宋体" w:hAnsi="宋体" w:cs="宋体" w:hint="eastAsia"/>
          <w:b/>
          <w:sz w:val="24"/>
        </w:rPr>
        <w:t>11.2 计量单位</w:t>
      </w:r>
    </w:p>
    <w:p w14:paraId="40D2F773" w14:textId="77777777" w:rsidR="00804350" w:rsidRPr="004E7DD1" w:rsidRDefault="00804350" w:rsidP="00804350">
      <w:pPr>
        <w:autoSpaceDE w:val="0"/>
        <w:autoSpaceDN w:val="0"/>
        <w:adjustRightInd w:val="0"/>
        <w:spacing w:line="276" w:lineRule="auto"/>
        <w:jc w:val="left"/>
        <w:rPr>
          <w:b/>
          <w:sz w:val="24"/>
        </w:rPr>
      </w:pPr>
      <w:r>
        <w:rPr>
          <w:rFonts w:hint="eastAsia"/>
          <w:b/>
          <w:sz w:val="24"/>
        </w:rPr>
        <w:t>11.2 Unit of measurement</w:t>
      </w:r>
    </w:p>
    <w:p w14:paraId="786BCA9E" w14:textId="77777777" w:rsidR="00804350" w:rsidRDefault="00804350" w:rsidP="00804350">
      <w:pPr>
        <w:autoSpaceDE w:val="0"/>
        <w:autoSpaceDN w:val="0"/>
        <w:adjustRightInd w:val="0"/>
        <w:spacing w:line="276" w:lineRule="auto"/>
        <w:ind w:firstLineChars="200" w:firstLine="480"/>
        <w:jc w:val="left"/>
        <w:rPr>
          <w:rFonts w:ascii="宋体" w:hAnsi="宋体" w:cs="宋体"/>
          <w:sz w:val="24"/>
        </w:rPr>
      </w:pPr>
      <w:r w:rsidRPr="00620F1D">
        <w:rPr>
          <w:rFonts w:ascii="宋体" w:hAnsi="宋体" w:cs="宋体" w:hint="eastAsia"/>
          <w:sz w:val="24"/>
        </w:rPr>
        <w:t>除国家相关标准及招标文件中的技术要求另有规定外，成果文件使用的度量单位，均采用中华人民共和国法定计量单位。</w:t>
      </w:r>
    </w:p>
    <w:p w14:paraId="5A49196A" w14:textId="77777777" w:rsidR="00804350" w:rsidRPr="004E7DD1" w:rsidRDefault="00804350" w:rsidP="00804350">
      <w:pPr>
        <w:autoSpaceDE w:val="0"/>
        <w:autoSpaceDN w:val="0"/>
        <w:adjustRightInd w:val="0"/>
        <w:spacing w:line="276" w:lineRule="auto"/>
        <w:ind w:firstLineChars="200" w:firstLine="480"/>
        <w:jc w:val="left"/>
        <w:rPr>
          <w:sz w:val="24"/>
        </w:rPr>
      </w:pPr>
      <w:r>
        <w:rPr>
          <w:sz w:val="24"/>
        </w:rPr>
        <w:t xml:space="preserve">Unless otherwise specified in the relevant national standards and the technical requirements in the tender documents, the units of measurement used in the </w:t>
      </w:r>
      <w:r>
        <w:rPr>
          <w:rFonts w:hint="eastAsia"/>
          <w:sz w:val="24"/>
        </w:rPr>
        <w:t>deliverables</w:t>
      </w:r>
      <w:r>
        <w:rPr>
          <w:sz w:val="24"/>
        </w:rPr>
        <w:t xml:space="preserve"> shall be the legal units of measurement of the People’s Republic of China.</w:t>
      </w:r>
    </w:p>
    <w:p w14:paraId="6FBF4F5B" w14:textId="77777777" w:rsidR="002A6A77" w:rsidRPr="00804350" w:rsidRDefault="002A6A77" w:rsidP="00391236">
      <w:pPr>
        <w:autoSpaceDE w:val="0"/>
        <w:autoSpaceDN w:val="0"/>
        <w:adjustRightInd w:val="0"/>
        <w:spacing w:line="276" w:lineRule="auto"/>
        <w:jc w:val="left"/>
        <w:rPr>
          <w:rFonts w:ascii="宋体" w:hAnsi="宋体" w:cs="宋体"/>
          <w:b/>
          <w:sz w:val="24"/>
        </w:rPr>
      </w:pPr>
    </w:p>
    <w:p w14:paraId="6320FC61" w14:textId="77777777" w:rsidR="00804350" w:rsidRDefault="00804350" w:rsidP="00804350">
      <w:pPr>
        <w:autoSpaceDE w:val="0"/>
        <w:autoSpaceDN w:val="0"/>
        <w:adjustRightInd w:val="0"/>
        <w:spacing w:line="276" w:lineRule="auto"/>
        <w:jc w:val="left"/>
        <w:rPr>
          <w:rFonts w:ascii="宋体" w:hAnsi="宋体" w:cs="宋体"/>
          <w:b/>
          <w:kern w:val="0"/>
          <w:sz w:val="24"/>
        </w:rPr>
      </w:pPr>
      <w:r w:rsidRPr="00620F1D">
        <w:rPr>
          <w:rFonts w:ascii="宋体" w:hAnsi="宋体" w:cs="宋体" w:hint="eastAsia"/>
          <w:b/>
          <w:sz w:val="24"/>
        </w:rPr>
        <w:t>十二、</w:t>
      </w:r>
      <w:r w:rsidRPr="00620F1D">
        <w:rPr>
          <w:rFonts w:ascii="宋体" w:hAnsi="宋体" w:cs="宋体" w:hint="eastAsia"/>
          <w:b/>
          <w:kern w:val="0"/>
          <w:sz w:val="24"/>
        </w:rPr>
        <w:t>其他</w:t>
      </w:r>
    </w:p>
    <w:p w14:paraId="037F0077" w14:textId="77777777" w:rsidR="00804350" w:rsidRPr="004E7DD1" w:rsidRDefault="00804350" w:rsidP="00804350">
      <w:pPr>
        <w:autoSpaceDE w:val="0"/>
        <w:autoSpaceDN w:val="0"/>
        <w:adjustRightInd w:val="0"/>
        <w:spacing w:line="276" w:lineRule="auto"/>
        <w:jc w:val="left"/>
        <w:rPr>
          <w:b/>
          <w:kern w:val="0"/>
          <w:sz w:val="24"/>
        </w:rPr>
      </w:pPr>
      <w:r>
        <w:rPr>
          <w:rFonts w:hint="eastAsia"/>
          <w:b/>
          <w:kern w:val="0"/>
          <w:sz w:val="24"/>
        </w:rPr>
        <w:t xml:space="preserve">XII. </w:t>
      </w:r>
      <w:r>
        <w:rPr>
          <w:b/>
          <w:bCs/>
          <w:sz w:val="24"/>
        </w:rPr>
        <w:t>Miscellaneous</w:t>
      </w:r>
    </w:p>
    <w:p w14:paraId="3A4185EF" w14:textId="77777777" w:rsidR="00804350" w:rsidRDefault="00804350" w:rsidP="00804350">
      <w:pPr>
        <w:tabs>
          <w:tab w:val="left" w:pos="113"/>
          <w:tab w:val="left" w:pos="540"/>
          <w:tab w:val="left" w:pos="1140"/>
        </w:tabs>
        <w:spacing w:line="276" w:lineRule="auto"/>
        <w:rPr>
          <w:rFonts w:ascii="宋体" w:hAnsi="宋体" w:cs="宋体"/>
          <w:bCs/>
          <w:sz w:val="24"/>
        </w:rPr>
      </w:pPr>
      <w:r w:rsidRPr="00620F1D">
        <w:rPr>
          <w:rFonts w:ascii="宋体" w:hAnsi="宋体" w:hint="eastAsia"/>
          <w:bCs/>
          <w:sz w:val="24"/>
        </w:rPr>
        <w:t>12.1</w:t>
      </w:r>
      <w:r w:rsidRPr="00620F1D">
        <w:rPr>
          <w:rFonts w:ascii="宋体" w:hAnsi="宋体" w:cs="宋体" w:hint="eastAsia"/>
          <w:bCs/>
          <w:sz w:val="24"/>
        </w:rPr>
        <w:t>未中标解释</w:t>
      </w:r>
    </w:p>
    <w:p w14:paraId="7EBBFE35" w14:textId="77777777" w:rsidR="00804350" w:rsidRDefault="00804350" w:rsidP="00804350">
      <w:pPr>
        <w:tabs>
          <w:tab w:val="left" w:pos="113"/>
          <w:tab w:val="left" w:pos="540"/>
          <w:tab w:val="left" w:pos="1140"/>
        </w:tabs>
        <w:spacing w:line="276" w:lineRule="auto"/>
        <w:rPr>
          <w:bCs/>
          <w:sz w:val="24"/>
        </w:rPr>
      </w:pPr>
      <w:r>
        <w:rPr>
          <w:rFonts w:hint="eastAsia"/>
          <w:bCs/>
          <w:sz w:val="24"/>
        </w:rPr>
        <w:t>12.1 Explanation of losing a tender</w:t>
      </w:r>
    </w:p>
    <w:p w14:paraId="0D143609" w14:textId="77777777" w:rsidR="00804350" w:rsidRDefault="00804350" w:rsidP="00804350">
      <w:pPr>
        <w:tabs>
          <w:tab w:val="left" w:pos="900"/>
          <w:tab w:val="left" w:pos="1260"/>
        </w:tabs>
        <w:spacing w:line="276" w:lineRule="auto"/>
        <w:ind w:firstLine="480"/>
        <w:rPr>
          <w:rFonts w:ascii="宋体" w:hAnsi="宋体" w:cs="宋体"/>
          <w:bCs/>
          <w:sz w:val="24"/>
        </w:rPr>
      </w:pPr>
      <w:r w:rsidRPr="00620F1D">
        <w:rPr>
          <w:rFonts w:ascii="宋体" w:hAnsi="宋体" w:cs="宋体" w:hint="eastAsia"/>
          <w:bCs/>
          <w:sz w:val="24"/>
        </w:rPr>
        <w:t>中标单位确定后，招标人不对未胜出投标人就评审过程以及未能胜出原因作出任何解释，同时亦不退还成果文件。未中标人不得向评审小组人员或其他有关人员索问评审过程的情况和材料。</w:t>
      </w:r>
    </w:p>
    <w:p w14:paraId="5B69B7A2" w14:textId="77777777" w:rsidR="00804350" w:rsidRPr="004E7DD1" w:rsidRDefault="00804350" w:rsidP="00804350">
      <w:pPr>
        <w:tabs>
          <w:tab w:val="left" w:pos="900"/>
          <w:tab w:val="left" w:pos="1260"/>
        </w:tabs>
        <w:spacing w:line="276" w:lineRule="auto"/>
        <w:ind w:firstLine="480"/>
        <w:rPr>
          <w:bCs/>
          <w:sz w:val="24"/>
        </w:rPr>
      </w:pPr>
      <w:r>
        <w:rPr>
          <w:bCs/>
          <w:sz w:val="24"/>
        </w:rPr>
        <w:t>A</w:t>
      </w:r>
      <w:r>
        <w:rPr>
          <w:rFonts w:hint="eastAsia"/>
          <w:bCs/>
          <w:sz w:val="24"/>
        </w:rPr>
        <w:t xml:space="preserve">fter the bid winner is determined, the </w:t>
      </w:r>
      <w:proofErr w:type="spellStart"/>
      <w:r>
        <w:rPr>
          <w:rFonts w:hint="eastAsia"/>
          <w:bCs/>
          <w:sz w:val="24"/>
        </w:rPr>
        <w:t>Tenderee</w:t>
      </w:r>
      <w:proofErr w:type="spellEnd"/>
      <w:r>
        <w:rPr>
          <w:rFonts w:hint="eastAsia"/>
          <w:bCs/>
          <w:sz w:val="24"/>
        </w:rPr>
        <w:t xml:space="preserve"> will not </w:t>
      </w:r>
      <w:r>
        <w:rPr>
          <w:bCs/>
          <w:sz w:val="24"/>
        </w:rPr>
        <w:t xml:space="preserve">give any explanation </w:t>
      </w:r>
      <w:r>
        <w:rPr>
          <w:rFonts w:hint="eastAsia"/>
          <w:bCs/>
          <w:sz w:val="24"/>
        </w:rPr>
        <w:t>to</w:t>
      </w:r>
      <w:r>
        <w:rPr>
          <w:bCs/>
          <w:sz w:val="24"/>
        </w:rPr>
        <w:t xml:space="preserve"> the unsuccessful </w:t>
      </w:r>
      <w:r>
        <w:rPr>
          <w:rFonts w:hint="eastAsia"/>
          <w:bCs/>
          <w:sz w:val="24"/>
        </w:rPr>
        <w:t>bidders</w:t>
      </w:r>
      <w:r>
        <w:rPr>
          <w:bCs/>
          <w:sz w:val="24"/>
        </w:rPr>
        <w:t xml:space="preserve"> about the </w:t>
      </w:r>
      <w:r>
        <w:rPr>
          <w:rFonts w:hint="eastAsia"/>
          <w:bCs/>
          <w:sz w:val="24"/>
        </w:rPr>
        <w:t>review</w:t>
      </w:r>
      <w:r>
        <w:rPr>
          <w:bCs/>
          <w:sz w:val="24"/>
        </w:rPr>
        <w:t xml:space="preserve"> process and the reasons for </w:t>
      </w:r>
      <w:r>
        <w:rPr>
          <w:rFonts w:hint="eastAsia"/>
          <w:bCs/>
          <w:sz w:val="24"/>
        </w:rPr>
        <w:t>losing the tender</w:t>
      </w:r>
      <w:r>
        <w:rPr>
          <w:bCs/>
          <w:sz w:val="24"/>
        </w:rPr>
        <w:t>, and will not return the deliverables</w:t>
      </w:r>
      <w:r>
        <w:rPr>
          <w:rFonts w:hint="eastAsia"/>
          <w:bCs/>
          <w:sz w:val="24"/>
        </w:rPr>
        <w:t>. Unsuccessful bidders</w:t>
      </w:r>
      <w:r>
        <w:rPr>
          <w:bCs/>
          <w:sz w:val="24"/>
        </w:rPr>
        <w:t xml:space="preserve"> shall not ask members or other relevant personnel </w:t>
      </w:r>
      <w:r>
        <w:rPr>
          <w:rFonts w:hint="eastAsia"/>
          <w:bCs/>
          <w:sz w:val="24"/>
        </w:rPr>
        <w:t xml:space="preserve">of the Review Group </w:t>
      </w:r>
      <w:r>
        <w:rPr>
          <w:bCs/>
          <w:sz w:val="24"/>
        </w:rPr>
        <w:t xml:space="preserve">for information and materials about the </w:t>
      </w:r>
      <w:r>
        <w:rPr>
          <w:rFonts w:hint="eastAsia"/>
          <w:bCs/>
          <w:sz w:val="24"/>
        </w:rPr>
        <w:t>review</w:t>
      </w:r>
      <w:r>
        <w:rPr>
          <w:bCs/>
          <w:sz w:val="24"/>
        </w:rPr>
        <w:t xml:space="preserve"> process.</w:t>
      </w:r>
    </w:p>
    <w:p w14:paraId="01B69CD2" w14:textId="77777777" w:rsidR="00804350" w:rsidRDefault="00804350" w:rsidP="00804350">
      <w:pPr>
        <w:tabs>
          <w:tab w:val="left" w:pos="900"/>
          <w:tab w:val="left" w:pos="1260"/>
        </w:tabs>
        <w:spacing w:line="276" w:lineRule="auto"/>
        <w:rPr>
          <w:rFonts w:ascii="宋体" w:hAnsi="宋体" w:cs="宋体"/>
          <w:bCs/>
          <w:sz w:val="24"/>
        </w:rPr>
      </w:pPr>
      <w:r w:rsidRPr="00620F1D">
        <w:rPr>
          <w:rFonts w:ascii="宋体" w:hAnsi="宋体" w:hint="eastAsia"/>
          <w:bCs/>
          <w:sz w:val="24"/>
        </w:rPr>
        <w:t xml:space="preserve">12.2 </w:t>
      </w:r>
      <w:r w:rsidRPr="00620F1D">
        <w:rPr>
          <w:rFonts w:ascii="宋体" w:hAnsi="宋体" w:cs="宋体" w:hint="eastAsia"/>
          <w:bCs/>
          <w:sz w:val="24"/>
        </w:rPr>
        <w:t>拒绝专利索赔或补偿的权利</w:t>
      </w:r>
    </w:p>
    <w:p w14:paraId="55AAC508" w14:textId="77777777" w:rsidR="00804350" w:rsidRPr="004E7DD1" w:rsidRDefault="00804350" w:rsidP="00804350">
      <w:pPr>
        <w:tabs>
          <w:tab w:val="left" w:pos="900"/>
          <w:tab w:val="left" w:pos="1260"/>
        </w:tabs>
        <w:spacing w:line="276" w:lineRule="auto"/>
        <w:rPr>
          <w:bCs/>
          <w:sz w:val="24"/>
        </w:rPr>
      </w:pPr>
      <w:r>
        <w:rPr>
          <w:rFonts w:hint="eastAsia"/>
          <w:bCs/>
          <w:sz w:val="24"/>
        </w:rPr>
        <w:t xml:space="preserve">12.2 Right to </w:t>
      </w:r>
      <w:r>
        <w:rPr>
          <w:sz w:val="24"/>
        </w:rPr>
        <w:t>reject patent</w:t>
      </w:r>
      <w:r>
        <w:rPr>
          <w:rFonts w:hint="eastAsia"/>
          <w:sz w:val="24"/>
        </w:rPr>
        <w:t xml:space="preserve"> claims or</w:t>
      </w:r>
      <w:r>
        <w:rPr>
          <w:sz w:val="24"/>
        </w:rPr>
        <w:t xml:space="preserve"> compensation</w:t>
      </w:r>
    </w:p>
    <w:p w14:paraId="1355AC36" w14:textId="77777777" w:rsidR="00804350" w:rsidRDefault="00804350" w:rsidP="00804350">
      <w:pPr>
        <w:tabs>
          <w:tab w:val="left" w:pos="900"/>
          <w:tab w:val="left" w:pos="1260"/>
        </w:tabs>
        <w:spacing w:line="276" w:lineRule="auto"/>
        <w:ind w:firstLineChars="200" w:firstLine="480"/>
        <w:rPr>
          <w:rFonts w:ascii="宋体" w:hAnsi="宋体" w:cs="宋体"/>
          <w:bCs/>
          <w:sz w:val="24"/>
        </w:rPr>
      </w:pPr>
      <w:r w:rsidRPr="00620F1D">
        <w:rPr>
          <w:rFonts w:ascii="宋体" w:hAnsi="宋体" w:cs="宋体" w:hint="eastAsia"/>
          <w:bCs/>
          <w:sz w:val="24"/>
        </w:rPr>
        <w:t>无论投标人是否中标，均不得以专利权、商标权或工业设计权等知识产权为由向招标人提出任何索赔或补偿的要求。</w:t>
      </w:r>
    </w:p>
    <w:p w14:paraId="58BC581A" w14:textId="77777777" w:rsidR="00804350" w:rsidRPr="004E7DD1" w:rsidRDefault="00804350" w:rsidP="00804350">
      <w:pPr>
        <w:tabs>
          <w:tab w:val="left" w:pos="900"/>
          <w:tab w:val="left" w:pos="1260"/>
        </w:tabs>
        <w:spacing w:line="276" w:lineRule="auto"/>
        <w:ind w:firstLineChars="200" w:firstLine="480"/>
        <w:rPr>
          <w:sz w:val="24"/>
        </w:rPr>
      </w:pPr>
      <w:r>
        <w:rPr>
          <w:sz w:val="24"/>
        </w:rPr>
        <w:t>Regardless of winning</w:t>
      </w:r>
      <w:r>
        <w:rPr>
          <w:rFonts w:hint="eastAsia"/>
          <w:sz w:val="24"/>
        </w:rPr>
        <w:t xml:space="preserve"> or not</w:t>
      </w:r>
      <w:r>
        <w:rPr>
          <w:sz w:val="24"/>
        </w:rPr>
        <w:t xml:space="preserve">, </w:t>
      </w:r>
      <w:r>
        <w:rPr>
          <w:rFonts w:hint="eastAsia"/>
          <w:sz w:val="24"/>
        </w:rPr>
        <w:t>bidders</w:t>
      </w:r>
      <w:r>
        <w:rPr>
          <w:sz w:val="24"/>
        </w:rPr>
        <w:t xml:space="preserve"> shall not make any claim</w:t>
      </w:r>
      <w:r>
        <w:rPr>
          <w:rFonts w:hint="eastAsia"/>
          <w:sz w:val="24"/>
        </w:rPr>
        <w:t xml:space="preserve"> or compensation</w:t>
      </w:r>
      <w:r>
        <w:rPr>
          <w:sz w:val="24"/>
        </w:rPr>
        <w:t xml:space="preserve"> to the </w:t>
      </w:r>
      <w:proofErr w:type="spellStart"/>
      <w:r>
        <w:rPr>
          <w:rFonts w:hint="eastAsia"/>
          <w:sz w:val="24"/>
        </w:rPr>
        <w:t>Tenderee</w:t>
      </w:r>
      <w:proofErr w:type="spellEnd"/>
      <w:r>
        <w:rPr>
          <w:rFonts w:hint="eastAsia"/>
          <w:sz w:val="24"/>
        </w:rPr>
        <w:t xml:space="preserve"> on the grounds of</w:t>
      </w:r>
      <w:r>
        <w:rPr>
          <w:sz w:val="24"/>
        </w:rPr>
        <w:t xml:space="preserve"> intellectual property </w:t>
      </w:r>
      <w:r>
        <w:rPr>
          <w:rFonts w:hint="eastAsia"/>
          <w:sz w:val="24"/>
        </w:rPr>
        <w:t xml:space="preserve">rights </w:t>
      </w:r>
      <w:r>
        <w:rPr>
          <w:sz w:val="24"/>
        </w:rPr>
        <w:t>such as patent right, trademark right or industrial design right.</w:t>
      </w:r>
    </w:p>
    <w:p w14:paraId="4C8CB808" w14:textId="77777777" w:rsidR="00804350" w:rsidRDefault="00804350" w:rsidP="00804350">
      <w:pPr>
        <w:tabs>
          <w:tab w:val="left" w:pos="900"/>
          <w:tab w:val="left" w:pos="1260"/>
        </w:tabs>
        <w:spacing w:line="276" w:lineRule="auto"/>
        <w:rPr>
          <w:rFonts w:ascii="宋体" w:hAnsi="宋体" w:cs="宋体"/>
          <w:sz w:val="24"/>
        </w:rPr>
      </w:pPr>
      <w:r w:rsidRPr="00620F1D">
        <w:rPr>
          <w:rFonts w:ascii="宋体" w:hAnsi="宋体" w:hint="eastAsia"/>
          <w:bCs/>
          <w:sz w:val="24"/>
        </w:rPr>
        <w:t>12.3</w:t>
      </w:r>
      <w:r w:rsidRPr="00620F1D">
        <w:rPr>
          <w:rFonts w:ascii="宋体" w:hAnsi="宋体" w:cs="宋体" w:hint="eastAsia"/>
          <w:sz w:val="24"/>
        </w:rPr>
        <w:t>招标人保留更改活动日程安排的权力。如有改动，将至少提前3天通知。</w:t>
      </w:r>
    </w:p>
    <w:p w14:paraId="4D7CFBE6" w14:textId="77777777" w:rsidR="00804350" w:rsidRPr="004E7DD1" w:rsidRDefault="00804350" w:rsidP="00804350">
      <w:pPr>
        <w:tabs>
          <w:tab w:val="left" w:pos="900"/>
          <w:tab w:val="left" w:pos="1260"/>
        </w:tabs>
        <w:spacing w:line="276" w:lineRule="auto"/>
        <w:rPr>
          <w:sz w:val="24"/>
        </w:rPr>
      </w:pPr>
      <w:r>
        <w:rPr>
          <w:rFonts w:hint="eastAsia"/>
          <w:sz w:val="24"/>
        </w:rPr>
        <w:t xml:space="preserve">12.3 The </w:t>
      </w:r>
      <w:proofErr w:type="spellStart"/>
      <w:r>
        <w:rPr>
          <w:rFonts w:hint="eastAsia"/>
          <w:sz w:val="24"/>
        </w:rPr>
        <w:t>Tenderee</w:t>
      </w:r>
      <w:proofErr w:type="spellEnd"/>
      <w:r>
        <w:rPr>
          <w:rFonts w:hint="eastAsia"/>
          <w:sz w:val="24"/>
        </w:rPr>
        <w:t xml:space="preserve"> reserves the right to change tender agenda. </w:t>
      </w:r>
      <w:r>
        <w:rPr>
          <w:sz w:val="24"/>
        </w:rPr>
        <w:t>C</w:t>
      </w:r>
      <w:r>
        <w:rPr>
          <w:rFonts w:hint="eastAsia"/>
          <w:sz w:val="24"/>
        </w:rPr>
        <w:t>hanges (in case of any) will be notified at least 3 days in advance.</w:t>
      </w:r>
    </w:p>
    <w:p w14:paraId="4ED87D19" w14:textId="77777777" w:rsidR="00804350" w:rsidRDefault="00804350" w:rsidP="00804350">
      <w:pPr>
        <w:tabs>
          <w:tab w:val="left" w:pos="900"/>
          <w:tab w:val="left" w:pos="1260"/>
        </w:tabs>
        <w:spacing w:line="276" w:lineRule="auto"/>
        <w:rPr>
          <w:rFonts w:ascii="宋体" w:hAnsi="宋体" w:cs="宋体"/>
          <w:sz w:val="24"/>
        </w:rPr>
      </w:pPr>
      <w:r w:rsidRPr="00620F1D">
        <w:rPr>
          <w:rFonts w:ascii="宋体" w:hAnsi="宋体" w:cs="宋体" w:hint="eastAsia"/>
          <w:sz w:val="24"/>
        </w:rPr>
        <w:t>12.4招标人有权要求投标人或中标人按政府规划修改设计成果。如要求修改，将至少提前3天通知。</w:t>
      </w:r>
    </w:p>
    <w:p w14:paraId="6243FA0D" w14:textId="77777777" w:rsidR="00804350" w:rsidRPr="004E7DD1" w:rsidRDefault="00804350" w:rsidP="00804350">
      <w:pPr>
        <w:tabs>
          <w:tab w:val="left" w:pos="900"/>
          <w:tab w:val="left" w:pos="1260"/>
        </w:tabs>
        <w:spacing w:line="276" w:lineRule="auto"/>
        <w:rPr>
          <w:sz w:val="24"/>
        </w:rPr>
      </w:pPr>
      <w:r>
        <w:rPr>
          <w:rFonts w:hint="eastAsia"/>
          <w:sz w:val="24"/>
        </w:rPr>
        <w:t xml:space="preserve">12.4 </w:t>
      </w:r>
      <w:r>
        <w:rPr>
          <w:sz w:val="24"/>
        </w:rPr>
        <w:t xml:space="preserve">The </w:t>
      </w:r>
      <w:proofErr w:type="spellStart"/>
      <w:r>
        <w:rPr>
          <w:rFonts w:hint="eastAsia"/>
          <w:sz w:val="24"/>
        </w:rPr>
        <w:t>Tenderee</w:t>
      </w:r>
      <w:proofErr w:type="spellEnd"/>
      <w:r>
        <w:rPr>
          <w:rFonts w:hint="eastAsia"/>
          <w:sz w:val="24"/>
        </w:rPr>
        <w:t xml:space="preserve"> has</w:t>
      </w:r>
      <w:r>
        <w:rPr>
          <w:sz w:val="24"/>
        </w:rPr>
        <w:t xml:space="preserve"> the right to request the </w:t>
      </w:r>
      <w:r>
        <w:rPr>
          <w:rFonts w:hint="eastAsia"/>
          <w:sz w:val="24"/>
        </w:rPr>
        <w:t>bidders</w:t>
      </w:r>
      <w:r>
        <w:rPr>
          <w:sz w:val="24"/>
        </w:rPr>
        <w:t xml:space="preserve"> or the </w:t>
      </w:r>
      <w:r>
        <w:rPr>
          <w:rFonts w:hint="eastAsia"/>
          <w:sz w:val="24"/>
        </w:rPr>
        <w:t>bid winner</w:t>
      </w:r>
      <w:r>
        <w:rPr>
          <w:sz w:val="24"/>
        </w:rPr>
        <w:t xml:space="preserve"> to modify the design </w:t>
      </w:r>
      <w:r>
        <w:rPr>
          <w:rFonts w:hint="eastAsia"/>
          <w:sz w:val="24"/>
        </w:rPr>
        <w:t>scheme</w:t>
      </w:r>
      <w:r>
        <w:rPr>
          <w:sz w:val="24"/>
        </w:rPr>
        <w:t>s according to th</w:t>
      </w:r>
      <w:r>
        <w:rPr>
          <w:rFonts w:hint="eastAsia"/>
          <w:sz w:val="24"/>
        </w:rPr>
        <w:t>e</w:t>
      </w:r>
      <w:r>
        <w:rPr>
          <w:sz w:val="24"/>
        </w:rPr>
        <w:t xml:space="preserve"> urban plan of the government</w:t>
      </w:r>
      <w:r>
        <w:rPr>
          <w:rFonts w:hint="eastAsia"/>
          <w:sz w:val="24"/>
        </w:rPr>
        <w:t>, which will be notified at least 3 days in advance.</w:t>
      </w:r>
    </w:p>
    <w:p w14:paraId="64DCB9FC" w14:textId="77777777" w:rsidR="00804350" w:rsidRDefault="00804350" w:rsidP="00804350">
      <w:pPr>
        <w:tabs>
          <w:tab w:val="left" w:pos="900"/>
          <w:tab w:val="left" w:pos="1260"/>
        </w:tabs>
        <w:spacing w:line="276" w:lineRule="auto"/>
        <w:rPr>
          <w:rFonts w:ascii="宋体" w:hAnsi="宋体" w:cs="宋体"/>
          <w:bCs/>
          <w:sz w:val="24"/>
        </w:rPr>
      </w:pPr>
      <w:r w:rsidRPr="00620F1D">
        <w:rPr>
          <w:rFonts w:ascii="宋体" w:hAnsi="宋体" w:cs="宋体" w:hint="eastAsia"/>
          <w:sz w:val="24"/>
        </w:rPr>
        <w:t>12.5</w:t>
      </w:r>
      <w:r w:rsidRPr="00620F1D">
        <w:rPr>
          <w:rFonts w:ascii="宋体" w:hAnsi="宋体" w:cs="宋体" w:hint="eastAsia"/>
          <w:bCs/>
          <w:sz w:val="24"/>
        </w:rPr>
        <w:t>招标文件、招标文件澄清（答疑）纪要、招标文件修改（补充）函件内容均以书面明</w:t>
      </w:r>
      <w:r w:rsidRPr="00620F1D">
        <w:rPr>
          <w:rFonts w:ascii="宋体" w:hAnsi="宋体" w:cs="宋体" w:hint="eastAsia"/>
          <w:bCs/>
          <w:sz w:val="24"/>
        </w:rPr>
        <w:lastRenderedPageBreak/>
        <w:t>确的内容为准。当招标文件、澄清（答疑）纪要、修改（补充）函件内容相互矛盾时，以最后发出的为准。</w:t>
      </w:r>
    </w:p>
    <w:p w14:paraId="02D7DCA8" w14:textId="77777777" w:rsidR="00804350" w:rsidRPr="004E7DD1" w:rsidRDefault="00804350" w:rsidP="00804350">
      <w:pPr>
        <w:tabs>
          <w:tab w:val="left" w:pos="900"/>
          <w:tab w:val="left" w:pos="1260"/>
        </w:tabs>
        <w:spacing w:line="276" w:lineRule="auto"/>
        <w:rPr>
          <w:bCs/>
          <w:sz w:val="24"/>
        </w:rPr>
      </w:pPr>
      <w:r>
        <w:rPr>
          <w:rFonts w:hint="eastAsia"/>
          <w:bCs/>
          <w:sz w:val="24"/>
        </w:rPr>
        <w:t xml:space="preserve">12.5 </w:t>
      </w:r>
      <w:r>
        <w:rPr>
          <w:bCs/>
          <w:sz w:val="24"/>
        </w:rPr>
        <w:t>The content of the tender document, the minutes of clarification (</w:t>
      </w:r>
      <w:r>
        <w:rPr>
          <w:rFonts w:hint="eastAsia"/>
          <w:bCs/>
          <w:sz w:val="24"/>
        </w:rPr>
        <w:t>Q</w:t>
      </w:r>
      <w:r>
        <w:rPr>
          <w:bCs/>
          <w:sz w:val="24"/>
        </w:rPr>
        <w:t>&amp;</w:t>
      </w:r>
      <w:r>
        <w:rPr>
          <w:rFonts w:hint="eastAsia"/>
          <w:bCs/>
          <w:sz w:val="24"/>
        </w:rPr>
        <w:t>A</w:t>
      </w:r>
      <w:r>
        <w:rPr>
          <w:bCs/>
          <w:sz w:val="24"/>
        </w:rPr>
        <w:t>) of the tender document and the letter of modification (supplement) of the tender document shall be subject to the written and explicit content.</w:t>
      </w:r>
      <w:r>
        <w:rPr>
          <w:rFonts w:hint="eastAsia"/>
          <w:bCs/>
          <w:sz w:val="24"/>
        </w:rPr>
        <w:t xml:space="preserve"> </w:t>
      </w:r>
      <w:r>
        <w:rPr>
          <w:bCs/>
          <w:sz w:val="24"/>
        </w:rPr>
        <w:t>In case of any conflict between the tender document, clarification (</w:t>
      </w:r>
      <w:r>
        <w:rPr>
          <w:rFonts w:hint="eastAsia"/>
          <w:bCs/>
          <w:sz w:val="24"/>
        </w:rPr>
        <w:t>Q</w:t>
      </w:r>
      <w:r>
        <w:rPr>
          <w:bCs/>
          <w:sz w:val="24"/>
        </w:rPr>
        <w:t>&amp;</w:t>
      </w:r>
      <w:r>
        <w:rPr>
          <w:rFonts w:hint="eastAsia"/>
          <w:bCs/>
          <w:sz w:val="24"/>
        </w:rPr>
        <w:t>A</w:t>
      </w:r>
      <w:r>
        <w:rPr>
          <w:bCs/>
          <w:sz w:val="24"/>
        </w:rPr>
        <w:t xml:space="preserve">) minutes and revision (supplement) correspondences, the final </w:t>
      </w:r>
      <w:r>
        <w:rPr>
          <w:rFonts w:hint="eastAsia"/>
          <w:bCs/>
          <w:sz w:val="24"/>
        </w:rPr>
        <w:t>issue</w:t>
      </w:r>
      <w:r>
        <w:rPr>
          <w:bCs/>
          <w:sz w:val="24"/>
        </w:rPr>
        <w:t xml:space="preserve"> shall prevail.</w:t>
      </w:r>
    </w:p>
    <w:p w14:paraId="2E38BFEC" w14:textId="77777777" w:rsidR="00804350" w:rsidRDefault="00804350" w:rsidP="00804350">
      <w:pPr>
        <w:tabs>
          <w:tab w:val="left" w:pos="900"/>
          <w:tab w:val="left" w:pos="1260"/>
        </w:tabs>
        <w:spacing w:line="276" w:lineRule="auto"/>
        <w:rPr>
          <w:rFonts w:ascii="宋体" w:hAnsi="宋体" w:cs="宋体"/>
          <w:bCs/>
          <w:sz w:val="24"/>
        </w:rPr>
      </w:pPr>
      <w:r w:rsidRPr="00620F1D">
        <w:rPr>
          <w:rFonts w:ascii="宋体" w:hAnsi="宋体" w:hint="eastAsia"/>
          <w:bCs/>
          <w:sz w:val="24"/>
        </w:rPr>
        <w:t>12.6</w:t>
      </w:r>
      <w:r w:rsidRPr="00620F1D">
        <w:rPr>
          <w:rFonts w:ascii="宋体" w:hAnsi="宋体" w:cs="宋体" w:hint="eastAsia"/>
          <w:bCs/>
          <w:sz w:val="24"/>
        </w:rPr>
        <w:t>中标单位</w:t>
      </w:r>
      <w:r w:rsidRPr="00620F1D">
        <w:rPr>
          <w:rFonts w:ascii="宋体" w:hAnsi="宋体" w:hint="eastAsia"/>
          <w:bCs/>
          <w:sz w:val="24"/>
        </w:rPr>
        <w:t>应</w:t>
      </w:r>
      <w:r w:rsidRPr="00620F1D">
        <w:rPr>
          <w:rFonts w:ascii="宋体" w:hAnsi="宋体" w:cs="宋体" w:hint="eastAsia"/>
          <w:bCs/>
          <w:sz w:val="24"/>
        </w:rPr>
        <w:t>确保其项目负责人和主要设计人员始终参与本设计工作；境外设计单位应确保有境外单位的人员参与、签名和加盖境外单位印章。</w:t>
      </w:r>
    </w:p>
    <w:p w14:paraId="52277EA0" w14:textId="77777777" w:rsidR="00804350" w:rsidRPr="00531B17" w:rsidRDefault="00804350" w:rsidP="00804350">
      <w:pPr>
        <w:rPr>
          <w:bCs/>
          <w:sz w:val="24"/>
        </w:rPr>
      </w:pPr>
      <w:r>
        <w:rPr>
          <w:rFonts w:hint="eastAsia"/>
          <w:bCs/>
          <w:sz w:val="24"/>
        </w:rPr>
        <w:t xml:space="preserve">12.6 </w:t>
      </w:r>
      <w:r w:rsidRPr="00531B17">
        <w:rPr>
          <w:rFonts w:hint="eastAsia"/>
          <w:bCs/>
          <w:sz w:val="24"/>
        </w:rPr>
        <w:t>Bidders</w:t>
      </w:r>
      <w:r w:rsidRPr="00531B17">
        <w:rPr>
          <w:bCs/>
          <w:sz w:val="24"/>
        </w:rPr>
        <w:t xml:space="preserve"> sh</w:t>
      </w:r>
      <w:r w:rsidRPr="00531B17">
        <w:rPr>
          <w:rFonts w:hint="eastAsia"/>
          <w:bCs/>
          <w:sz w:val="24"/>
        </w:rPr>
        <w:t xml:space="preserve">all </w:t>
      </w:r>
      <w:r w:rsidRPr="00531B17">
        <w:rPr>
          <w:bCs/>
          <w:sz w:val="24"/>
        </w:rPr>
        <w:t>guarantee the participation of the</w:t>
      </w:r>
      <w:r w:rsidRPr="00531B17">
        <w:rPr>
          <w:rFonts w:hint="eastAsia"/>
          <w:bCs/>
          <w:sz w:val="24"/>
        </w:rPr>
        <w:t>ir</w:t>
      </w:r>
      <w:r w:rsidRPr="00531B17">
        <w:rPr>
          <w:bCs/>
          <w:sz w:val="24"/>
        </w:rPr>
        <w:t xml:space="preserve"> project leader and </w:t>
      </w:r>
      <w:r w:rsidRPr="00531B17">
        <w:rPr>
          <w:rFonts w:hint="eastAsia"/>
          <w:bCs/>
          <w:sz w:val="24"/>
        </w:rPr>
        <w:t>chief designer</w:t>
      </w:r>
      <w:r w:rsidRPr="00531B17">
        <w:rPr>
          <w:bCs/>
          <w:sz w:val="24"/>
        </w:rPr>
        <w:t>s in the whole design. As for overseas companies, they shall ensure the foreign architects’ participation, their signatures and company’s stamp.</w:t>
      </w:r>
    </w:p>
    <w:p w14:paraId="5031B251" w14:textId="77777777" w:rsidR="00804350" w:rsidRDefault="00804350" w:rsidP="00804350">
      <w:pPr>
        <w:tabs>
          <w:tab w:val="left" w:pos="900"/>
          <w:tab w:val="left" w:pos="1260"/>
        </w:tabs>
        <w:spacing w:line="276" w:lineRule="auto"/>
        <w:rPr>
          <w:rFonts w:ascii="宋体" w:hAnsi="宋体" w:cs="宋体"/>
          <w:bCs/>
          <w:sz w:val="24"/>
        </w:rPr>
      </w:pPr>
      <w:r w:rsidRPr="00620F1D">
        <w:rPr>
          <w:rFonts w:ascii="宋体" w:hAnsi="宋体" w:hint="eastAsia"/>
          <w:bCs/>
          <w:sz w:val="24"/>
        </w:rPr>
        <w:t>12.7</w:t>
      </w:r>
      <w:r w:rsidRPr="00620F1D">
        <w:rPr>
          <w:rFonts w:ascii="宋体" w:hAnsi="宋体" w:cs="宋体" w:hint="eastAsia"/>
          <w:bCs/>
          <w:sz w:val="24"/>
        </w:rPr>
        <w:t>设计机构参加方案评审会时需自带翻译。</w:t>
      </w:r>
    </w:p>
    <w:p w14:paraId="1D92A060" w14:textId="77777777" w:rsidR="00804350" w:rsidRPr="004E7DD1" w:rsidRDefault="00804350" w:rsidP="00804350">
      <w:pPr>
        <w:tabs>
          <w:tab w:val="left" w:pos="900"/>
          <w:tab w:val="left" w:pos="1260"/>
        </w:tabs>
        <w:spacing w:line="276" w:lineRule="auto"/>
        <w:rPr>
          <w:sz w:val="24"/>
        </w:rPr>
      </w:pPr>
      <w:r>
        <w:rPr>
          <w:rFonts w:hint="eastAsia"/>
          <w:bCs/>
          <w:sz w:val="24"/>
        </w:rPr>
        <w:t>12.7 Design institutions shall bring their own translator at the meeting of scheme review.</w:t>
      </w:r>
    </w:p>
    <w:p w14:paraId="1D1F3947" w14:textId="77777777" w:rsidR="00804350" w:rsidRDefault="00804350" w:rsidP="00804350">
      <w:pPr>
        <w:tabs>
          <w:tab w:val="left" w:pos="900"/>
          <w:tab w:val="left" w:pos="1260"/>
        </w:tabs>
        <w:spacing w:line="276" w:lineRule="auto"/>
        <w:rPr>
          <w:rFonts w:ascii="宋体" w:hAnsi="宋体" w:cs="宋体"/>
          <w:bCs/>
          <w:sz w:val="24"/>
        </w:rPr>
      </w:pPr>
      <w:r w:rsidRPr="00620F1D">
        <w:rPr>
          <w:rFonts w:ascii="宋体" w:hAnsi="宋体" w:cs="宋体" w:hint="eastAsia"/>
          <w:bCs/>
          <w:sz w:val="24"/>
        </w:rPr>
        <w:t>12.</w:t>
      </w:r>
      <w:r w:rsidRPr="00620F1D">
        <w:rPr>
          <w:rFonts w:ascii="宋体" w:hAnsi="宋体" w:cs="宋体"/>
          <w:bCs/>
          <w:sz w:val="24"/>
        </w:rPr>
        <w:t>8</w:t>
      </w:r>
      <w:r w:rsidRPr="00620F1D">
        <w:rPr>
          <w:rFonts w:ascii="宋体" w:hAnsi="宋体" w:cs="宋体" w:hint="eastAsia"/>
          <w:bCs/>
          <w:sz w:val="24"/>
        </w:rPr>
        <w:t>招标文件的解释权属于招标人。</w:t>
      </w:r>
    </w:p>
    <w:p w14:paraId="51E50753" w14:textId="77777777" w:rsidR="00804350" w:rsidRPr="004E7DD1" w:rsidRDefault="00804350" w:rsidP="00804350">
      <w:pPr>
        <w:rPr>
          <w:bCs/>
          <w:sz w:val="24"/>
        </w:rPr>
      </w:pPr>
      <w:r>
        <w:rPr>
          <w:rFonts w:hint="eastAsia"/>
          <w:bCs/>
          <w:sz w:val="24"/>
        </w:rPr>
        <w:t>12.</w:t>
      </w:r>
      <w:r>
        <w:rPr>
          <w:bCs/>
          <w:sz w:val="24"/>
        </w:rPr>
        <w:t>8</w:t>
      </w:r>
      <w:r>
        <w:rPr>
          <w:rFonts w:hint="eastAsia"/>
          <w:bCs/>
          <w:sz w:val="24"/>
        </w:rPr>
        <w:t xml:space="preserve"> </w:t>
      </w:r>
      <w:r w:rsidRPr="004E7DD1">
        <w:rPr>
          <w:bCs/>
          <w:sz w:val="24"/>
        </w:rPr>
        <w:t xml:space="preserve">The </w:t>
      </w:r>
      <w:proofErr w:type="spellStart"/>
      <w:r w:rsidRPr="004E7DD1">
        <w:rPr>
          <w:rFonts w:hint="eastAsia"/>
          <w:bCs/>
          <w:sz w:val="24"/>
        </w:rPr>
        <w:t>Tenderee</w:t>
      </w:r>
      <w:proofErr w:type="spellEnd"/>
      <w:r w:rsidRPr="004E7DD1">
        <w:rPr>
          <w:rFonts w:hint="eastAsia"/>
          <w:bCs/>
          <w:sz w:val="24"/>
        </w:rPr>
        <w:t xml:space="preserve"> reserves the right for the interpretation of the tender document.</w:t>
      </w:r>
    </w:p>
    <w:p w14:paraId="5A56CD46" w14:textId="77777777" w:rsidR="00804350" w:rsidRDefault="00804350" w:rsidP="00804350">
      <w:pPr>
        <w:spacing w:line="276" w:lineRule="auto"/>
        <w:ind w:right="-62"/>
        <w:textAlignment w:val="baseline"/>
        <w:outlineLvl w:val="0"/>
        <w:rPr>
          <w:rFonts w:ascii="宋体" w:hAnsi="宋体" w:cs="宋体"/>
          <w:sz w:val="24"/>
        </w:rPr>
      </w:pPr>
      <w:r w:rsidRPr="00620F1D">
        <w:rPr>
          <w:rFonts w:ascii="宋体" w:hAnsi="宋体" w:hint="eastAsia"/>
          <w:bCs/>
          <w:sz w:val="24"/>
        </w:rPr>
        <w:t>12.</w:t>
      </w:r>
      <w:r w:rsidRPr="00620F1D">
        <w:rPr>
          <w:rFonts w:ascii="宋体" w:hAnsi="宋体"/>
          <w:bCs/>
          <w:sz w:val="24"/>
        </w:rPr>
        <w:t>9</w:t>
      </w:r>
      <w:r w:rsidRPr="00620F1D">
        <w:rPr>
          <w:rFonts w:ascii="宋体" w:hAnsi="宋体" w:cs="宋体" w:hint="eastAsia"/>
          <w:sz w:val="24"/>
        </w:rPr>
        <w:t>参加本次招标活动的投标人均视为承认本招标文件所有内容。</w:t>
      </w:r>
    </w:p>
    <w:p w14:paraId="4440F179" w14:textId="14F3BD10" w:rsidR="00194812" w:rsidRPr="00804350" w:rsidRDefault="00804350" w:rsidP="00391236">
      <w:pPr>
        <w:spacing w:line="276" w:lineRule="auto"/>
        <w:ind w:right="-62"/>
        <w:textAlignment w:val="baseline"/>
        <w:outlineLvl w:val="0"/>
        <w:rPr>
          <w:sz w:val="24"/>
        </w:rPr>
      </w:pPr>
      <w:r>
        <w:rPr>
          <w:rFonts w:hint="eastAsia"/>
          <w:sz w:val="24"/>
        </w:rPr>
        <w:t>12.</w:t>
      </w:r>
      <w:r>
        <w:rPr>
          <w:sz w:val="24"/>
        </w:rPr>
        <w:t>9</w:t>
      </w:r>
      <w:r>
        <w:rPr>
          <w:rFonts w:hint="eastAsia"/>
          <w:sz w:val="24"/>
        </w:rPr>
        <w:t xml:space="preserve"> Bidders participating in the tender shall be deemed to have recognized all content of the tender document.</w:t>
      </w:r>
    </w:p>
    <w:p w14:paraId="2D812C60" w14:textId="77777777" w:rsidR="00E73352" w:rsidRPr="00D3514D" w:rsidRDefault="00E73352" w:rsidP="00391236">
      <w:pPr>
        <w:pStyle w:val="Default"/>
        <w:spacing w:line="276" w:lineRule="auto"/>
        <w:ind w:right="-62"/>
        <w:textAlignment w:val="baseline"/>
        <w:outlineLvl w:val="0"/>
        <w:rPr>
          <w:rFonts w:ascii="宋体" w:hAnsi="宋体" w:cs="宋体"/>
          <w:b/>
          <w:color w:val="auto"/>
          <w:szCs w:val="24"/>
        </w:rPr>
      </w:pPr>
    </w:p>
    <w:p w14:paraId="01FD3564" w14:textId="77777777" w:rsidR="00804350" w:rsidRDefault="00804350" w:rsidP="00804350">
      <w:pPr>
        <w:pStyle w:val="Default"/>
        <w:spacing w:line="276" w:lineRule="auto"/>
        <w:ind w:right="-62"/>
        <w:textAlignment w:val="baseline"/>
        <w:outlineLvl w:val="0"/>
        <w:rPr>
          <w:rFonts w:ascii="宋体" w:hAnsi="宋体" w:cs="宋体"/>
          <w:b/>
          <w:color w:val="auto"/>
          <w:szCs w:val="24"/>
        </w:rPr>
      </w:pPr>
      <w:r w:rsidRPr="00620F1D">
        <w:rPr>
          <w:rFonts w:ascii="宋体" w:hAnsi="宋体" w:cs="宋体" w:hint="eastAsia"/>
          <w:b/>
          <w:color w:val="auto"/>
          <w:szCs w:val="24"/>
        </w:rPr>
        <w:t>十三、 资料索取</w:t>
      </w:r>
    </w:p>
    <w:p w14:paraId="69F5E94F" w14:textId="77777777" w:rsidR="00804350" w:rsidRPr="004E7DD1" w:rsidRDefault="00804350" w:rsidP="00804350">
      <w:pPr>
        <w:pStyle w:val="Default"/>
        <w:spacing w:line="276" w:lineRule="auto"/>
        <w:ind w:right="-62"/>
        <w:textAlignment w:val="baseline"/>
        <w:outlineLvl w:val="0"/>
        <w:rPr>
          <w:rFonts w:ascii="Times New Roman" w:hAnsi="Times New Roman"/>
          <w:b/>
          <w:color w:val="auto"/>
          <w:szCs w:val="24"/>
        </w:rPr>
      </w:pPr>
      <w:r>
        <w:rPr>
          <w:rFonts w:ascii="Times New Roman" w:hAnsi="Times New Roman" w:hint="eastAsia"/>
          <w:b/>
          <w:color w:val="auto"/>
          <w:szCs w:val="24"/>
        </w:rPr>
        <w:t xml:space="preserve">XIII. </w:t>
      </w:r>
      <w:r>
        <w:rPr>
          <w:rFonts w:ascii="Times New Roman" w:hAnsi="Times New Roman"/>
          <w:b/>
          <w:color w:val="auto"/>
          <w:szCs w:val="24"/>
        </w:rPr>
        <w:t>Inquiry</w:t>
      </w:r>
      <w:r>
        <w:rPr>
          <w:rFonts w:ascii="Times New Roman" w:hAnsi="Times New Roman" w:hint="eastAsia"/>
          <w:b/>
          <w:color w:val="auto"/>
          <w:szCs w:val="24"/>
        </w:rPr>
        <w:t xml:space="preserve"> of I</w:t>
      </w:r>
      <w:r>
        <w:rPr>
          <w:rFonts w:ascii="Times New Roman" w:hAnsi="Times New Roman"/>
          <w:b/>
          <w:color w:val="auto"/>
          <w:szCs w:val="24"/>
        </w:rPr>
        <w:t>nformation</w:t>
      </w:r>
    </w:p>
    <w:p w14:paraId="1A046D72" w14:textId="77777777" w:rsidR="00804350" w:rsidRDefault="00804350" w:rsidP="00804350">
      <w:pPr>
        <w:pStyle w:val="Default"/>
        <w:spacing w:line="276" w:lineRule="auto"/>
        <w:ind w:right="-62"/>
        <w:textAlignment w:val="baseline"/>
        <w:outlineLvl w:val="0"/>
        <w:rPr>
          <w:rStyle w:val="afc"/>
          <w:rFonts w:ascii="宋体" w:hAnsi="宋体" w:cs="宋体"/>
          <w:szCs w:val="24"/>
        </w:rPr>
      </w:pPr>
      <w:r w:rsidRPr="00620F1D">
        <w:rPr>
          <w:rFonts w:ascii="宋体" w:hAnsi="宋体" w:cs="宋体" w:hint="eastAsia"/>
          <w:color w:val="auto"/>
          <w:szCs w:val="24"/>
        </w:rPr>
        <w:t>招标信息查询网址：</w:t>
      </w:r>
      <w:r w:rsidR="0077149C">
        <w:fldChar w:fldCharType="begin"/>
      </w:r>
      <w:r w:rsidR="0077149C">
        <w:instrText xml:space="preserve"> HYPERLINK "http://www.szdesigncenter.org" </w:instrText>
      </w:r>
      <w:r w:rsidR="0077149C">
        <w:fldChar w:fldCharType="separate"/>
      </w:r>
      <w:r w:rsidRPr="00620F1D">
        <w:rPr>
          <w:rStyle w:val="afc"/>
          <w:rFonts w:ascii="宋体" w:hAnsi="宋体" w:cs="宋体" w:hint="eastAsia"/>
          <w:szCs w:val="24"/>
        </w:rPr>
        <w:t>www.szdesigncenter.org</w:t>
      </w:r>
      <w:r w:rsidR="0077149C">
        <w:rPr>
          <w:rStyle w:val="afc"/>
          <w:rFonts w:ascii="宋体" w:hAnsi="宋体" w:cs="宋体"/>
          <w:szCs w:val="24"/>
        </w:rPr>
        <w:fldChar w:fldCharType="end"/>
      </w:r>
    </w:p>
    <w:p w14:paraId="36E76E8E" w14:textId="77777777" w:rsidR="00804350" w:rsidRPr="004E7DD1" w:rsidRDefault="00804350" w:rsidP="00804350">
      <w:pPr>
        <w:pStyle w:val="Default"/>
        <w:spacing w:line="276" w:lineRule="auto"/>
        <w:ind w:right="-62"/>
        <w:textAlignment w:val="baseline"/>
        <w:outlineLvl w:val="0"/>
        <w:rPr>
          <w:rStyle w:val="afc"/>
          <w:rFonts w:ascii="Times New Roman" w:hAnsi="Times New Roman"/>
          <w:color w:val="auto"/>
          <w:szCs w:val="24"/>
        </w:rPr>
      </w:pPr>
      <w:r>
        <w:rPr>
          <w:rFonts w:ascii="Times New Roman" w:hAnsi="Times New Roman"/>
        </w:rPr>
        <w:t>Please visit the following website for more information on the tender:</w:t>
      </w:r>
      <w:hyperlink r:id="rId11" w:history="1">
        <w:r>
          <w:rPr>
            <w:rStyle w:val="afc"/>
            <w:rFonts w:ascii="Times New Roman" w:hAnsi="Times New Roman"/>
            <w:szCs w:val="24"/>
          </w:rPr>
          <w:t>www.szdesigncenter.org</w:t>
        </w:r>
      </w:hyperlink>
    </w:p>
    <w:p w14:paraId="678903A4" w14:textId="77777777" w:rsidR="00804350" w:rsidRDefault="00804350" w:rsidP="00804350">
      <w:pPr>
        <w:snapToGrid w:val="0"/>
        <w:spacing w:line="276" w:lineRule="auto"/>
        <w:jc w:val="left"/>
        <w:rPr>
          <w:rFonts w:ascii="宋体" w:hAnsi="宋体" w:cs="宋体"/>
          <w:kern w:val="0"/>
          <w:sz w:val="24"/>
        </w:rPr>
      </w:pPr>
      <w:r w:rsidRPr="00620F1D">
        <w:rPr>
          <w:rFonts w:ascii="宋体" w:hAnsi="宋体" w:cs="宋体" w:hint="eastAsia"/>
          <w:kern w:val="0"/>
          <w:sz w:val="24"/>
        </w:rPr>
        <w:t>招标资料请点击链接下载：</w:t>
      </w:r>
    </w:p>
    <w:p w14:paraId="0E5DA46A" w14:textId="77777777" w:rsidR="00804350" w:rsidRDefault="00804350" w:rsidP="00804350">
      <w:pPr>
        <w:snapToGrid w:val="0"/>
        <w:spacing w:line="276" w:lineRule="auto"/>
        <w:jc w:val="left"/>
        <w:rPr>
          <w:kern w:val="0"/>
          <w:sz w:val="24"/>
        </w:rPr>
      </w:pPr>
      <w:r>
        <w:rPr>
          <w:rFonts w:hint="eastAsia"/>
          <w:kern w:val="0"/>
          <w:sz w:val="24"/>
        </w:rPr>
        <w:t>Please click the link to download the information:</w:t>
      </w:r>
    </w:p>
    <w:p w14:paraId="3FE70EF0" w14:textId="77777777" w:rsidR="002A6A77" w:rsidRPr="00804350" w:rsidRDefault="002A6A77" w:rsidP="00391236">
      <w:pPr>
        <w:snapToGrid w:val="0"/>
        <w:spacing w:line="276" w:lineRule="auto"/>
        <w:jc w:val="left"/>
        <w:rPr>
          <w:rFonts w:ascii="宋体" w:hAnsi="宋体" w:cs="宋体"/>
          <w:b/>
          <w:sz w:val="24"/>
        </w:rPr>
      </w:pPr>
    </w:p>
    <w:p w14:paraId="6BF55B46" w14:textId="77777777" w:rsidR="00804350" w:rsidRDefault="00804350" w:rsidP="00804350">
      <w:pPr>
        <w:snapToGrid w:val="0"/>
        <w:spacing w:line="276" w:lineRule="auto"/>
        <w:jc w:val="left"/>
        <w:rPr>
          <w:rFonts w:ascii="宋体" w:hAnsi="宋体" w:cs="宋体"/>
          <w:b/>
          <w:sz w:val="24"/>
        </w:rPr>
      </w:pPr>
      <w:r w:rsidRPr="00620F1D">
        <w:rPr>
          <w:rFonts w:ascii="宋体" w:hAnsi="宋体" w:cs="宋体" w:hint="eastAsia"/>
          <w:b/>
          <w:sz w:val="24"/>
        </w:rPr>
        <w:t>十四、 联系方式</w:t>
      </w:r>
    </w:p>
    <w:p w14:paraId="3EBB71E2" w14:textId="77777777" w:rsidR="00804350" w:rsidRPr="004E7DD1" w:rsidRDefault="00804350" w:rsidP="00804350">
      <w:pPr>
        <w:snapToGrid w:val="0"/>
        <w:spacing w:line="276" w:lineRule="auto"/>
        <w:jc w:val="left"/>
        <w:rPr>
          <w:b/>
          <w:sz w:val="24"/>
        </w:rPr>
      </w:pPr>
      <w:r>
        <w:rPr>
          <w:rFonts w:hint="eastAsia"/>
          <w:b/>
          <w:sz w:val="24"/>
        </w:rPr>
        <w:t>XIV. Contact</w:t>
      </w:r>
    </w:p>
    <w:p w14:paraId="380CC2D8" w14:textId="77777777" w:rsidR="00804350" w:rsidRDefault="00804350" w:rsidP="00804350">
      <w:pPr>
        <w:spacing w:line="276" w:lineRule="auto"/>
        <w:ind w:firstLineChars="200" w:firstLine="480"/>
        <w:jc w:val="left"/>
        <w:rPr>
          <w:rFonts w:ascii="宋体" w:hAnsi="宋体" w:cs="宋体"/>
          <w:sz w:val="24"/>
        </w:rPr>
      </w:pPr>
      <w:r w:rsidRPr="00620F1D">
        <w:rPr>
          <w:rFonts w:ascii="宋体" w:hAnsi="宋体" w:cs="宋体" w:hint="eastAsia"/>
          <w:sz w:val="24"/>
        </w:rPr>
        <w:t>联系人： 戴工</w:t>
      </w:r>
    </w:p>
    <w:p w14:paraId="5C9BA6D8" w14:textId="77777777" w:rsidR="00804350" w:rsidRPr="004E7DD1" w:rsidRDefault="00804350" w:rsidP="00804350">
      <w:pPr>
        <w:spacing w:line="276" w:lineRule="auto"/>
        <w:ind w:firstLineChars="200" w:firstLine="480"/>
        <w:jc w:val="left"/>
        <w:rPr>
          <w:sz w:val="24"/>
        </w:rPr>
      </w:pPr>
      <w:r>
        <w:rPr>
          <w:rFonts w:hint="eastAsia"/>
          <w:sz w:val="24"/>
        </w:rPr>
        <w:t>Contact person: Ms</w:t>
      </w:r>
      <w:r>
        <w:rPr>
          <w:sz w:val="24"/>
        </w:rPr>
        <w:t>.</w:t>
      </w:r>
      <w:r>
        <w:rPr>
          <w:rFonts w:hint="eastAsia"/>
          <w:sz w:val="24"/>
        </w:rPr>
        <w:t xml:space="preserve"> Dai</w:t>
      </w:r>
    </w:p>
    <w:p w14:paraId="5A5C8628" w14:textId="77777777" w:rsidR="00804350" w:rsidRDefault="00804350" w:rsidP="00804350">
      <w:pPr>
        <w:spacing w:line="276" w:lineRule="auto"/>
        <w:ind w:firstLineChars="200" w:firstLine="480"/>
        <w:jc w:val="left"/>
        <w:rPr>
          <w:rFonts w:ascii="宋体" w:hAnsi="宋体" w:cs="宋体"/>
          <w:sz w:val="24"/>
        </w:rPr>
      </w:pPr>
      <w:r w:rsidRPr="00620F1D">
        <w:rPr>
          <w:rFonts w:ascii="宋体" w:hAnsi="宋体" w:cs="宋体" w:hint="eastAsia"/>
          <w:sz w:val="24"/>
        </w:rPr>
        <w:t>联系电话： 86-</w:t>
      </w:r>
      <w:r>
        <w:rPr>
          <w:rFonts w:ascii="宋体" w:hAnsi="宋体" w:cs="宋体" w:hint="eastAsia"/>
          <w:sz w:val="24"/>
        </w:rPr>
        <w:t>18126316869</w:t>
      </w:r>
    </w:p>
    <w:p w14:paraId="2A9396A2" w14:textId="77777777" w:rsidR="00804350" w:rsidRPr="004E7DD1" w:rsidRDefault="00804350" w:rsidP="00804350">
      <w:pPr>
        <w:spacing w:line="276" w:lineRule="auto"/>
        <w:ind w:firstLineChars="200" w:firstLine="480"/>
        <w:jc w:val="left"/>
        <w:rPr>
          <w:sz w:val="24"/>
        </w:rPr>
      </w:pPr>
      <w:r>
        <w:rPr>
          <w:rFonts w:hint="eastAsia"/>
          <w:sz w:val="24"/>
        </w:rPr>
        <w:t xml:space="preserve">Contact number: </w:t>
      </w:r>
      <w:r>
        <w:rPr>
          <w:sz w:val="24"/>
        </w:rPr>
        <w:t>86-</w:t>
      </w:r>
      <w:r w:rsidRPr="004E7DD1">
        <w:rPr>
          <w:sz w:val="24"/>
        </w:rPr>
        <w:t>18126316869</w:t>
      </w:r>
    </w:p>
    <w:p w14:paraId="7B06801E" w14:textId="77777777" w:rsidR="00804350" w:rsidRDefault="00804350" w:rsidP="00804350">
      <w:pPr>
        <w:spacing w:line="276" w:lineRule="auto"/>
        <w:ind w:firstLineChars="200" w:firstLine="480"/>
        <w:jc w:val="left"/>
        <w:rPr>
          <w:rFonts w:ascii="宋体" w:hAnsi="宋体" w:cs="宋体"/>
          <w:sz w:val="24"/>
        </w:rPr>
      </w:pPr>
      <w:r w:rsidRPr="00620F1D">
        <w:rPr>
          <w:rFonts w:ascii="宋体" w:hAnsi="宋体" w:cs="宋体" w:hint="eastAsia"/>
          <w:sz w:val="24"/>
        </w:rPr>
        <w:t>邮箱：</w:t>
      </w:r>
      <w:r w:rsidR="0077149C">
        <w:fldChar w:fldCharType="begin"/>
      </w:r>
      <w:r w:rsidR="0077149C">
        <w:instrText xml:space="preserve"> HYPERLINK "mailto:competition@eden-ad.com" </w:instrText>
      </w:r>
      <w:r w:rsidR="0077149C">
        <w:fldChar w:fldCharType="separate"/>
      </w:r>
      <w:r w:rsidRPr="00151D5C">
        <w:rPr>
          <w:rStyle w:val="afc"/>
          <w:rFonts w:ascii="宋体" w:hAnsi="宋体" w:cs="宋体"/>
          <w:sz w:val="24"/>
        </w:rPr>
        <w:t>competition@eden-ad.com</w:t>
      </w:r>
      <w:r w:rsidR="0077149C">
        <w:rPr>
          <w:rStyle w:val="afc"/>
          <w:rFonts w:ascii="宋体" w:hAnsi="宋体" w:cs="宋体"/>
          <w:sz w:val="24"/>
        </w:rPr>
        <w:fldChar w:fldCharType="end"/>
      </w:r>
    </w:p>
    <w:p w14:paraId="436DF2BD" w14:textId="77777777" w:rsidR="00804350" w:rsidRDefault="00804350" w:rsidP="00804350">
      <w:pPr>
        <w:spacing w:line="276" w:lineRule="auto"/>
        <w:ind w:firstLineChars="200" w:firstLine="480"/>
        <w:jc w:val="left"/>
        <w:rPr>
          <w:sz w:val="24"/>
        </w:rPr>
      </w:pPr>
      <w:r>
        <w:rPr>
          <w:rFonts w:hint="eastAsia"/>
          <w:sz w:val="24"/>
        </w:rPr>
        <w:t xml:space="preserve">E-mail: </w:t>
      </w:r>
      <w:hyperlink r:id="rId12" w:history="1">
        <w:r w:rsidRPr="00151D5C">
          <w:rPr>
            <w:rStyle w:val="afc"/>
            <w:sz w:val="24"/>
          </w:rPr>
          <w:t>competition@eden-ad.com</w:t>
        </w:r>
      </w:hyperlink>
    </w:p>
    <w:p w14:paraId="6C060F9A" w14:textId="77777777" w:rsidR="00804350" w:rsidRPr="004E7DD1" w:rsidRDefault="00804350" w:rsidP="00804350">
      <w:pPr>
        <w:spacing w:line="276" w:lineRule="auto"/>
        <w:ind w:firstLineChars="200" w:firstLine="480"/>
        <w:jc w:val="left"/>
        <w:rPr>
          <w:rFonts w:ascii="宋体" w:hAnsi="宋体" w:cs="宋体"/>
          <w:sz w:val="24"/>
        </w:rPr>
      </w:pPr>
    </w:p>
    <w:p w14:paraId="3F918A12" w14:textId="77777777" w:rsidR="00804350" w:rsidRDefault="00804350" w:rsidP="00804350">
      <w:pPr>
        <w:spacing w:line="276" w:lineRule="auto"/>
        <w:ind w:firstLineChars="200" w:firstLine="480"/>
        <w:jc w:val="left"/>
        <w:rPr>
          <w:rFonts w:ascii="宋体" w:hAnsi="宋体" w:cs="宋体"/>
          <w:sz w:val="24"/>
        </w:rPr>
      </w:pPr>
      <w:r w:rsidRPr="00620F1D">
        <w:rPr>
          <w:rFonts w:ascii="宋体" w:hAnsi="宋体" w:cs="宋体" w:hint="eastAsia"/>
          <w:sz w:val="24"/>
        </w:rPr>
        <w:t>【此处放二维码】</w:t>
      </w:r>
    </w:p>
    <w:p w14:paraId="4D6AA995" w14:textId="77777777" w:rsidR="00804350" w:rsidRPr="004E7DD1" w:rsidRDefault="00804350" w:rsidP="00804350">
      <w:pPr>
        <w:spacing w:line="276" w:lineRule="auto"/>
        <w:ind w:firstLineChars="200" w:firstLine="480"/>
        <w:jc w:val="left"/>
        <w:rPr>
          <w:sz w:val="24"/>
        </w:rPr>
      </w:pPr>
      <w:r w:rsidRPr="004E7DD1">
        <w:rPr>
          <w:sz w:val="24"/>
        </w:rPr>
        <w:t>[QR CODE]</w:t>
      </w:r>
    </w:p>
    <w:p w14:paraId="0FF89931" w14:textId="77777777" w:rsidR="00804350" w:rsidRPr="00620F1D" w:rsidRDefault="00804350" w:rsidP="00804350">
      <w:pPr>
        <w:spacing w:line="276" w:lineRule="auto"/>
        <w:ind w:firstLineChars="200" w:firstLine="480"/>
        <w:jc w:val="left"/>
        <w:rPr>
          <w:rFonts w:ascii="宋体" w:hAnsi="宋体" w:cs="宋体"/>
          <w:sz w:val="24"/>
        </w:rPr>
      </w:pPr>
    </w:p>
    <w:p w14:paraId="4F199B08" w14:textId="45B5CD76" w:rsidR="00804350" w:rsidRDefault="00804350" w:rsidP="00804350">
      <w:pPr>
        <w:spacing w:line="276" w:lineRule="auto"/>
        <w:ind w:firstLineChars="200" w:firstLine="480"/>
        <w:jc w:val="left"/>
        <w:rPr>
          <w:sz w:val="24"/>
        </w:rPr>
      </w:pPr>
      <w:r>
        <w:rPr>
          <w:sz w:val="24"/>
        </w:rPr>
        <w:t>请扫描二维码登记报名！</w:t>
      </w:r>
    </w:p>
    <w:p w14:paraId="01AED41E" w14:textId="77777777" w:rsidR="00804350" w:rsidRDefault="00804350" w:rsidP="00804350">
      <w:pPr>
        <w:spacing w:line="276" w:lineRule="auto"/>
        <w:ind w:firstLineChars="200" w:firstLine="480"/>
        <w:jc w:val="left"/>
        <w:rPr>
          <w:sz w:val="24"/>
        </w:rPr>
      </w:pPr>
      <w:r>
        <w:rPr>
          <w:sz w:val="24"/>
        </w:rPr>
        <w:t>P</w:t>
      </w:r>
      <w:r>
        <w:rPr>
          <w:rFonts w:hint="eastAsia"/>
          <w:sz w:val="24"/>
        </w:rPr>
        <w:t>lease scan QR code</w:t>
      </w:r>
      <w:r>
        <w:rPr>
          <w:sz w:val="24"/>
        </w:rPr>
        <w:t xml:space="preserve"> </w:t>
      </w:r>
      <w:r>
        <w:rPr>
          <w:rFonts w:hint="eastAsia"/>
          <w:sz w:val="24"/>
        </w:rPr>
        <w:t>to apply!</w:t>
      </w:r>
    </w:p>
    <w:p w14:paraId="245D5E85" w14:textId="649D4D64" w:rsidR="00804350" w:rsidRPr="004E7DD1" w:rsidRDefault="00804350" w:rsidP="00804350">
      <w:pPr>
        <w:spacing w:line="276" w:lineRule="auto"/>
        <w:ind w:firstLineChars="200" w:firstLine="480"/>
        <w:jc w:val="left"/>
        <w:rPr>
          <w:sz w:val="24"/>
        </w:rPr>
        <w:sectPr w:rsidR="00804350" w:rsidRPr="004E7DD1" w:rsidSect="000528FA">
          <w:footerReference w:type="even" r:id="rId13"/>
          <w:footerReference w:type="default" r:id="rId14"/>
          <w:pgSz w:w="11906" w:h="16838"/>
          <w:pgMar w:top="1021" w:right="1247" w:bottom="1077" w:left="1191" w:header="851" w:footer="992" w:gutter="0"/>
          <w:cols w:space="720"/>
          <w:docGrid w:type="lines" w:linePitch="312"/>
        </w:sectPr>
      </w:pPr>
    </w:p>
    <w:p w14:paraId="014F2ABB" w14:textId="77777777" w:rsidR="00804350" w:rsidRPr="00804350" w:rsidRDefault="00804350" w:rsidP="00804350">
      <w:pPr>
        <w:widowControl/>
        <w:spacing w:line="276" w:lineRule="auto"/>
        <w:jc w:val="center"/>
        <w:rPr>
          <w:rFonts w:ascii="Times" w:hAnsi="Times" w:cs="宋体"/>
          <w:b/>
          <w:sz w:val="36"/>
          <w:szCs w:val="36"/>
        </w:rPr>
      </w:pPr>
      <w:r w:rsidRPr="00804350">
        <w:rPr>
          <w:rFonts w:ascii="Times" w:hAnsi="Times" w:cs="宋体"/>
          <w:b/>
          <w:sz w:val="36"/>
          <w:szCs w:val="36"/>
        </w:rPr>
        <w:lastRenderedPageBreak/>
        <w:t>第二部分</w:t>
      </w:r>
      <w:r w:rsidRPr="00804350">
        <w:rPr>
          <w:rFonts w:ascii="Times" w:hAnsi="Times" w:cs="宋体"/>
          <w:b/>
          <w:sz w:val="36"/>
          <w:szCs w:val="36"/>
        </w:rPr>
        <w:t xml:space="preserve"> </w:t>
      </w:r>
      <w:r w:rsidRPr="00804350">
        <w:rPr>
          <w:rFonts w:ascii="Times" w:hAnsi="Times" w:cs="宋体"/>
          <w:b/>
          <w:sz w:val="36"/>
          <w:szCs w:val="36"/>
        </w:rPr>
        <w:t>设计任务书</w:t>
      </w:r>
      <w:bookmarkStart w:id="3" w:name="_Toc485134724"/>
      <w:bookmarkStart w:id="4" w:name="_Toc485134501"/>
    </w:p>
    <w:p w14:paraId="5526F830" w14:textId="77777777" w:rsidR="00804350" w:rsidRPr="00804350" w:rsidRDefault="00804350" w:rsidP="00804350">
      <w:pPr>
        <w:widowControl/>
        <w:spacing w:line="276" w:lineRule="auto"/>
        <w:jc w:val="center"/>
        <w:rPr>
          <w:rFonts w:ascii="Times" w:hAnsi="Times" w:cs="宋体"/>
          <w:b/>
          <w:sz w:val="36"/>
          <w:szCs w:val="36"/>
        </w:rPr>
      </w:pPr>
      <w:r w:rsidRPr="00804350">
        <w:rPr>
          <w:rFonts w:ascii="Times" w:hAnsi="Times" w:cs="宋体" w:hint="eastAsia"/>
          <w:b/>
          <w:sz w:val="36"/>
          <w:szCs w:val="36"/>
        </w:rPr>
        <w:t>P</w:t>
      </w:r>
      <w:r w:rsidRPr="00804350">
        <w:rPr>
          <w:rFonts w:ascii="Times" w:hAnsi="Times" w:cs="宋体"/>
          <w:b/>
          <w:sz w:val="36"/>
          <w:szCs w:val="36"/>
        </w:rPr>
        <w:t>art II Design Brief</w:t>
      </w:r>
    </w:p>
    <w:bookmarkEnd w:id="3"/>
    <w:bookmarkEnd w:id="4"/>
    <w:p w14:paraId="530C2261" w14:textId="77777777" w:rsidR="00804350" w:rsidRPr="00804350" w:rsidRDefault="00804350" w:rsidP="00804350">
      <w:pPr>
        <w:widowControl/>
        <w:spacing w:line="276" w:lineRule="auto"/>
        <w:jc w:val="left"/>
        <w:rPr>
          <w:rFonts w:ascii="Times" w:hAnsi="Times" w:cs="宋体"/>
          <w:b/>
          <w:sz w:val="36"/>
          <w:szCs w:val="36"/>
        </w:rPr>
      </w:pPr>
    </w:p>
    <w:p w14:paraId="138FB97C" w14:textId="77777777" w:rsidR="00804350" w:rsidRPr="00804350" w:rsidRDefault="00804350" w:rsidP="00804350">
      <w:pPr>
        <w:spacing w:line="276" w:lineRule="auto"/>
        <w:rPr>
          <w:rFonts w:ascii="Times" w:hAnsi="Times"/>
          <w:sz w:val="36"/>
          <w:szCs w:val="36"/>
        </w:rPr>
      </w:pPr>
    </w:p>
    <w:p w14:paraId="0BCB8026" w14:textId="77777777" w:rsidR="00804350" w:rsidRPr="00804350" w:rsidRDefault="00804350" w:rsidP="00804350">
      <w:pPr>
        <w:spacing w:line="276" w:lineRule="auto"/>
        <w:jc w:val="center"/>
        <w:rPr>
          <w:rFonts w:ascii="Times" w:hAnsi="Times"/>
          <w:sz w:val="36"/>
          <w:szCs w:val="36"/>
        </w:rPr>
      </w:pPr>
    </w:p>
    <w:p w14:paraId="18FFEAD4" w14:textId="77777777" w:rsidR="00804350" w:rsidRPr="00804350" w:rsidRDefault="00804350" w:rsidP="00804350">
      <w:pPr>
        <w:spacing w:line="276" w:lineRule="auto"/>
        <w:jc w:val="center"/>
        <w:rPr>
          <w:rFonts w:ascii="Times" w:hAnsi="Times"/>
          <w:sz w:val="36"/>
          <w:szCs w:val="36"/>
          <w:shd w:val="clear" w:color="auto" w:fill="FFFFFF"/>
        </w:rPr>
      </w:pPr>
    </w:p>
    <w:p w14:paraId="2CE08342" w14:textId="77777777" w:rsidR="00804350" w:rsidRPr="00804350" w:rsidRDefault="00804350" w:rsidP="00804350">
      <w:pPr>
        <w:spacing w:line="276" w:lineRule="auto"/>
        <w:jc w:val="center"/>
        <w:rPr>
          <w:rFonts w:ascii="Times" w:hAnsi="Times"/>
          <w:b/>
          <w:sz w:val="36"/>
          <w:szCs w:val="36"/>
          <w:shd w:val="clear" w:color="auto" w:fill="FFFFFF"/>
        </w:rPr>
      </w:pPr>
      <w:r w:rsidRPr="00804350">
        <w:rPr>
          <w:rFonts w:ascii="Times" w:hAnsi="Times"/>
          <w:b/>
          <w:sz w:val="36"/>
          <w:szCs w:val="36"/>
          <w:shd w:val="clear" w:color="auto" w:fill="FFFFFF"/>
        </w:rPr>
        <w:t>中投证券大厦项目建筑设计任务书</w:t>
      </w:r>
    </w:p>
    <w:p w14:paraId="3C185651" w14:textId="77777777" w:rsidR="00804350" w:rsidRPr="00804350" w:rsidRDefault="00804350" w:rsidP="00804350">
      <w:pPr>
        <w:spacing w:line="276" w:lineRule="auto"/>
        <w:jc w:val="center"/>
        <w:rPr>
          <w:rFonts w:ascii="Times" w:hAnsi="Times"/>
          <w:b/>
          <w:sz w:val="36"/>
          <w:szCs w:val="36"/>
          <w:shd w:val="clear" w:color="auto" w:fill="FFFFFF"/>
        </w:rPr>
      </w:pPr>
      <w:r w:rsidRPr="00804350">
        <w:rPr>
          <w:rFonts w:ascii="Times" w:hAnsi="Times" w:hint="eastAsia"/>
          <w:b/>
          <w:sz w:val="36"/>
          <w:szCs w:val="36"/>
          <w:shd w:val="clear" w:color="auto" w:fill="FFFFFF"/>
        </w:rPr>
        <w:t>D</w:t>
      </w:r>
      <w:r w:rsidRPr="00804350">
        <w:rPr>
          <w:rFonts w:ascii="Times" w:hAnsi="Times"/>
          <w:b/>
          <w:sz w:val="36"/>
          <w:szCs w:val="36"/>
          <w:shd w:val="clear" w:color="auto" w:fill="FFFFFF"/>
        </w:rPr>
        <w:t xml:space="preserve">esign Brief on the Architectural </w:t>
      </w:r>
      <w:r w:rsidRPr="00804350">
        <w:rPr>
          <w:rFonts w:ascii="Times" w:hAnsi="Times" w:hint="eastAsia"/>
          <w:b/>
          <w:sz w:val="36"/>
          <w:szCs w:val="36"/>
          <w:shd w:val="clear" w:color="auto" w:fill="FFFFFF"/>
        </w:rPr>
        <w:t>Design</w:t>
      </w:r>
      <w:r w:rsidRPr="00804350">
        <w:rPr>
          <w:rFonts w:ascii="Times" w:hAnsi="Times"/>
          <w:b/>
          <w:sz w:val="36"/>
          <w:szCs w:val="36"/>
          <w:shd w:val="clear" w:color="auto" w:fill="FFFFFF"/>
        </w:rPr>
        <w:t xml:space="preserve"> of China Investment Securities Building Project</w:t>
      </w:r>
    </w:p>
    <w:p w14:paraId="0CB42504" w14:textId="77777777" w:rsidR="00804350" w:rsidRPr="00804350" w:rsidRDefault="00804350" w:rsidP="00804350">
      <w:pPr>
        <w:spacing w:line="276" w:lineRule="auto"/>
        <w:jc w:val="center"/>
        <w:rPr>
          <w:rFonts w:ascii="Times" w:hAnsi="Times"/>
          <w:b/>
          <w:sz w:val="36"/>
          <w:szCs w:val="36"/>
          <w:shd w:val="clear" w:color="auto" w:fill="FFFFFF"/>
        </w:rPr>
      </w:pPr>
    </w:p>
    <w:p w14:paraId="75FCB7C8" w14:textId="77777777" w:rsidR="00804350" w:rsidRPr="00804350" w:rsidRDefault="00804350" w:rsidP="00804350">
      <w:pPr>
        <w:spacing w:line="276" w:lineRule="auto"/>
        <w:jc w:val="center"/>
        <w:rPr>
          <w:rFonts w:ascii="Times" w:hAnsi="Times"/>
          <w:b/>
          <w:sz w:val="36"/>
          <w:szCs w:val="36"/>
          <w:shd w:val="clear" w:color="auto" w:fill="FFFFFF"/>
        </w:rPr>
      </w:pPr>
    </w:p>
    <w:p w14:paraId="7B236FBC" w14:textId="77777777" w:rsidR="00804350" w:rsidRPr="00804350" w:rsidRDefault="00804350" w:rsidP="00804350">
      <w:pPr>
        <w:spacing w:line="276" w:lineRule="auto"/>
        <w:jc w:val="center"/>
        <w:rPr>
          <w:rFonts w:ascii="Times" w:hAnsi="Times"/>
          <w:b/>
          <w:sz w:val="36"/>
          <w:szCs w:val="36"/>
          <w:shd w:val="clear" w:color="auto" w:fill="FFFFFF"/>
        </w:rPr>
      </w:pPr>
    </w:p>
    <w:p w14:paraId="198277B6" w14:textId="77777777" w:rsidR="00804350" w:rsidRPr="00804350" w:rsidRDefault="00804350" w:rsidP="00804350">
      <w:pPr>
        <w:spacing w:line="276" w:lineRule="auto"/>
        <w:jc w:val="center"/>
        <w:rPr>
          <w:rFonts w:ascii="Times" w:hAnsi="Times"/>
          <w:b/>
          <w:sz w:val="36"/>
          <w:szCs w:val="36"/>
          <w:shd w:val="clear" w:color="auto" w:fill="FFFFFF"/>
        </w:rPr>
      </w:pPr>
    </w:p>
    <w:p w14:paraId="3D3730B2" w14:textId="77777777" w:rsidR="00804350" w:rsidRPr="00804350" w:rsidRDefault="00804350" w:rsidP="00804350">
      <w:pPr>
        <w:spacing w:line="276" w:lineRule="auto"/>
        <w:jc w:val="center"/>
        <w:rPr>
          <w:rFonts w:ascii="Times" w:hAnsi="Times"/>
          <w:b/>
          <w:sz w:val="36"/>
          <w:szCs w:val="36"/>
          <w:shd w:val="clear" w:color="auto" w:fill="FFFFFF"/>
        </w:rPr>
      </w:pPr>
    </w:p>
    <w:p w14:paraId="0954039F" w14:textId="77777777" w:rsidR="00804350" w:rsidRPr="00804350" w:rsidRDefault="00804350" w:rsidP="00804350">
      <w:pPr>
        <w:spacing w:beforeLines="50" w:before="156" w:line="276" w:lineRule="auto"/>
        <w:jc w:val="left"/>
        <w:rPr>
          <w:rFonts w:ascii="Times" w:hAnsi="Times"/>
          <w:sz w:val="24"/>
        </w:rPr>
      </w:pPr>
    </w:p>
    <w:p w14:paraId="771B8DE6" w14:textId="77777777" w:rsidR="00804350" w:rsidRPr="00804350" w:rsidRDefault="00804350" w:rsidP="00804350">
      <w:pPr>
        <w:spacing w:beforeLines="50" w:before="156" w:line="276" w:lineRule="auto"/>
        <w:jc w:val="left"/>
        <w:rPr>
          <w:rFonts w:ascii="Times" w:hAnsi="Times"/>
          <w:sz w:val="24"/>
        </w:rPr>
      </w:pPr>
    </w:p>
    <w:p w14:paraId="771FB806" w14:textId="77777777" w:rsidR="00804350" w:rsidRPr="00804350" w:rsidRDefault="00804350" w:rsidP="00804350">
      <w:pPr>
        <w:spacing w:beforeLines="50" w:before="156" w:line="276" w:lineRule="auto"/>
        <w:jc w:val="center"/>
        <w:rPr>
          <w:rFonts w:ascii="Times" w:hAnsi="Times"/>
          <w:sz w:val="24"/>
        </w:rPr>
      </w:pPr>
      <w:r w:rsidRPr="00804350">
        <w:rPr>
          <w:rFonts w:ascii="Times" w:hAnsi="Times"/>
          <w:sz w:val="24"/>
        </w:rPr>
        <w:t>编制公司：华润（深圳）有限公司</w:t>
      </w:r>
    </w:p>
    <w:p w14:paraId="16E3A79B" w14:textId="77777777" w:rsidR="00804350" w:rsidRPr="00804350" w:rsidRDefault="00804350" w:rsidP="00804350">
      <w:pPr>
        <w:spacing w:beforeLines="50" w:before="156" w:line="276" w:lineRule="auto"/>
        <w:jc w:val="center"/>
        <w:rPr>
          <w:rFonts w:ascii="Times" w:hAnsi="Times"/>
          <w:sz w:val="24"/>
        </w:rPr>
      </w:pPr>
      <w:r w:rsidRPr="00804350">
        <w:rPr>
          <w:rFonts w:ascii="Times" w:hAnsi="Times" w:hint="eastAsia"/>
          <w:sz w:val="24"/>
        </w:rPr>
        <w:t>P</w:t>
      </w:r>
      <w:r w:rsidRPr="00804350">
        <w:rPr>
          <w:rFonts w:ascii="Times" w:hAnsi="Times"/>
          <w:sz w:val="24"/>
        </w:rPr>
        <w:t>repared by: China Resources (Shenzhen) Co., Ltd.</w:t>
      </w:r>
    </w:p>
    <w:p w14:paraId="36A1AEAA" w14:textId="77777777" w:rsidR="00804350" w:rsidRPr="00804350" w:rsidRDefault="00804350" w:rsidP="00804350">
      <w:pPr>
        <w:spacing w:line="276" w:lineRule="auto"/>
        <w:jc w:val="center"/>
        <w:rPr>
          <w:rFonts w:ascii="Times" w:hAnsi="Times"/>
          <w:sz w:val="24"/>
        </w:rPr>
      </w:pPr>
      <w:r w:rsidRPr="00804350">
        <w:rPr>
          <w:rFonts w:ascii="Times" w:hAnsi="Times"/>
          <w:sz w:val="24"/>
        </w:rPr>
        <w:t>编制日期：</w:t>
      </w:r>
      <w:r w:rsidRPr="00804350">
        <w:rPr>
          <w:rFonts w:ascii="Times" w:hAnsi="Times"/>
          <w:sz w:val="24"/>
        </w:rPr>
        <w:t>2019</w:t>
      </w:r>
      <w:r w:rsidRPr="00804350">
        <w:rPr>
          <w:rFonts w:ascii="Times" w:hAnsi="Times"/>
          <w:sz w:val="24"/>
        </w:rPr>
        <w:t>年</w:t>
      </w:r>
      <w:r w:rsidRPr="00804350">
        <w:rPr>
          <w:rFonts w:ascii="Times" w:hAnsi="Times"/>
          <w:sz w:val="24"/>
        </w:rPr>
        <w:t>12</w:t>
      </w:r>
      <w:r w:rsidRPr="00804350">
        <w:rPr>
          <w:rFonts w:ascii="Times" w:hAnsi="Times"/>
          <w:sz w:val="24"/>
        </w:rPr>
        <w:t>月</w:t>
      </w:r>
    </w:p>
    <w:p w14:paraId="73B682ED" w14:textId="77777777" w:rsidR="00804350" w:rsidRPr="00804350" w:rsidRDefault="00804350" w:rsidP="00804350">
      <w:pPr>
        <w:spacing w:line="276" w:lineRule="auto"/>
        <w:jc w:val="center"/>
        <w:rPr>
          <w:rFonts w:ascii="Times" w:hAnsi="Times"/>
          <w:sz w:val="24"/>
        </w:rPr>
      </w:pPr>
      <w:r w:rsidRPr="00804350">
        <w:rPr>
          <w:rFonts w:ascii="Times" w:hAnsi="Times"/>
          <w:sz w:val="24"/>
        </w:rPr>
        <w:t>Date of preparation: December 2019</w:t>
      </w:r>
    </w:p>
    <w:p w14:paraId="3BC9AFC4" w14:textId="77777777" w:rsidR="00804350" w:rsidRPr="00804350" w:rsidRDefault="00804350" w:rsidP="00804350">
      <w:pPr>
        <w:widowControl/>
        <w:jc w:val="left"/>
        <w:rPr>
          <w:rFonts w:ascii="Times" w:hAnsi="Times"/>
          <w:b/>
          <w:sz w:val="32"/>
          <w:szCs w:val="32"/>
        </w:rPr>
      </w:pPr>
      <w:r w:rsidRPr="00804350">
        <w:rPr>
          <w:rFonts w:ascii="Times" w:hAnsi="Times"/>
          <w:b/>
          <w:sz w:val="32"/>
          <w:szCs w:val="32"/>
        </w:rPr>
        <w:br w:type="page"/>
      </w:r>
    </w:p>
    <w:p w14:paraId="0C4858C7" w14:textId="77777777" w:rsidR="00804350" w:rsidRPr="00804350" w:rsidRDefault="00804350" w:rsidP="00804350">
      <w:pPr>
        <w:spacing w:beforeLines="50" w:before="156" w:line="600" w:lineRule="exact"/>
        <w:jc w:val="center"/>
        <w:rPr>
          <w:rFonts w:ascii="Times" w:hAnsi="Times"/>
          <w:b/>
          <w:sz w:val="32"/>
          <w:szCs w:val="32"/>
        </w:rPr>
      </w:pPr>
      <w:r w:rsidRPr="00804350">
        <w:rPr>
          <w:rFonts w:ascii="Times" w:hAnsi="Times"/>
          <w:b/>
          <w:sz w:val="32"/>
          <w:szCs w:val="32"/>
        </w:rPr>
        <w:lastRenderedPageBreak/>
        <w:t>目</w:t>
      </w:r>
      <w:r w:rsidRPr="00804350">
        <w:rPr>
          <w:rFonts w:ascii="Times" w:hAnsi="Times"/>
          <w:b/>
          <w:sz w:val="32"/>
          <w:szCs w:val="32"/>
        </w:rPr>
        <w:t xml:space="preserve">  </w:t>
      </w:r>
      <w:r w:rsidRPr="00804350">
        <w:rPr>
          <w:rFonts w:ascii="Times" w:hAnsi="Times"/>
          <w:b/>
          <w:sz w:val="32"/>
          <w:szCs w:val="32"/>
        </w:rPr>
        <w:t>录</w:t>
      </w:r>
    </w:p>
    <w:p w14:paraId="4E828DBB" w14:textId="77777777" w:rsidR="00804350" w:rsidRPr="00804350" w:rsidRDefault="00804350" w:rsidP="00804350">
      <w:pPr>
        <w:spacing w:beforeLines="50" w:before="156" w:line="600" w:lineRule="exact"/>
        <w:jc w:val="center"/>
        <w:rPr>
          <w:rFonts w:ascii="Times" w:hAnsi="Times"/>
          <w:b/>
          <w:sz w:val="32"/>
          <w:szCs w:val="32"/>
        </w:rPr>
      </w:pPr>
      <w:r w:rsidRPr="00804350">
        <w:rPr>
          <w:rFonts w:ascii="Times" w:hAnsi="Times" w:hint="eastAsia"/>
          <w:b/>
          <w:sz w:val="32"/>
          <w:szCs w:val="32"/>
        </w:rPr>
        <w:t>C</w:t>
      </w:r>
      <w:r w:rsidRPr="00804350">
        <w:rPr>
          <w:rFonts w:ascii="Times" w:hAnsi="Times"/>
          <w:b/>
          <w:sz w:val="32"/>
          <w:szCs w:val="32"/>
        </w:rPr>
        <w:t>ontents</w:t>
      </w:r>
    </w:p>
    <w:p w14:paraId="01841BB1" w14:textId="77777777" w:rsidR="00804350" w:rsidRPr="00804350" w:rsidRDefault="00804350" w:rsidP="00804350">
      <w:pPr>
        <w:spacing w:beforeLines="50" w:before="156" w:line="600" w:lineRule="exact"/>
        <w:jc w:val="center"/>
        <w:rPr>
          <w:rFonts w:ascii="Times" w:hAnsi="Times"/>
          <w:b/>
          <w:sz w:val="24"/>
        </w:rPr>
      </w:pPr>
    </w:p>
    <w:p w14:paraId="4426F48C" w14:textId="77777777" w:rsidR="00804350" w:rsidRPr="00804350" w:rsidRDefault="00804350" w:rsidP="00804350">
      <w:pPr>
        <w:numPr>
          <w:ilvl w:val="0"/>
          <w:numId w:val="3"/>
        </w:numPr>
        <w:spacing w:beforeLines="50" w:before="156" w:line="360" w:lineRule="auto"/>
        <w:jc w:val="left"/>
        <w:rPr>
          <w:rFonts w:ascii="Times" w:hAnsi="Times"/>
          <w:sz w:val="24"/>
        </w:rPr>
      </w:pPr>
      <w:r w:rsidRPr="00804350">
        <w:rPr>
          <w:rFonts w:ascii="Times" w:hAnsi="Times"/>
          <w:b/>
          <w:sz w:val="24"/>
        </w:rPr>
        <w:t>项目概况</w:t>
      </w:r>
      <w:r w:rsidRPr="00804350">
        <w:rPr>
          <w:rFonts w:ascii="Times" w:hAnsi="Times" w:hint="eastAsia"/>
          <w:b/>
          <w:sz w:val="24"/>
        </w:rPr>
        <w:t xml:space="preserve"> </w:t>
      </w:r>
      <w:r w:rsidRPr="00804350">
        <w:rPr>
          <w:rFonts w:ascii="Times" w:hAnsi="Times"/>
          <w:b/>
          <w:sz w:val="24"/>
        </w:rPr>
        <w:t xml:space="preserve">I. Project </w:t>
      </w:r>
      <w:r w:rsidRPr="00804350">
        <w:rPr>
          <w:rFonts w:ascii="Times" w:hAnsi="Times" w:hint="eastAsia"/>
          <w:b/>
          <w:sz w:val="24"/>
        </w:rPr>
        <w:t>Overv</w:t>
      </w:r>
      <w:r w:rsidRPr="00804350">
        <w:rPr>
          <w:rFonts w:ascii="Times" w:hAnsi="Times"/>
          <w:b/>
          <w:sz w:val="24"/>
        </w:rPr>
        <w:t>iew</w:t>
      </w:r>
    </w:p>
    <w:p w14:paraId="25806EE3" w14:textId="77777777" w:rsidR="00804350" w:rsidRPr="00804350" w:rsidRDefault="00804350" w:rsidP="00804350">
      <w:pPr>
        <w:numPr>
          <w:ilvl w:val="0"/>
          <w:numId w:val="3"/>
        </w:numPr>
        <w:spacing w:beforeLines="50" w:before="156" w:line="360" w:lineRule="auto"/>
        <w:jc w:val="left"/>
        <w:rPr>
          <w:rFonts w:ascii="Times" w:hAnsi="Times"/>
          <w:sz w:val="24"/>
        </w:rPr>
      </w:pPr>
      <w:r w:rsidRPr="00804350">
        <w:rPr>
          <w:rFonts w:ascii="Times" w:hAnsi="Times"/>
          <w:b/>
          <w:sz w:val="24"/>
        </w:rPr>
        <w:t>项目定位</w:t>
      </w:r>
      <w:r w:rsidRPr="00804350">
        <w:rPr>
          <w:rFonts w:ascii="Times" w:hAnsi="Times" w:hint="eastAsia"/>
          <w:b/>
          <w:sz w:val="24"/>
        </w:rPr>
        <w:t xml:space="preserve"> </w:t>
      </w:r>
      <w:r w:rsidRPr="00804350">
        <w:rPr>
          <w:rFonts w:ascii="Times" w:hAnsi="Times"/>
          <w:b/>
          <w:sz w:val="24"/>
        </w:rPr>
        <w:t>II. Project Positioning</w:t>
      </w:r>
    </w:p>
    <w:p w14:paraId="4B2AB91B" w14:textId="77777777" w:rsidR="00804350" w:rsidRPr="00804350" w:rsidRDefault="00804350" w:rsidP="00804350">
      <w:pPr>
        <w:numPr>
          <w:ilvl w:val="0"/>
          <w:numId w:val="3"/>
        </w:numPr>
        <w:spacing w:beforeLines="50" w:before="156" w:line="360" w:lineRule="auto"/>
        <w:jc w:val="left"/>
        <w:rPr>
          <w:rFonts w:ascii="Times" w:hAnsi="Times"/>
          <w:b/>
          <w:sz w:val="24"/>
        </w:rPr>
      </w:pPr>
      <w:r w:rsidRPr="00804350">
        <w:rPr>
          <w:rFonts w:ascii="Times" w:hAnsi="Times"/>
          <w:b/>
          <w:sz w:val="24"/>
        </w:rPr>
        <w:t>设计范围</w:t>
      </w:r>
      <w:r w:rsidRPr="00804350">
        <w:rPr>
          <w:rFonts w:ascii="Times" w:hAnsi="Times" w:hint="eastAsia"/>
          <w:b/>
          <w:sz w:val="24"/>
        </w:rPr>
        <w:t xml:space="preserve"> </w:t>
      </w:r>
      <w:r w:rsidRPr="00804350">
        <w:rPr>
          <w:rFonts w:ascii="Times" w:hAnsi="Times"/>
          <w:b/>
          <w:sz w:val="24"/>
        </w:rPr>
        <w:t xml:space="preserve">III. </w:t>
      </w:r>
      <w:r w:rsidRPr="00804350">
        <w:rPr>
          <w:rFonts w:ascii="Times" w:hAnsi="Times" w:hint="eastAsia"/>
          <w:b/>
          <w:sz w:val="24"/>
        </w:rPr>
        <w:t>S</w:t>
      </w:r>
      <w:r w:rsidRPr="00804350">
        <w:rPr>
          <w:rFonts w:ascii="Times" w:hAnsi="Times"/>
          <w:b/>
          <w:sz w:val="24"/>
        </w:rPr>
        <w:t>cope of Design</w:t>
      </w:r>
    </w:p>
    <w:p w14:paraId="410C14F4" w14:textId="77777777" w:rsidR="00804350" w:rsidRPr="00804350" w:rsidRDefault="00804350" w:rsidP="00804350">
      <w:pPr>
        <w:numPr>
          <w:ilvl w:val="0"/>
          <w:numId w:val="3"/>
        </w:numPr>
        <w:spacing w:beforeLines="50" w:before="156" w:line="360" w:lineRule="auto"/>
        <w:jc w:val="left"/>
        <w:rPr>
          <w:rFonts w:ascii="Times" w:hAnsi="Times"/>
          <w:b/>
          <w:sz w:val="24"/>
        </w:rPr>
      </w:pPr>
      <w:r w:rsidRPr="00804350">
        <w:rPr>
          <w:rFonts w:ascii="Times" w:hAnsi="Times"/>
          <w:b/>
          <w:sz w:val="24"/>
        </w:rPr>
        <w:t>项目设计要求</w:t>
      </w:r>
      <w:r w:rsidRPr="00804350">
        <w:rPr>
          <w:rFonts w:ascii="Times" w:hAnsi="Times" w:hint="eastAsia"/>
          <w:b/>
          <w:sz w:val="24"/>
        </w:rPr>
        <w:t>I</w:t>
      </w:r>
      <w:r w:rsidRPr="00804350">
        <w:rPr>
          <w:rFonts w:ascii="Times" w:hAnsi="Times"/>
          <w:b/>
          <w:sz w:val="24"/>
        </w:rPr>
        <w:t>V. Project Design Requirements</w:t>
      </w:r>
    </w:p>
    <w:p w14:paraId="078CADCF" w14:textId="77777777" w:rsidR="00804350" w:rsidRPr="00804350" w:rsidRDefault="00804350" w:rsidP="00804350">
      <w:pPr>
        <w:numPr>
          <w:ilvl w:val="0"/>
          <w:numId w:val="3"/>
        </w:numPr>
        <w:spacing w:beforeLines="50" w:before="156" w:line="360" w:lineRule="auto"/>
        <w:jc w:val="left"/>
        <w:rPr>
          <w:rFonts w:ascii="Times" w:hAnsi="Times"/>
          <w:b/>
          <w:sz w:val="24"/>
        </w:rPr>
      </w:pPr>
      <w:r w:rsidRPr="00804350">
        <w:rPr>
          <w:rFonts w:ascii="Times" w:hAnsi="Times"/>
          <w:b/>
          <w:sz w:val="24"/>
        </w:rPr>
        <w:t>（方案评审阶段）成果要求</w:t>
      </w:r>
      <w:r w:rsidRPr="00804350">
        <w:rPr>
          <w:rFonts w:ascii="Times" w:hAnsi="Times" w:hint="eastAsia"/>
          <w:b/>
          <w:sz w:val="24"/>
        </w:rPr>
        <w:t>V</w:t>
      </w:r>
      <w:r w:rsidRPr="00804350">
        <w:rPr>
          <w:rFonts w:ascii="Times" w:hAnsi="Times"/>
          <w:b/>
          <w:sz w:val="24"/>
        </w:rPr>
        <w:t>. Requirements for Deliverables (Scheme Review Stage)</w:t>
      </w:r>
    </w:p>
    <w:p w14:paraId="3AF49785" w14:textId="77777777" w:rsidR="00804350" w:rsidRPr="00804350" w:rsidRDefault="00804350" w:rsidP="00804350">
      <w:pPr>
        <w:numPr>
          <w:ilvl w:val="0"/>
          <w:numId w:val="4"/>
        </w:numPr>
        <w:spacing w:beforeLines="50" w:before="156" w:line="360" w:lineRule="auto"/>
        <w:ind w:left="1134" w:hanging="447"/>
        <w:jc w:val="left"/>
        <w:rPr>
          <w:rFonts w:ascii="Times" w:hAnsi="Times"/>
          <w:sz w:val="24"/>
        </w:rPr>
      </w:pPr>
      <w:r w:rsidRPr="00804350">
        <w:rPr>
          <w:rFonts w:ascii="Times" w:hAnsi="Times"/>
          <w:sz w:val="24"/>
        </w:rPr>
        <w:t>设计评判要点</w:t>
      </w:r>
      <w:r w:rsidRPr="00804350">
        <w:rPr>
          <w:rFonts w:ascii="Times" w:hAnsi="Times" w:hint="eastAsia"/>
          <w:sz w:val="24"/>
        </w:rPr>
        <w:t xml:space="preserve"> </w:t>
      </w:r>
      <w:r w:rsidRPr="00804350">
        <w:rPr>
          <w:rFonts w:ascii="Times" w:hAnsi="Times"/>
          <w:sz w:val="24"/>
        </w:rPr>
        <w:t>Design Review Points</w:t>
      </w:r>
    </w:p>
    <w:p w14:paraId="5465A16E" w14:textId="77777777" w:rsidR="00804350" w:rsidRPr="00804350" w:rsidRDefault="00804350" w:rsidP="00804350">
      <w:pPr>
        <w:numPr>
          <w:ilvl w:val="0"/>
          <w:numId w:val="4"/>
        </w:numPr>
        <w:spacing w:beforeLines="50" w:before="156" w:line="360" w:lineRule="auto"/>
        <w:ind w:left="1134" w:hanging="447"/>
        <w:jc w:val="left"/>
        <w:rPr>
          <w:rFonts w:ascii="Times" w:hAnsi="Times"/>
          <w:sz w:val="24"/>
        </w:rPr>
      </w:pPr>
      <w:r w:rsidRPr="00804350">
        <w:rPr>
          <w:rFonts w:ascii="Times" w:hAnsi="Times"/>
          <w:sz w:val="24"/>
        </w:rPr>
        <w:t>成果内容要求</w:t>
      </w:r>
      <w:r w:rsidRPr="00804350">
        <w:rPr>
          <w:rFonts w:ascii="Times" w:hAnsi="Times" w:hint="eastAsia"/>
          <w:sz w:val="24"/>
        </w:rPr>
        <w:t xml:space="preserve"> </w:t>
      </w:r>
      <w:r w:rsidRPr="00804350">
        <w:rPr>
          <w:rFonts w:ascii="Times" w:hAnsi="Times"/>
          <w:sz w:val="24"/>
        </w:rPr>
        <w:t>Requirements for Deliverables Contents</w:t>
      </w:r>
    </w:p>
    <w:p w14:paraId="59EEEA2D" w14:textId="77777777" w:rsidR="00804350" w:rsidRPr="00804350" w:rsidRDefault="00804350" w:rsidP="00804350">
      <w:pPr>
        <w:numPr>
          <w:ilvl w:val="0"/>
          <w:numId w:val="4"/>
        </w:numPr>
        <w:spacing w:beforeLines="50" w:before="156" w:line="360" w:lineRule="auto"/>
        <w:ind w:left="1134" w:hanging="447"/>
        <w:jc w:val="left"/>
        <w:rPr>
          <w:rFonts w:ascii="Times" w:hAnsi="Times"/>
          <w:sz w:val="24"/>
        </w:rPr>
      </w:pPr>
      <w:r w:rsidRPr="00804350">
        <w:rPr>
          <w:rFonts w:ascii="Times" w:hAnsi="Times"/>
          <w:sz w:val="24"/>
        </w:rPr>
        <w:t>成果规格与数量要求</w:t>
      </w:r>
      <w:r w:rsidRPr="00804350">
        <w:rPr>
          <w:rFonts w:ascii="Times" w:hAnsi="Times" w:hint="eastAsia"/>
          <w:sz w:val="24"/>
        </w:rPr>
        <w:t xml:space="preserve"> </w:t>
      </w:r>
      <w:r w:rsidRPr="00804350">
        <w:rPr>
          <w:rFonts w:ascii="Times" w:hAnsi="Times"/>
          <w:sz w:val="24"/>
        </w:rPr>
        <w:t xml:space="preserve">Requirements for </w:t>
      </w:r>
      <w:r w:rsidRPr="00804350">
        <w:rPr>
          <w:rFonts w:ascii="Times" w:hAnsi="Times" w:hint="eastAsia"/>
          <w:sz w:val="24"/>
        </w:rPr>
        <w:t>Delive</w:t>
      </w:r>
      <w:r w:rsidRPr="00804350">
        <w:rPr>
          <w:rFonts w:ascii="Times" w:hAnsi="Times"/>
          <w:sz w:val="24"/>
        </w:rPr>
        <w:t>rables Specifications and Quantity</w:t>
      </w:r>
    </w:p>
    <w:p w14:paraId="3D9AABCC" w14:textId="77777777" w:rsidR="00804350" w:rsidRPr="00804350" w:rsidRDefault="00804350" w:rsidP="00804350">
      <w:pPr>
        <w:numPr>
          <w:ilvl w:val="0"/>
          <w:numId w:val="3"/>
        </w:numPr>
        <w:spacing w:beforeLines="50" w:before="156" w:line="360" w:lineRule="auto"/>
        <w:jc w:val="left"/>
        <w:rPr>
          <w:rFonts w:ascii="Times" w:hAnsi="Times"/>
          <w:b/>
          <w:sz w:val="24"/>
        </w:rPr>
      </w:pPr>
      <w:r w:rsidRPr="00804350">
        <w:rPr>
          <w:rFonts w:ascii="Times" w:hAnsi="Times"/>
          <w:b/>
          <w:sz w:val="24"/>
        </w:rPr>
        <w:t>定标后各阶段设计要求及成果</w:t>
      </w:r>
      <w:r w:rsidRPr="00804350">
        <w:rPr>
          <w:rFonts w:ascii="Times" w:hAnsi="Times"/>
          <w:b/>
          <w:sz w:val="24"/>
        </w:rPr>
        <w:t xml:space="preserve">VI. Design Requirements and Deliverables for Each </w:t>
      </w:r>
      <w:r w:rsidRPr="00804350">
        <w:rPr>
          <w:rFonts w:ascii="Times" w:hAnsi="Times" w:hint="eastAsia"/>
          <w:b/>
          <w:sz w:val="24"/>
        </w:rPr>
        <w:t>Stage</w:t>
      </w:r>
      <w:r w:rsidRPr="00804350">
        <w:rPr>
          <w:rFonts w:ascii="Times" w:hAnsi="Times"/>
          <w:b/>
          <w:sz w:val="24"/>
        </w:rPr>
        <w:t xml:space="preserve"> after </w:t>
      </w:r>
      <w:r w:rsidRPr="00804350">
        <w:rPr>
          <w:rFonts w:ascii="Times" w:hAnsi="Times" w:hint="eastAsia"/>
          <w:b/>
          <w:sz w:val="24"/>
        </w:rPr>
        <w:t>Bi</w:t>
      </w:r>
      <w:r w:rsidRPr="00804350">
        <w:rPr>
          <w:rFonts w:ascii="Times" w:hAnsi="Times"/>
          <w:b/>
          <w:sz w:val="24"/>
        </w:rPr>
        <w:t xml:space="preserve">d </w:t>
      </w:r>
      <w:r w:rsidRPr="00804350">
        <w:rPr>
          <w:rFonts w:ascii="Times" w:hAnsi="Times" w:hint="eastAsia"/>
          <w:b/>
          <w:sz w:val="24"/>
        </w:rPr>
        <w:t>Awar</w:t>
      </w:r>
      <w:r w:rsidRPr="00804350">
        <w:rPr>
          <w:rFonts w:ascii="Times" w:hAnsi="Times"/>
          <w:b/>
          <w:sz w:val="24"/>
        </w:rPr>
        <w:t>d</w:t>
      </w:r>
    </w:p>
    <w:p w14:paraId="7DA04428" w14:textId="77777777" w:rsidR="0013556E" w:rsidRDefault="00804350" w:rsidP="0013556E">
      <w:pPr>
        <w:numPr>
          <w:ilvl w:val="0"/>
          <w:numId w:val="3"/>
        </w:numPr>
        <w:spacing w:beforeLines="50" w:before="156" w:line="360" w:lineRule="auto"/>
        <w:jc w:val="left"/>
        <w:rPr>
          <w:rFonts w:ascii="Times" w:hAnsi="Times"/>
          <w:b/>
          <w:sz w:val="24"/>
        </w:rPr>
      </w:pPr>
      <w:r w:rsidRPr="00804350">
        <w:rPr>
          <w:rFonts w:ascii="Times" w:hAnsi="Times"/>
          <w:b/>
          <w:sz w:val="24"/>
        </w:rPr>
        <w:t>其它</w:t>
      </w:r>
      <w:r w:rsidRPr="00804350">
        <w:rPr>
          <w:rFonts w:ascii="Times" w:hAnsi="Times" w:hint="eastAsia"/>
          <w:b/>
          <w:sz w:val="24"/>
        </w:rPr>
        <w:t>V</w:t>
      </w:r>
      <w:r w:rsidRPr="00804350">
        <w:rPr>
          <w:rFonts w:ascii="Times" w:hAnsi="Times"/>
          <w:b/>
          <w:sz w:val="24"/>
        </w:rPr>
        <w:t>II. Miscellaneous</w:t>
      </w:r>
    </w:p>
    <w:p w14:paraId="154E81F0" w14:textId="7A9D3FAA" w:rsidR="00514B47" w:rsidRPr="0013556E" w:rsidRDefault="00804350" w:rsidP="0013556E">
      <w:pPr>
        <w:numPr>
          <w:ilvl w:val="0"/>
          <w:numId w:val="3"/>
        </w:numPr>
        <w:spacing w:beforeLines="50" w:before="156" w:line="360" w:lineRule="auto"/>
        <w:jc w:val="left"/>
        <w:rPr>
          <w:rFonts w:ascii="Times" w:hAnsi="Times"/>
          <w:b/>
          <w:sz w:val="24"/>
        </w:rPr>
      </w:pPr>
      <w:r w:rsidRPr="0013556E">
        <w:rPr>
          <w:rFonts w:ascii="Times" w:hAnsi="Times"/>
          <w:b/>
          <w:sz w:val="24"/>
        </w:rPr>
        <w:t>附件</w:t>
      </w:r>
      <w:r w:rsidRPr="0013556E">
        <w:rPr>
          <w:rFonts w:ascii="Times" w:hAnsi="Times" w:hint="eastAsia"/>
          <w:b/>
          <w:sz w:val="24"/>
        </w:rPr>
        <w:t>VIII</w:t>
      </w:r>
      <w:r w:rsidRPr="0013556E">
        <w:rPr>
          <w:rFonts w:ascii="Times" w:hAnsi="Times"/>
          <w:b/>
          <w:sz w:val="24"/>
        </w:rPr>
        <w:t>. Attachments</w:t>
      </w:r>
    </w:p>
    <w:p w14:paraId="7FDB826A" w14:textId="77777777" w:rsidR="00514B47" w:rsidRPr="00D3514D" w:rsidRDefault="00514B47" w:rsidP="00514B47">
      <w:pPr>
        <w:spacing w:beforeLines="50" w:before="156" w:line="276" w:lineRule="auto"/>
        <w:jc w:val="center"/>
        <w:rPr>
          <w:rFonts w:ascii="宋体" w:hAnsi="宋体"/>
          <w:sz w:val="24"/>
        </w:rPr>
      </w:pPr>
    </w:p>
    <w:p w14:paraId="23271F7C" w14:textId="71DE3E49" w:rsidR="00514B47" w:rsidRDefault="00514B47" w:rsidP="00514B47">
      <w:pPr>
        <w:spacing w:beforeLines="50" w:before="156" w:line="276" w:lineRule="auto"/>
        <w:jc w:val="center"/>
        <w:rPr>
          <w:rFonts w:ascii="宋体" w:hAnsi="宋体"/>
          <w:sz w:val="24"/>
        </w:rPr>
      </w:pPr>
    </w:p>
    <w:p w14:paraId="76086928" w14:textId="77777777" w:rsidR="0013556E" w:rsidRPr="00D3514D" w:rsidRDefault="0013556E" w:rsidP="00514B47">
      <w:pPr>
        <w:spacing w:beforeLines="50" w:before="156" w:line="276" w:lineRule="auto"/>
        <w:jc w:val="center"/>
        <w:rPr>
          <w:rFonts w:ascii="宋体" w:hAnsi="宋体"/>
          <w:sz w:val="24"/>
        </w:rPr>
      </w:pPr>
    </w:p>
    <w:p w14:paraId="3266F63E" w14:textId="77777777" w:rsidR="0013556E" w:rsidRPr="0013556E" w:rsidRDefault="0013556E" w:rsidP="0013556E">
      <w:pPr>
        <w:spacing w:beforeLines="50" w:before="156" w:line="276" w:lineRule="auto"/>
        <w:rPr>
          <w:rFonts w:ascii="Times" w:hAnsi="Times"/>
          <w:b/>
          <w:sz w:val="24"/>
        </w:rPr>
      </w:pPr>
      <w:r w:rsidRPr="0013556E">
        <w:rPr>
          <w:rFonts w:ascii="Times" w:hAnsi="Times"/>
          <w:b/>
          <w:sz w:val="24"/>
        </w:rPr>
        <w:lastRenderedPageBreak/>
        <w:t>一、项目概况</w:t>
      </w:r>
    </w:p>
    <w:p w14:paraId="33016657" w14:textId="77777777" w:rsidR="0013556E" w:rsidRPr="0013556E" w:rsidRDefault="0013556E" w:rsidP="0013556E">
      <w:pPr>
        <w:spacing w:line="360" w:lineRule="auto"/>
        <w:rPr>
          <w:rFonts w:ascii="Times" w:hAnsi="Times"/>
          <w:b/>
          <w:sz w:val="24"/>
          <w:lang w:val="x-none" w:eastAsia="x-none"/>
        </w:rPr>
      </w:pPr>
      <w:r w:rsidRPr="0013556E">
        <w:rPr>
          <w:rFonts w:ascii="Times" w:hAnsi="Times"/>
          <w:b/>
          <w:sz w:val="24"/>
          <w:lang w:val="x-none" w:eastAsia="x-none"/>
        </w:rPr>
        <w:t>I. Project Overview</w:t>
      </w:r>
    </w:p>
    <w:p w14:paraId="57BFEBD3" w14:textId="77777777" w:rsidR="0013556E" w:rsidRPr="0013556E" w:rsidRDefault="0013556E" w:rsidP="0013556E">
      <w:pPr>
        <w:numPr>
          <w:ilvl w:val="1"/>
          <w:numId w:val="6"/>
        </w:numPr>
        <w:spacing w:line="360" w:lineRule="auto"/>
        <w:ind w:leftChars="115" w:left="661"/>
        <w:rPr>
          <w:rFonts w:ascii="Times" w:hAnsi="Times"/>
          <w:b/>
          <w:sz w:val="24"/>
        </w:rPr>
      </w:pPr>
      <w:r w:rsidRPr="0013556E">
        <w:rPr>
          <w:rFonts w:ascii="Times" w:hAnsi="Times"/>
          <w:b/>
          <w:sz w:val="24"/>
        </w:rPr>
        <w:t>项目区位</w:t>
      </w:r>
      <w:r w:rsidRPr="0013556E">
        <w:rPr>
          <w:rFonts w:ascii="Times" w:hAnsi="Times" w:hint="eastAsia"/>
          <w:b/>
          <w:sz w:val="24"/>
        </w:rPr>
        <w:t xml:space="preserve"> </w:t>
      </w:r>
      <w:r w:rsidRPr="0013556E">
        <w:rPr>
          <w:rFonts w:ascii="Times" w:hAnsi="Times"/>
          <w:b/>
          <w:sz w:val="24"/>
        </w:rPr>
        <w:t>Project Location</w:t>
      </w:r>
    </w:p>
    <w:p w14:paraId="78C6DDC8" w14:textId="77777777" w:rsidR="0013556E" w:rsidRPr="0013556E" w:rsidRDefault="0013556E" w:rsidP="0013556E">
      <w:pPr>
        <w:tabs>
          <w:tab w:val="left" w:pos="1080"/>
        </w:tabs>
        <w:spacing w:line="400" w:lineRule="exact"/>
        <w:ind w:leftChars="315" w:left="661"/>
        <w:rPr>
          <w:rFonts w:ascii="Times" w:hAnsi="Times"/>
          <w:color w:val="000000"/>
          <w:kern w:val="0"/>
          <w:sz w:val="24"/>
        </w:rPr>
      </w:pPr>
      <w:r w:rsidRPr="0013556E">
        <w:rPr>
          <w:rFonts w:ascii="Times" w:hAnsi="Times"/>
          <w:color w:val="000000"/>
          <w:kern w:val="0"/>
          <w:sz w:val="24"/>
        </w:rPr>
        <w:t>本项目位于深圳市南山区后海中心区，</w:t>
      </w:r>
      <w:bookmarkStart w:id="5" w:name="OLE_LINK2"/>
      <w:r w:rsidRPr="0013556E">
        <w:rPr>
          <w:rFonts w:ascii="Times" w:hAnsi="Times"/>
          <w:color w:val="000000"/>
          <w:kern w:val="0"/>
          <w:sz w:val="24"/>
        </w:rPr>
        <w:t>中心路以东，科苑大道以西，海德三道以南，海德二道以北，西侧与工商银行用地相邻，地理位置得天独厚。</w:t>
      </w:r>
      <w:bookmarkEnd w:id="5"/>
    </w:p>
    <w:p w14:paraId="00374396" w14:textId="77777777" w:rsidR="0013556E" w:rsidRPr="0013556E" w:rsidRDefault="0013556E" w:rsidP="0013556E">
      <w:pPr>
        <w:tabs>
          <w:tab w:val="left" w:pos="1080"/>
        </w:tabs>
        <w:spacing w:line="400" w:lineRule="exact"/>
        <w:ind w:leftChars="315" w:left="661"/>
        <w:rPr>
          <w:rFonts w:ascii="Times" w:hAnsi="Times"/>
          <w:color w:val="000000"/>
          <w:kern w:val="0"/>
          <w:sz w:val="24"/>
        </w:rPr>
      </w:pPr>
      <w:r w:rsidRPr="0013556E">
        <w:rPr>
          <w:rFonts w:ascii="Times" w:hAnsi="Times"/>
          <w:color w:val="000000"/>
          <w:kern w:val="0"/>
          <w:sz w:val="24"/>
        </w:rPr>
        <w:t xml:space="preserve">Located in </w:t>
      </w:r>
      <w:proofErr w:type="spellStart"/>
      <w:r w:rsidRPr="0013556E">
        <w:rPr>
          <w:rFonts w:ascii="Times" w:hAnsi="Times"/>
          <w:color w:val="000000"/>
          <w:kern w:val="0"/>
          <w:sz w:val="24"/>
        </w:rPr>
        <w:t>Houhai</w:t>
      </w:r>
      <w:proofErr w:type="spellEnd"/>
      <w:r w:rsidRPr="0013556E">
        <w:rPr>
          <w:rFonts w:ascii="Times" w:hAnsi="Times"/>
          <w:color w:val="000000"/>
          <w:kern w:val="0"/>
          <w:sz w:val="24"/>
        </w:rPr>
        <w:t xml:space="preserve"> Central Area, Nanshan </w:t>
      </w:r>
      <w:r w:rsidRPr="0013556E">
        <w:rPr>
          <w:rFonts w:ascii="Times" w:hAnsi="Times" w:hint="eastAsia"/>
          <w:color w:val="000000"/>
          <w:kern w:val="0"/>
          <w:sz w:val="24"/>
        </w:rPr>
        <w:t>District</w:t>
      </w:r>
      <w:r w:rsidRPr="0013556E">
        <w:rPr>
          <w:rFonts w:ascii="Times" w:hAnsi="Times"/>
          <w:color w:val="000000"/>
          <w:kern w:val="0"/>
          <w:sz w:val="24"/>
        </w:rPr>
        <w:t xml:space="preserve">, Shenzhen City, the project is to the east of </w:t>
      </w:r>
      <w:proofErr w:type="spellStart"/>
      <w:r w:rsidRPr="0013556E">
        <w:rPr>
          <w:rFonts w:ascii="Times" w:hAnsi="Times"/>
          <w:color w:val="000000"/>
          <w:kern w:val="0"/>
          <w:sz w:val="24"/>
        </w:rPr>
        <w:t>Zhongxin</w:t>
      </w:r>
      <w:proofErr w:type="spellEnd"/>
      <w:r w:rsidRPr="0013556E">
        <w:rPr>
          <w:rFonts w:ascii="Times" w:hAnsi="Times"/>
          <w:color w:val="000000"/>
          <w:kern w:val="0"/>
          <w:sz w:val="24"/>
        </w:rPr>
        <w:t xml:space="preserve"> Road, west of </w:t>
      </w:r>
      <w:proofErr w:type="spellStart"/>
      <w:r w:rsidRPr="0013556E">
        <w:rPr>
          <w:rFonts w:ascii="Times" w:hAnsi="Times"/>
          <w:color w:val="000000"/>
          <w:kern w:val="0"/>
          <w:sz w:val="24"/>
        </w:rPr>
        <w:t>Keyuan</w:t>
      </w:r>
      <w:proofErr w:type="spellEnd"/>
      <w:r w:rsidRPr="0013556E">
        <w:rPr>
          <w:rFonts w:ascii="Times" w:hAnsi="Times"/>
          <w:color w:val="000000"/>
          <w:kern w:val="0"/>
          <w:sz w:val="24"/>
        </w:rPr>
        <w:t xml:space="preserve"> Avenue, south of </w:t>
      </w:r>
      <w:proofErr w:type="spellStart"/>
      <w:r w:rsidRPr="0013556E">
        <w:rPr>
          <w:rFonts w:ascii="Times" w:hAnsi="Times"/>
          <w:color w:val="000000"/>
          <w:kern w:val="0"/>
          <w:sz w:val="24"/>
        </w:rPr>
        <w:t>Haide</w:t>
      </w:r>
      <w:proofErr w:type="spellEnd"/>
      <w:r w:rsidRPr="0013556E">
        <w:rPr>
          <w:rFonts w:ascii="Times" w:hAnsi="Times"/>
          <w:color w:val="000000"/>
          <w:kern w:val="0"/>
          <w:sz w:val="24"/>
        </w:rPr>
        <w:t xml:space="preserve"> Third Avenue and north of </w:t>
      </w:r>
      <w:proofErr w:type="spellStart"/>
      <w:r w:rsidRPr="0013556E">
        <w:rPr>
          <w:rFonts w:ascii="Times" w:hAnsi="Times"/>
          <w:color w:val="000000"/>
          <w:kern w:val="0"/>
          <w:sz w:val="24"/>
        </w:rPr>
        <w:t>Haide</w:t>
      </w:r>
      <w:proofErr w:type="spellEnd"/>
      <w:r w:rsidRPr="0013556E">
        <w:rPr>
          <w:rFonts w:ascii="Times" w:hAnsi="Times"/>
          <w:color w:val="000000"/>
          <w:kern w:val="0"/>
          <w:sz w:val="24"/>
        </w:rPr>
        <w:t xml:space="preserve"> Second Avenue and adjacent to the land of Industrial and Commercial Bank of China on its west side, with </w:t>
      </w:r>
      <w:r w:rsidRPr="0013556E">
        <w:rPr>
          <w:rFonts w:ascii="Times" w:hAnsi="Times" w:hint="eastAsia"/>
          <w:color w:val="000000"/>
          <w:kern w:val="0"/>
          <w:sz w:val="24"/>
        </w:rPr>
        <w:t>a</w:t>
      </w:r>
      <w:r w:rsidRPr="0013556E">
        <w:rPr>
          <w:rFonts w:ascii="Times" w:hAnsi="Times"/>
          <w:color w:val="000000"/>
          <w:kern w:val="0"/>
          <w:sz w:val="24"/>
        </w:rPr>
        <w:t>n advantageous geographic location.</w:t>
      </w:r>
    </w:p>
    <w:p w14:paraId="632883C4"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color w:val="000000"/>
          <w:kern w:val="0"/>
          <w:sz w:val="24"/>
        </w:rPr>
        <w:t>距福田中心区约</w:t>
      </w:r>
      <w:r w:rsidRPr="0013556E">
        <w:rPr>
          <w:rFonts w:ascii="Times" w:hAnsi="Times"/>
          <w:color w:val="000000"/>
          <w:kern w:val="0"/>
          <w:sz w:val="24"/>
        </w:rPr>
        <w:t>12.1</w:t>
      </w:r>
      <w:r w:rsidRPr="0013556E">
        <w:rPr>
          <w:rFonts w:ascii="Times" w:hAnsi="Times"/>
          <w:color w:val="000000"/>
          <w:kern w:val="0"/>
          <w:sz w:val="24"/>
        </w:rPr>
        <w:t>公里，距罗湖金融区</w:t>
      </w:r>
      <w:r w:rsidRPr="0013556E">
        <w:rPr>
          <w:rFonts w:ascii="Times" w:hAnsi="Times"/>
          <w:color w:val="000000"/>
          <w:kern w:val="0"/>
          <w:sz w:val="24"/>
        </w:rPr>
        <w:t>18.1</w:t>
      </w:r>
      <w:r w:rsidRPr="0013556E">
        <w:rPr>
          <w:rFonts w:ascii="Times" w:hAnsi="Times"/>
          <w:color w:val="000000"/>
          <w:kern w:val="0"/>
          <w:sz w:val="24"/>
        </w:rPr>
        <w:t>公里；</w:t>
      </w:r>
    </w:p>
    <w:p w14:paraId="2453F1D7"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hint="eastAsia"/>
          <w:color w:val="000000"/>
          <w:kern w:val="0"/>
          <w:sz w:val="24"/>
        </w:rPr>
        <w:t>A</w:t>
      </w:r>
      <w:r w:rsidRPr="0013556E">
        <w:rPr>
          <w:rFonts w:ascii="Times" w:hAnsi="Times"/>
          <w:color w:val="000000"/>
          <w:kern w:val="0"/>
          <w:sz w:val="24"/>
        </w:rPr>
        <w:t xml:space="preserve">bout 12.1km from Futian CBD and 18.1km from </w:t>
      </w:r>
      <w:proofErr w:type="spellStart"/>
      <w:r w:rsidRPr="0013556E">
        <w:rPr>
          <w:rFonts w:ascii="Times" w:hAnsi="Times"/>
          <w:color w:val="000000"/>
          <w:kern w:val="0"/>
          <w:sz w:val="24"/>
        </w:rPr>
        <w:t>Luohu</w:t>
      </w:r>
      <w:proofErr w:type="spellEnd"/>
      <w:r w:rsidRPr="0013556E">
        <w:rPr>
          <w:rFonts w:ascii="Times" w:hAnsi="Times"/>
          <w:color w:val="000000"/>
          <w:kern w:val="0"/>
          <w:sz w:val="24"/>
        </w:rPr>
        <w:t xml:space="preserve"> CFD;</w:t>
      </w:r>
    </w:p>
    <w:p w14:paraId="43717BBA"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color w:val="000000"/>
          <w:kern w:val="0"/>
          <w:sz w:val="24"/>
        </w:rPr>
        <w:t>位于南山后海中心区，紧邻深圳湾项目；</w:t>
      </w:r>
    </w:p>
    <w:p w14:paraId="73A4785E"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hint="eastAsia"/>
          <w:color w:val="000000"/>
          <w:kern w:val="0"/>
          <w:sz w:val="24"/>
        </w:rPr>
        <w:t>L</w:t>
      </w:r>
      <w:r w:rsidRPr="0013556E">
        <w:rPr>
          <w:rFonts w:ascii="Times" w:hAnsi="Times"/>
          <w:color w:val="000000"/>
          <w:kern w:val="0"/>
          <w:sz w:val="24"/>
        </w:rPr>
        <w:t xml:space="preserve">ocated in </w:t>
      </w:r>
      <w:proofErr w:type="spellStart"/>
      <w:r w:rsidRPr="0013556E">
        <w:rPr>
          <w:rFonts w:ascii="Times" w:hAnsi="Times"/>
          <w:color w:val="000000"/>
          <w:kern w:val="0"/>
          <w:sz w:val="24"/>
        </w:rPr>
        <w:t>Houhai</w:t>
      </w:r>
      <w:proofErr w:type="spellEnd"/>
      <w:r w:rsidRPr="0013556E">
        <w:rPr>
          <w:rFonts w:ascii="Times" w:hAnsi="Times"/>
          <w:color w:val="000000"/>
          <w:kern w:val="0"/>
          <w:sz w:val="24"/>
        </w:rPr>
        <w:t xml:space="preserve"> Central Area, Nanshan District</w:t>
      </w:r>
      <w:r w:rsidRPr="0013556E">
        <w:rPr>
          <w:rFonts w:ascii="Times" w:hAnsi="Times" w:hint="eastAsia"/>
          <w:color w:val="000000"/>
          <w:kern w:val="0"/>
          <w:sz w:val="24"/>
        </w:rPr>
        <w:t>,</w:t>
      </w:r>
      <w:r w:rsidRPr="0013556E">
        <w:rPr>
          <w:rFonts w:ascii="Times" w:hAnsi="Times"/>
          <w:color w:val="000000"/>
          <w:kern w:val="0"/>
          <w:sz w:val="24"/>
        </w:rPr>
        <w:t xml:space="preserve"> next to Shenzhen Bay Project;</w:t>
      </w:r>
    </w:p>
    <w:p w14:paraId="07AA9A46"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color w:val="000000"/>
          <w:kern w:val="0"/>
          <w:sz w:val="24"/>
        </w:rPr>
        <w:t>距宝安主城区约</w:t>
      </w:r>
      <w:r w:rsidRPr="0013556E">
        <w:rPr>
          <w:rFonts w:ascii="Times" w:hAnsi="Times"/>
          <w:color w:val="000000"/>
          <w:kern w:val="0"/>
          <w:sz w:val="24"/>
        </w:rPr>
        <w:t>7.3</w:t>
      </w:r>
      <w:r w:rsidRPr="0013556E">
        <w:rPr>
          <w:rFonts w:ascii="Times" w:hAnsi="Times"/>
          <w:color w:val="000000"/>
          <w:kern w:val="0"/>
          <w:sz w:val="24"/>
        </w:rPr>
        <w:t>公里；</w:t>
      </w:r>
    </w:p>
    <w:p w14:paraId="36ED271A"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hint="eastAsia"/>
          <w:color w:val="000000"/>
          <w:kern w:val="0"/>
          <w:sz w:val="24"/>
        </w:rPr>
        <w:t>A</w:t>
      </w:r>
      <w:r w:rsidRPr="0013556E">
        <w:rPr>
          <w:rFonts w:ascii="Times" w:hAnsi="Times"/>
          <w:color w:val="000000"/>
          <w:kern w:val="0"/>
          <w:sz w:val="24"/>
        </w:rPr>
        <w:t xml:space="preserve">bout 7.3km from downtown </w:t>
      </w:r>
      <w:proofErr w:type="spellStart"/>
      <w:r w:rsidRPr="0013556E">
        <w:rPr>
          <w:rFonts w:ascii="Times" w:hAnsi="Times"/>
          <w:color w:val="000000"/>
          <w:kern w:val="0"/>
          <w:sz w:val="24"/>
        </w:rPr>
        <w:t>Bao’an</w:t>
      </w:r>
      <w:proofErr w:type="spellEnd"/>
      <w:r w:rsidRPr="0013556E">
        <w:rPr>
          <w:rFonts w:ascii="Times" w:hAnsi="Times"/>
          <w:color w:val="000000"/>
          <w:kern w:val="0"/>
          <w:sz w:val="24"/>
        </w:rPr>
        <w:t>;</w:t>
      </w:r>
    </w:p>
    <w:p w14:paraId="4301E8B6"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color w:val="000000"/>
          <w:kern w:val="0"/>
          <w:sz w:val="24"/>
        </w:rPr>
        <w:t>距深圳湾口岸约</w:t>
      </w:r>
      <w:r w:rsidRPr="0013556E">
        <w:rPr>
          <w:rFonts w:ascii="Times" w:hAnsi="Times"/>
          <w:color w:val="000000"/>
          <w:kern w:val="0"/>
          <w:sz w:val="24"/>
        </w:rPr>
        <w:t>1.6</w:t>
      </w:r>
      <w:r w:rsidRPr="0013556E">
        <w:rPr>
          <w:rFonts w:ascii="Times" w:hAnsi="Times"/>
          <w:color w:val="000000"/>
          <w:kern w:val="0"/>
          <w:sz w:val="24"/>
        </w:rPr>
        <w:t>公里；</w:t>
      </w:r>
      <w:r w:rsidRPr="0013556E">
        <w:rPr>
          <w:rFonts w:ascii="Times" w:hAnsi="Times"/>
          <w:color w:val="000000"/>
          <w:kern w:val="0"/>
          <w:sz w:val="24"/>
        </w:rPr>
        <w:t xml:space="preserve"> </w:t>
      </w:r>
    </w:p>
    <w:p w14:paraId="3B4966E8"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hint="eastAsia"/>
          <w:color w:val="000000"/>
          <w:kern w:val="0"/>
          <w:sz w:val="24"/>
        </w:rPr>
        <w:t>A</w:t>
      </w:r>
      <w:r w:rsidRPr="0013556E">
        <w:rPr>
          <w:rFonts w:ascii="Times" w:hAnsi="Times"/>
          <w:color w:val="000000"/>
          <w:kern w:val="0"/>
          <w:sz w:val="24"/>
        </w:rPr>
        <w:t>bout 1.6km from Shenzhen Bay Port;</w:t>
      </w:r>
    </w:p>
    <w:p w14:paraId="09FDB57D"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color w:val="000000"/>
          <w:kern w:val="0"/>
          <w:sz w:val="24"/>
        </w:rPr>
        <w:t>距蛇口港约</w:t>
      </w:r>
      <w:r w:rsidRPr="0013556E">
        <w:rPr>
          <w:rFonts w:ascii="Times" w:hAnsi="Times"/>
          <w:color w:val="000000"/>
          <w:kern w:val="0"/>
          <w:sz w:val="24"/>
        </w:rPr>
        <w:t>5.4</w:t>
      </w:r>
      <w:r w:rsidRPr="0013556E">
        <w:rPr>
          <w:rFonts w:ascii="Times" w:hAnsi="Times"/>
          <w:color w:val="000000"/>
          <w:kern w:val="0"/>
          <w:sz w:val="24"/>
        </w:rPr>
        <w:t>公里（通往香港、澳门）。</w:t>
      </w:r>
    </w:p>
    <w:p w14:paraId="652842C4" w14:textId="77777777" w:rsidR="0013556E" w:rsidRPr="0013556E" w:rsidRDefault="0013556E" w:rsidP="0013556E">
      <w:pPr>
        <w:numPr>
          <w:ilvl w:val="0"/>
          <w:numId w:val="12"/>
        </w:numPr>
        <w:tabs>
          <w:tab w:val="left" w:pos="1021"/>
        </w:tabs>
        <w:spacing w:line="400" w:lineRule="exact"/>
        <w:rPr>
          <w:rFonts w:ascii="Times" w:hAnsi="Times"/>
          <w:color w:val="000000"/>
          <w:kern w:val="0"/>
          <w:sz w:val="24"/>
        </w:rPr>
      </w:pPr>
      <w:r w:rsidRPr="0013556E">
        <w:rPr>
          <w:rFonts w:ascii="Times" w:hAnsi="Times" w:hint="eastAsia"/>
          <w:color w:val="000000"/>
          <w:kern w:val="0"/>
          <w:sz w:val="24"/>
        </w:rPr>
        <w:t>A</w:t>
      </w:r>
      <w:r w:rsidRPr="0013556E">
        <w:rPr>
          <w:rFonts w:ascii="Times" w:hAnsi="Times"/>
          <w:color w:val="000000"/>
          <w:kern w:val="0"/>
          <w:sz w:val="24"/>
        </w:rPr>
        <w:t xml:space="preserve">bout 5.4km from </w:t>
      </w:r>
      <w:proofErr w:type="spellStart"/>
      <w:r w:rsidRPr="0013556E">
        <w:rPr>
          <w:rFonts w:ascii="Times" w:hAnsi="Times"/>
          <w:color w:val="000000"/>
          <w:kern w:val="0"/>
          <w:sz w:val="24"/>
        </w:rPr>
        <w:t>Shekou</w:t>
      </w:r>
      <w:proofErr w:type="spellEnd"/>
      <w:r w:rsidRPr="0013556E">
        <w:rPr>
          <w:rFonts w:ascii="Times" w:hAnsi="Times"/>
          <w:color w:val="000000"/>
          <w:kern w:val="0"/>
          <w:sz w:val="24"/>
        </w:rPr>
        <w:t xml:space="preserve"> Port (to Hong Kong and Macao)</w:t>
      </w:r>
    </w:p>
    <w:p w14:paraId="4EF02635" w14:textId="77777777" w:rsidR="00514B47" w:rsidRPr="0013556E" w:rsidRDefault="00514B47" w:rsidP="00514B47">
      <w:pPr>
        <w:spacing w:line="400" w:lineRule="exact"/>
        <w:ind w:leftChars="371" w:left="779"/>
        <w:rPr>
          <w:rFonts w:ascii="宋体" w:hAnsi="宋体"/>
          <w:color w:val="000000"/>
          <w:kern w:val="0"/>
          <w:sz w:val="24"/>
        </w:rPr>
      </w:pPr>
    </w:p>
    <w:p w14:paraId="4A634048" w14:textId="77777777" w:rsidR="0013556E" w:rsidRPr="00DE2C67" w:rsidRDefault="0013556E" w:rsidP="0013556E">
      <w:pPr>
        <w:numPr>
          <w:ilvl w:val="1"/>
          <w:numId w:val="6"/>
        </w:numPr>
        <w:spacing w:line="360" w:lineRule="auto"/>
        <w:ind w:leftChars="115" w:left="661"/>
        <w:rPr>
          <w:rFonts w:ascii="Times" w:hAnsi="Times"/>
          <w:b/>
          <w:sz w:val="24"/>
        </w:rPr>
      </w:pPr>
      <w:r w:rsidRPr="00DE2C67">
        <w:rPr>
          <w:rFonts w:ascii="Times" w:hAnsi="Times"/>
          <w:b/>
          <w:sz w:val="24"/>
        </w:rPr>
        <w:t>交通条件</w:t>
      </w:r>
      <w:r w:rsidRPr="00DE2C67">
        <w:rPr>
          <w:rFonts w:ascii="Times" w:hAnsi="Times" w:hint="eastAsia"/>
          <w:b/>
          <w:sz w:val="24"/>
        </w:rPr>
        <w:t xml:space="preserve"> </w:t>
      </w:r>
      <w:r w:rsidRPr="00DE2C67">
        <w:rPr>
          <w:rFonts w:ascii="Times" w:hAnsi="Times"/>
          <w:b/>
          <w:sz w:val="24"/>
        </w:rPr>
        <w:t>Traffic Conditions</w:t>
      </w:r>
    </w:p>
    <w:p w14:paraId="5CA5D682" w14:textId="77777777" w:rsidR="0013556E" w:rsidRPr="00DE2C67" w:rsidRDefault="0013556E" w:rsidP="0013556E">
      <w:pPr>
        <w:numPr>
          <w:ilvl w:val="0"/>
          <w:numId w:val="13"/>
        </w:numPr>
        <w:tabs>
          <w:tab w:val="left" w:pos="990"/>
          <w:tab w:val="left" w:pos="1200"/>
        </w:tabs>
        <w:spacing w:line="400" w:lineRule="exact"/>
        <w:ind w:leftChars="300" w:left="990"/>
        <w:rPr>
          <w:rFonts w:ascii="Times" w:hAnsi="Times"/>
          <w:color w:val="000000"/>
          <w:kern w:val="0"/>
          <w:sz w:val="24"/>
        </w:rPr>
      </w:pPr>
      <w:r w:rsidRPr="00DE2C67">
        <w:rPr>
          <w:rFonts w:ascii="Times" w:hAnsi="Times"/>
          <w:bCs/>
          <w:color w:val="000000"/>
          <w:kern w:val="0"/>
          <w:sz w:val="24"/>
        </w:rPr>
        <w:t>城市交通脉络</w:t>
      </w:r>
      <w:r w:rsidRPr="00DE2C67">
        <w:rPr>
          <w:rFonts w:ascii="Times" w:hAnsi="Times"/>
          <w:bCs/>
          <w:color w:val="000000"/>
          <w:kern w:val="0"/>
          <w:sz w:val="24"/>
        </w:rPr>
        <w:t xml:space="preserve"> </w:t>
      </w:r>
    </w:p>
    <w:p w14:paraId="61231696" w14:textId="77777777" w:rsidR="0013556E" w:rsidRPr="00DE2C67" w:rsidRDefault="0013556E" w:rsidP="0013556E">
      <w:pPr>
        <w:numPr>
          <w:ilvl w:val="0"/>
          <w:numId w:val="13"/>
        </w:numPr>
        <w:tabs>
          <w:tab w:val="left" w:pos="990"/>
          <w:tab w:val="left" w:pos="1200"/>
        </w:tabs>
        <w:spacing w:line="400" w:lineRule="exact"/>
        <w:ind w:leftChars="300" w:left="990"/>
        <w:rPr>
          <w:rFonts w:ascii="Times" w:hAnsi="Times"/>
          <w:color w:val="000000"/>
          <w:kern w:val="0"/>
          <w:sz w:val="24"/>
        </w:rPr>
      </w:pPr>
      <w:r w:rsidRPr="00DE2C67">
        <w:rPr>
          <w:rFonts w:ascii="Times" w:hAnsi="Times" w:hint="eastAsia"/>
          <w:bCs/>
          <w:color w:val="000000"/>
          <w:kern w:val="0"/>
          <w:sz w:val="24"/>
        </w:rPr>
        <w:t>Ur</w:t>
      </w:r>
      <w:r w:rsidRPr="00DE2C67">
        <w:rPr>
          <w:rFonts w:ascii="Times" w:hAnsi="Times"/>
          <w:bCs/>
          <w:color w:val="000000"/>
          <w:kern w:val="0"/>
          <w:sz w:val="24"/>
        </w:rPr>
        <w:t xml:space="preserve">ban </w:t>
      </w:r>
      <w:r w:rsidRPr="00DE2C67">
        <w:rPr>
          <w:rFonts w:ascii="Times" w:hAnsi="Times" w:hint="eastAsia"/>
          <w:bCs/>
          <w:color w:val="000000"/>
          <w:kern w:val="0"/>
          <w:sz w:val="24"/>
        </w:rPr>
        <w:t>tra</w:t>
      </w:r>
      <w:r w:rsidRPr="00DE2C67">
        <w:rPr>
          <w:rFonts w:ascii="Times" w:hAnsi="Times"/>
          <w:bCs/>
          <w:color w:val="000000"/>
          <w:kern w:val="0"/>
          <w:sz w:val="24"/>
        </w:rPr>
        <w:t>ffic network</w:t>
      </w:r>
    </w:p>
    <w:p w14:paraId="1A265EC6" w14:textId="77777777" w:rsidR="0013556E" w:rsidRPr="00DE2C67"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sidRPr="00DE2C67">
        <w:rPr>
          <w:rFonts w:ascii="Times" w:hAnsi="Times"/>
          <w:color w:val="000000"/>
          <w:kern w:val="0"/>
          <w:sz w:val="24"/>
        </w:rPr>
        <w:t>北临海德三道；</w:t>
      </w:r>
    </w:p>
    <w:p w14:paraId="4D0E8315" w14:textId="77777777" w:rsidR="0013556E" w:rsidRPr="00DE2C67"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sidRPr="00DE2C67">
        <w:rPr>
          <w:rFonts w:ascii="Times" w:hAnsi="Times" w:hint="eastAsia"/>
          <w:color w:val="000000"/>
          <w:kern w:val="0"/>
          <w:sz w:val="24"/>
        </w:rPr>
        <w:t>Ad</w:t>
      </w:r>
      <w:r w:rsidRPr="00DE2C67">
        <w:rPr>
          <w:rFonts w:ascii="Times" w:hAnsi="Times"/>
          <w:color w:val="000000"/>
          <w:kern w:val="0"/>
          <w:sz w:val="24"/>
        </w:rPr>
        <w:t xml:space="preserve">jacent to </w:t>
      </w:r>
      <w:proofErr w:type="spellStart"/>
      <w:r w:rsidRPr="00DE2C67">
        <w:rPr>
          <w:rFonts w:ascii="Times" w:hAnsi="Times" w:hint="eastAsia"/>
          <w:color w:val="000000"/>
          <w:kern w:val="0"/>
          <w:sz w:val="24"/>
        </w:rPr>
        <w:t>Haide</w:t>
      </w:r>
      <w:proofErr w:type="spellEnd"/>
      <w:r w:rsidRPr="00DE2C67">
        <w:rPr>
          <w:rFonts w:ascii="Times" w:hAnsi="Times"/>
          <w:color w:val="000000"/>
          <w:kern w:val="0"/>
          <w:sz w:val="24"/>
        </w:rPr>
        <w:t xml:space="preserve"> </w:t>
      </w:r>
      <w:r w:rsidRPr="00DE2C67">
        <w:rPr>
          <w:rFonts w:ascii="Times" w:hAnsi="Times" w:hint="eastAsia"/>
          <w:color w:val="000000"/>
          <w:kern w:val="0"/>
          <w:sz w:val="24"/>
        </w:rPr>
        <w:t>Third</w:t>
      </w:r>
      <w:r w:rsidRPr="00DE2C67">
        <w:rPr>
          <w:rFonts w:ascii="Times" w:hAnsi="Times"/>
          <w:color w:val="000000"/>
          <w:kern w:val="0"/>
          <w:sz w:val="24"/>
        </w:rPr>
        <w:t xml:space="preserve"> Avenue to the north;</w:t>
      </w:r>
    </w:p>
    <w:p w14:paraId="40C79C76" w14:textId="77777777" w:rsidR="0013556E" w:rsidRPr="00DE2C67"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sidRPr="00DE2C67">
        <w:rPr>
          <w:rFonts w:ascii="Times" w:hAnsi="Times"/>
          <w:color w:val="000000"/>
          <w:kern w:val="0"/>
          <w:sz w:val="24"/>
        </w:rPr>
        <w:t>西临中心路；</w:t>
      </w:r>
    </w:p>
    <w:p w14:paraId="44CA40EB" w14:textId="77777777" w:rsidR="0013556E" w:rsidRPr="00DE2C67"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sidRPr="00DE2C67">
        <w:rPr>
          <w:rFonts w:ascii="Times" w:hAnsi="Times"/>
          <w:color w:val="000000"/>
          <w:kern w:val="0"/>
          <w:sz w:val="24"/>
        </w:rPr>
        <w:t xml:space="preserve">Adjacent to </w:t>
      </w:r>
      <w:proofErr w:type="spellStart"/>
      <w:r w:rsidRPr="00DE2C67">
        <w:rPr>
          <w:rFonts w:ascii="Times" w:hAnsi="Times" w:hint="eastAsia"/>
          <w:color w:val="000000"/>
          <w:kern w:val="0"/>
          <w:sz w:val="24"/>
        </w:rPr>
        <w:t>Zhong</w:t>
      </w:r>
      <w:r w:rsidRPr="00DE2C67">
        <w:rPr>
          <w:rFonts w:ascii="Times" w:hAnsi="Times"/>
          <w:color w:val="000000"/>
          <w:kern w:val="0"/>
          <w:sz w:val="24"/>
        </w:rPr>
        <w:t>xin</w:t>
      </w:r>
      <w:proofErr w:type="spellEnd"/>
      <w:r w:rsidRPr="00DE2C67">
        <w:rPr>
          <w:rFonts w:ascii="Times" w:hAnsi="Times"/>
          <w:color w:val="000000"/>
          <w:kern w:val="0"/>
          <w:sz w:val="24"/>
        </w:rPr>
        <w:t xml:space="preserve"> Road to the west;</w:t>
      </w:r>
    </w:p>
    <w:p w14:paraId="1E296059" w14:textId="77777777" w:rsidR="0013556E" w:rsidRPr="00DE2C67"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sidRPr="00DE2C67">
        <w:rPr>
          <w:rFonts w:ascii="Times" w:hAnsi="Times"/>
          <w:color w:val="000000"/>
          <w:kern w:val="0"/>
          <w:sz w:val="24"/>
        </w:rPr>
        <w:t>南临海德二道；</w:t>
      </w:r>
    </w:p>
    <w:p w14:paraId="3461FC2B" w14:textId="77777777" w:rsidR="0013556E" w:rsidRPr="00DE2C67"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sidRPr="00DE2C67">
        <w:rPr>
          <w:rFonts w:ascii="Times" w:hAnsi="Times"/>
          <w:color w:val="000000"/>
          <w:kern w:val="0"/>
          <w:sz w:val="24"/>
        </w:rPr>
        <w:lastRenderedPageBreak/>
        <w:t xml:space="preserve">Adjacent to </w:t>
      </w:r>
      <w:proofErr w:type="spellStart"/>
      <w:r w:rsidRPr="00DE2C67">
        <w:rPr>
          <w:rFonts w:ascii="Times" w:hAnsi="Times"/>
          <w:color w:val="000000"/>
          <w:kern w:val="0"/>
          <w:sz w:val="24"/>
        </w:rPr>
        <w:t>Haide</w:t>
      </w:r>
      <w:proofErr w:type="spellEnd"/>
      <w:r w:rsidRPr="00DE2C67">
        <w:rPr>
          <w:rFonts w:ascii="Times" w:hAnsi="Times"/>
          <w:color w:val="000000"/>
          <w:kern w:val="0"/>
          <w:sz w:val="24"/>
        </w:rPr>
        <w:t xml:space="preserve"> Second Avenue to the south;</w:t>
      </w:r>
    </w:p>
    <w:p w14:paraId="2E13BC30" w14:textId="741133D8" w:rsidR="0013556E" w:rsidRPr="00DE2C67"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sidRPr="00DE2C67">
        <w:rPr>
          <w:rFonts w:ascii="Times" w:hAnsi="Times"/>
          <w:color w:val="000000"/>
          <w:kern w:val="0"/>
          <w:sz w:val="24"/>
        </w:rPr>
        <w:t>东临科苑大道，距沙河西路不到</w:t>
      </w:r>
      <w:r w:rsidRPr="00DE2C67">
        <w:rPr>
          <w:rFonts w:ascii="Times" w:hAnsi="Times"/>
          <w:color w:val="000000"/>
          <w:kern w:val="0"/>
          <w:sz w:val="24"/>
        </w:rPr>
        <w:t>1</w:t>
      </w:r>
      <w:r w:rsidRPr="00DE2C67">
        <w:rPr>
          <w:rFonts w:ascii="Times" w:hAnsi="Times"/>
          <w:color w:val="000000"/>
          <w:kern w:val="0"/>
          <w:sz w:val="24"/>
        </w:rPr>
        <w:t>公里。</w:t>
      </w:r>
    </w:p>
    <w:p w14:paraId="2AA49719" w14:textId="0D59F5B4" w:rsidR="0013556E" w:rsidRDefault="0013556E" w:rsidP="0013556E">
      <w:pPr>
        <w:numPr>
          <w:ilvl w:val="0"/>
          <w:numId w:val="14"/>
        </w:numPr>
        <w:tabs>
          <w:tab w:val="left" w:pos="1350"/>
          <w:tab w:val="left" w:pos="1560"/>
        </w:tabs>
        <w:spacing w:line="400" w:lineRule="exact"/>
        <w:ind w:leftChars="471" w:left="1349"/>
        <w:rPr>
          <w:rFonts w:ascii="Times" w:hAnsi="Times"/>
          <w:color w:val="000000"/>
          <w:kern w:val="0"/>
          <w:sz w:val="24"/>
        </w:rPr>
      </w:pPr>
      <w:r>
        <w:rPr>
          <w:noProof/>
        </w:rPr>
        <w:drawing>
          <wp:anchor distT="0" distB="0" distL="114300" distR="114300" simplePos="0" relativeHeight="251662848" behindDoc="0" locked="0" layoutInCell="1" allowOverlap="1" wp14:anchorId="4FCEC4DD" wp14:editId="6427EA40">
            <wp:simplePos x="0" y="0"/>
            <wp:positionH relativeFrom="column">
              <wp:posOffset>763058</wp:posOffset>
            </wp:positionH>
            <wp:positionV relativeFrom="paragraph">
              <wp:posOffset>656590</wp:posOffset>
            </wp:positionV>
            <wp:extent cx="3200400" cy="291528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91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C67">
        <w:rPr>
          <w:rFonts w:ascii="Times" w:hAnsi="Times" w:hint="eastAsia"/>
          <w:color w:val="000000"/>
          <w:kern w:val="0"/>
          <w:sz w:val="24"/>
        </w:rPr>
        <w:t>Ad</w:t>
      </w:r>
      <w:r w:rsidRPr="00DE2C67">
        <w:rPr>
          <w:rFonts w:ascii="Times" w:hAnsi="Times"/>
          <w:color w:val="000000"/>
          <w:kern w:val="0"/>
          <w:sz w:val="24"/>
        </w:rPr>
        <w:t xml:space="preserve">jacent to </w:t>
      </w:r>
      <w:proofErr w:type="spellStart"/>
      <w:r w:rsidRPr="00DE2C67">
        <w:rPr>
          <w:rFonts w:ascii="Times" w:hAnsi="Times" w:hint="eastAsia"/>
          <w:color w:val="000000"/>
          <w:kern w:val="0"/>
          <w:sz w:val="24"/>
        </w:rPr>
        <w:t>Keyu</w:t>
      </w:r>
      <w:r w:rsidRPr="00DE2C67">
        <w:rPr>
          <w:rFonts w:ascii="Times" w:hAnsi="Times"/>
          <w:color w:val="000000"/>
          <w:kern w:val="0"/>
          <w:sz w:val="24"/>
        </w:rPr>
        <w:t>an</w:t>
      </w:r>
      <w:proofErr w:type="spellEnd"/>
      <w:r w:rsidRPr="00DE2C67">
        <w:rPr>
          <w:rFonts w:ascii="Times" w:hAnsi="Times"/>
          <w:color w:val="000000"/>
          <w:kern w:val="0"/>
          <w:sz w:val="24"/>
        </w:rPr>
        <w:t xml:space="preserve"> </w:t>
      </w:r>
      <w:r w:rsidRPr="00DE2C67">
        <w:rPr>
          <w:rFonts w:ascii="Times" w:hAnsi="Times" w:hint="eastAsia"/>
          <w:color w:val="000000"/>
          <w:kern w:val="0"/>
          <w:sz w:val="24"/>
        </w:rPr>
        <w:t>Avenue</w:t>
      </w:r>
      <w:r w:rsidRPr="00DE2C67">
        <w:rPr>
          <w:rFonts w:ascii="Times" w:hAnsi="Times"/>
          <w:color w:val="000000"/>
          <w:kern w:val="0"/>
          <w:sz w:val="24"/>
        </w:rPr>
        <w:t xml:space="preserve"> to the east, less than 1km from Shahe West Road</w:t>
      </w:r>
    </w:p>
    <w:p w14:paraId="4F33A4E0" w14:textId="0B48FED8" w:rsidR="0013556E" w:rsidRDefault="0013556E" w:rsidP="0013556E">
      <w:pPr>
        <w:tabs>
          <w:tab w:val="left" w:pos="1350"/>
          <w:tab w:val="left" w:pos="1560"/>
        </w:tabs>
        <w:spacing w:line="400" w:lineRule="exact"/>
        <w:rPr>
          <w:rFonts w:ascii="Times" w:hAnsi="Times"/>
          <w:color w:val="000000"/>
          <w:kern w:val="0"/>
          <w:sz w:val="24"/>
        </w:rPr>
      </w:pPr>
    </w:p>
    <w:p w14:paraId="0A65534D" w14:textId="77777777" w:rsidR="0013556E" w:rsidRPr="0013556E" w:rsidRDefault="0013556E" w:rsidP="0013556E">
      <w:pPr>
        <w:tabs>
          <w:tab w:val="left" w:pos="1350"/>
          <w:tab w:val="left" w:pos="1560"/>
        </w:tabs>
        <w:spacing w:line="400" w:lineRule="exact"/>
        <w:rPr>
          <w:rFonts w:ascii="Times" w:hAnsi="Times"/>
          <w:color w:val="000000"/>
          <w:kern w:val="0"/>
          <w:sz w:val="24"/>
        </w:rPr>
      </w:pPr>
    </w:p>
    <w:p w14:paraId="2306F39E" w14:textId="77777777" w:rsidR="0013556E" w:rsidRPr="00DE2C67" w:rsidRDefault="0013556E" w:rsidP="0013556E">
      <w:pPr>
        <w:numPr>
          <w:ilvl w:val="0"/>
          <w:numId w:val="13"/>
        </w:numPr>
        <w:tabs>
          <w:tab w:val="left" w:pos="990"/>
          <w:tab w:val="left" w:pos="1200"/>
        </w:tabs>
        <w:spacing w:line="400" w:lineRule="exact"/>
        <w:ind w:leftChars="300" w:left="990"/>
        <w:rPr>
          <w:rFonts w:ascii="Times" w:hAnsi="Times"/>
          <w:bCs/>
          <w:color w:val="000000"/>
          <w:kern w:val="0"/>
          <w:sz w:val="24"/>
        </w:rPr>
      </w:pPr>
      <w:r w:rsidRPr="00DE2C67">
        <w:rPr>
          <w:rFonts w:ascii="Times" w:hAnsi="Times"/>
          <w:bCs/>
          <w:color w:val="000000"/>
          <w:kern w:val="0"/>
          <w:sz w:val="24"/>
        </w:rPr>
        <w:t>轨道交通系统</w:t>
      </w:r>
    </w:p>
    <w:p w14:paraId="5CBCC2D9" w14:textId="77777777" w:rsidR="0013556E" w:rsidRPr="00DE2C67" w:rsidRDefault="0013556E" w:rsidP="0013556E">
      <w:pPr>
        <w:numPr>
          <w:ilvl w:val="0"/>
          <w:numId w:val="13"/>
        </w:numPr>
        <w:tabs>
          <w:tab w:val="left" w:pos="990"/>
          <w:tab w:val="left" w:pos="1200"/>
        </w:tabs>
        <w:spacing w:line="400" w:lineRule="exact"/>
        <w:ind w:leftChars="300" w:left="990"/>
        <w:rPr>
          <w:rFonts w:ascii="Times" w:hAnsi="Times"/>
          <w:bCs/>
          <w:color w:val="000000"/>
          <w:kern w:val="0"/>
          <w:sz w:val="24"/>
        </w:rPr>
      </w:pPr>
      <w:r w:rsidRPr="00DE2C67">
        <w:rPr>
          <w:rFonts w:ascii="Times" w:hAnsi="Times" w:hint="eastAsia"/>
          <w:bCs/>
          <w:color w:val="000000"/>
          <w:kern w:val="0"/>
          <w:sz w:val="24"/>
        </w:rPr>
        <w:t>R</w:t>
      </w:r>
      <w:r w:rsidRPr="00DE2C67">
        <w:rPr>
          <w:rFonts w:ascii="Times" w:hAnsi="Times"/>
          <w:bCs/>
          <w:color w:val="000000"/>
          <w:kern w:val="0"/>
          <w:sz w:val="24"/>
        </w:rPr>
        <w:t>ail transit system</w:t>
      </w:r>
    </w:p>
    <w:p w14:paraId="5D31BCD8" w14:textId="2517CF0F" w:rsidR="00514B47" w:rsidRDefault="00514B47" w:rsidP="0013556E">
      <w:pPr>
        <w:spacing w:line="400" w:lineRule="exact"/>
        <w:ind w:leftChars="305" w:left="640"/>
        <w:rPr>
          <w:rFonts w:ascii="宋体" w:hAnsi="宋体"/>
          <w:color w:val="000000"/>
          <w:kern w:val="0"/>
          <w:sz w:val="24"/>
        </w:rPr>
      </w:pPr>
      <w:r w:rsidRPr="00D3514D">
        <w:rPr>
          <w:rFonts w:ascii="宋体" w:hAnsi="宋体" w:hint="eastAsia"/>
          <w:color w:val="000000"/>
          <w:kern w:val="0"/>
          <w:sz w:val="24"/>
        </w:rPr>
        <w:t>项目用地北侧紧靠11号线、西侧紧邻地铁2号线后海站</w:t>
      </w:r>
      <w:r w:rsidR="005752E8" w:rsidRPr="00D3514D">
        <w:rPr>
          <w:rFonts w:ascii="宋体" w:hAnsi="宋体" w:hint="eastAsia"/>
          <w:color w:val="000000"/>
          <w:kern w:val="0"/>
          <w:sz w:val="24"/>
        </w:rPr>
        <w:t>、13号线建设中</w:t>
      </w:r>
      <w:r w:rsidRPr="00D3514D">
        <w:rPr>
          <w:rFonts w:ascii="宋体" w:hAnsi="宋体" w:hint="eastAsia"/>
          <w:color w:val="000000"/>
          <w:kern w:val="0"/>
          <w:sz w:val="24"/>
        </w:rPr>
        <w:t>。</w:t>
      </w:r>
    </w:p>
    <w:p w14:paraId="712606E2" w14:textId="1D6F4566" w:rsidR="0013556E" w:rsidRPr="00DE2C67" w:rsidRDefault="0013556E" w:rsidP="0013556E">
      <w:pPr>
        <w:spacing w:line="400" w:lineRule="exact"/>
        <w:ind w:leftChars="305" w:left="640"/>
        <w:rPr>
          <w:rFonts w:ascii="Times" w:hAnsi="Times"/>
          <w:color w:val="000000"/>
          <w:kern w:val="0"/>
          <w:sz w:val="24"/>
        </w:rPr>
      </w:pPr>
      <w:r w:rsidRPr="00D3514D">
        <w:rPr>
          <w:noProof/>
        </w:rPr>
        <w:lastRenderedPageBreak/>
        <w:drawing>
          <wp:anchor distT="0" distB="0" distL="114300" distR="114300" simplePos="0" relativeHeight="251660800" behindDoc="0" locked="0" layoutInCell="1" allowOverlap="1" wp14:anchorId="043CB177" wp14:editId="77F17363">
            <wp:simplePos x="0" y="0"/>
            <wp:positionH relativeFrom="column">
              <wp:posOffset>403860</wp:posOffset>
            </wp:positionH>
            <wp:positionV relativeFrom="paragraph">
              <wp:posOffset>627168</wp:posOffset>
            </wp:positionV>
            <wp:extent cx="4314825" cy="4113530"/>
            <wp:effectExtent l="0" t="0" r="9525" b="12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4825" cy="4113530"/>
                    </a:xfrm>
                    <a:prstGeom prst="rect">
                      <a:avLst/>
                    </a:prstGeom>
                  </pic:spPr>
                </pic:pic>
              </a:graphicData>
            </a:graphic>
            <wp14:sizeRelH relativeFrom="margin">
              <wp14:pctWidth>0</wp14:pctWidth>
            </wp14:sizeRelH>
            <wp14:sizeRelV relativeFrom="margin">
              <wp14:pctHeight>0</wp14:pctHeight>
            </wp14:sizeRelV>
          </wp:anchor>
        </w:drawing>
      </w:r>
      <w:r w:rsidRPr="00DE2C67">
        <w:rPr>
          <w:rFonts w:ascii="Times" w:hAnsi="Times" w:hint="eastAsia"/>
          <w:color w:val="000000"/>
          <w:kern w:val="0"/>
          <w:sz w:val="24"/>
        </w:rPr>
        <w:t>The</w:t>
      </w:r>
      <w:r w:rsidRPr="00DE2C67">
        <w:rPr>
          <w:rFonts w:ascii="Times" w:hAnsi="Times"/>
          <w:color w:val="000000"/>
          <w:kern w:val="0"/>
          <w:sz w:val="24"/>
        </w:rPr>
        <w:t xml:space="preserve"> project land is next to Metro Line 11 to the north and </w:t>
      </w:r>
      <w:proofErr w:type="spellStart"/>
      <w:r w:rsidRPr="00DE2C67">
        <w:rPr>
          <w:rFonts w:ascii="Times" w:hAnsi="Times"/>
          <w:color w:val="000000"/>
          <w:kern w:val="0"/>
          <w:sz w:val="24"/>
        </w:rPr>
        <w:t>Houhai</w:t>
      </w:r>
      <w:proofErr w:type="spellEnd"/>
      <w:r w:rsidRPr="00DE2C67">
        <w:rPr>
          <w:rFonts w:ascii="Times" w:hAnsi="Times"/>
          <w:color w:val="000000"/>
          <w:kern w:val="0"/>
          <w:sz w:val="24"/>
        </w:rPr>
        <w:t xml:space="preserve"> </w:t>
      </w:r>
      <w:r w:rsidRPr="00DE2C67">
        <w:rPr>
          <w:rFonts w:ascii="Times" w:hAnsi="Times" w:hint="eastAsia"/>
          <w:color w:val="000000"/>
          <w:kern w:val="0"/>
          <w:sz w:val="24"/>
        </w:rPr>
        <w:t>Station</w:t>
      </w:r>
      <w:r w:rsidRPr="00DE2C67">
        <w:rPr>
          <w:rFonts w:ascii="Times" w:hAnsi="Times"/>
          <w:color w:val="000000"/>
          <w:kern w:val="0"/>
          <w:sz w:val="24"/>
        </w:rPr>
        <w:t xml:space="preserve"> of Metro Line 2, and Line 13 under construction to the west.</w:t>
      </w:r>
    </w:p>
    <w:p w14:paraId="3BF1AC84" w14:textId="71DB674F" w:rsidR="005752E8" w:rsidRPr="00D3514D" w:rsidRDefault="005752E8" w:rsidP="0013556E">
      <w:pPr>
        <w:spacing w:line="400" w:lineRule="exact"/>
        <w:rPr>
          <w:rFonts w:ascii="宋体" w:hAnsi="宋体"/>
          <w:color w:val="000000"/>
          <w:kern w:val="0"/>
          <w:sz w:val="24"/>
        </w:rPr>
      </w:pPr>
    </w:p>
    <w:p w14:paraId="5B0A4136" w14:textId="77777777" w:rsidR="00514B47" w:rsidRPr="00D3514D" w:rsidRDefault="00514B47" w:rsidP="00A34083">
      <w:pPr>
        <w:spacing w:line="400" w:lineRule="exact"/>
        <w:rPr>
          <w:rFonts w:ascii="宋体" w:hAnsi="宋体"/>
          <w:bCs/>
          <w:color w:val="000000"/>
          <w:kern w:val="0"/>
          <w:sz w:val="24"/>
        </w:rPr>
      </w:pPr>
    </w:p>
    <w:p w14:paraId="1FB7EAAD" w14:textId="77777777" w:rsidR="00DD649A" w:rsidRPr="00DE2C67" w:rsidRDefault="00DD649A" w:rsidP="00DD649A">
      <w:pPr>
        <w:numPr>
          <w:ilvl w:val="0"/>
          <w:numId w:val="13"/>
        </w:numPr>
        <w:tabs>
          <w:tab w:val="left" w:pos="90"/>
          <w:tab w:val="left" w:pos="1200"/>
        </w:tabs>
        <w:spacing w:line="400" w:lineRule="exact"/>
        <w:ind w:leftChars="300" w:left="990"/>
        <w:rPr>
          <w:rFonts w:ascii="Times" w:hAnsi="Times"/>
          <w:bCs/>
          <w:color w:val="000000"/>
          <w:kern w:val="0"/>
          <w:sz w:val="24"/>
        </w:rPr>
      </w:pPr>
      <w:r w:rsidRPr="00DE2C67">
        <w:rPr>
          <w:rFonts w:ascii="Times" w:hAnsi="Times"/>
          <w:bCs/>
          <w:color w:val="000000"/>
          <w:kern w:val="0"/>
          <w:sz w:val="24"/>
        </w:rPr>
        <w:t>公共交通系统</w:t>
      </w:r>
    </w:p>
    <w:p w14:paraId="6DB2B940" w14:textId="77777777" w:rsidR="00DD649A" w:rsidRPr="00DE2C67" w:rsidRDefault="00DD649A" w:rsidP="00DD649A">
      <w:pPr>
        <w:numPr>
          <w:ilvl w:val="0"/>
          <w:numId w:val="13"/>
        </w:numPr>
        <w:tabs>
          <w:tab w:val="left" w:pos="90"/>
          <w:tab w:val="left" w:pos="1200"/>
        </w:tabs>
        <w:spacing w:line="400" w:lineRule="exact"/>
        <w:ind w:leftChars="300" w:left="990"/>
        <w:rPr>
          <w:rFonts w:ascii="Times" w:hAnsi="Times"/>
          <w:bCs/>
          <w:color w:val="000000"/>
          <w:kern w:val="0"/>
          <w:sz w:val="24"/>
        </w:rPr>
      </w:pPr>
      <w:r w:rsidRPr="00DE2C67">
        <w:rPr>
          <w:rFonts w:ascii="Times" w:hAnsi="Times" w:hint="eastAsia"/>
          <w:bCs/>
          <w:color w:val="000000"/>
          <w:kern w:val="0"/>
          <w:sz w:val="24"/>
        </w:rPr>
        <w:t>P</w:t>
      </w:r>
      <w:r w:rsidRPr="00DE2C67">
        <w:rPr>
          <w:rFonts w:ascii="Times" w:hAnsi="Times"/>
          <w:bCs/>
          <w:color w:val="000000"/>
          <w:kern w:val="0"/>
          <w:sz w:val="24"/>
        </w:rPr>
        <w:t>ublic transport system</w:t>
      </w:r>
    </w:p>
    <w:p w14:paraId="7C79BFC0" w14:textId="77777777" w:rsidR="00DD649A" w:rsidRPr="00DE2C67" w:rsidRDefault="00DD649A" w:rsidP="00DD649A">
      <w:pPr>
        <w:spacing w:line="400" w:lineRule="exact"/>
        <w:ind w:leftChars="305" w:left="640"/>
        <w:rPr>
          <w:rFonts w:ascii="Times" w:hAnsi="Times"/>
          <w:color w:val="000000"/>
          <w:kern w:val="0"/>
          <w:sz w:val="24"/>
        </w:rPr>
      </w:pPr>
      <w:r w:rsidRPr="00DE2C67">
        <w:rPr>
          <w:rFonts w:ascii="Times" w:hAnsi="Times"/>
          <w:color w:val="000000"/>
          <w:kern w:val="0"/>
          <w:sz w:val="24"/>
        </w:rPr>
        <w:t>紧邻地块的</w:t>
      </w:r>
      <w:r w:rsidRPr="00DE2C67">
        <w:rPr>
          <w:rFonts w:ascii="Times" w:hAnsi="Times"/>
          <w:color w:val="000000"/>
          <w:kern w:val="0"/>
          <w:sz w:val="24"/>
        </w:rPr>
        <w:t>“</w:t>
      </w:r>
      <w:r w:rsidRPr="00DE2C67">
        <w:rPr>
          <w:rFonts w:ascii="Times" w:hAnsi="Times"/>
          <w:color w:val="000000"/>
          <w:kern w:val="0"/>
          <w:sz w:val="24"/>
        </w:rPr>
        <w:t>华润深圳湾站</w:t>
      </w:r>
      <w:r w:rsidRPr="00DE2C67">
        <w:rPr>
          <w:rFonts w:ascii="Times" w:hAnsi="Times"/>
          <w:color w:val="000000"/>
          <w:kern w:val="0"/>
          <w:sz w:val="24"/>
        </w:rPr>
        <w:t>”</w:t>
      </w:r>
      <w:r w:rsidRPr="00DE2C67">
        <w:rPr>
          <w:rFonts w:ascii="Times" w:hAnsi="Times"/>
          <w:color w:val="000000"/>
          <w:kern w:val="0"/>
          <w:sz w:val="24"/>
        </w:rPr>
        <w:t>和</w:t>
      </w:r>
      <w:r w:rsidRPr="00DE2C67">
        <w:rPr>
          <w:rFonts w:ascii="Times" w:hAnsi="Times"/>
          <w:color w:val="000000"/>
          <w:kern w:val="0"/>
          <w:sz w:val="24"/>
        </w:rPr>
        <w:t>“</w:t>
      </w:r>
      <w:r w:rsidRPr="00DE2C67">
        <w:rPr>
          <w:rFonts w:ascii="Times" w:hAnsi="Times"/>
          <w:color w:val="000000"/>
          <w:kern w:val="0"/>
          <w:sz w:val="24"/>
        </w:rPr>
        <w:t>卓越后海中心站</w:t>
      </w:r>
      <w:r w:rsidRPr="00DE2C67">
        <w:rPr>
          <w:rFonts w:ascii="Times" w:hAnsi="Times"/>
          <w:color w:val="000000"/>
          <w:kern w:val="0"/>
          <w:sz w:val="24"/>
        </w:rPr>
        <w:t>”</w:t>
      </w:r>
      <w:r w:rsidRPr="00DE2C67">
        <w:rPr>
          <w:rFonts w:ascii="Times" w:hAnsi="Times"/>
          <w:color w:val="000000"/>
          <w:kern w:val="0"/>
          <w:sz w:val="24"/>
        </w:rPr>
        <w:t>现共有</w:t>
      </w:r>
      <w:r w:rsidRPr="00DE2C67">
        <w:rPr>
          <w:rFonts w:ascii="Times" w:hAnsi="Times"/>
          <w:color w:val="000000"/>
          <w:kern w:val="0"/>
          <w:sz w:val="24"/>
        </w:rPr>
        <w:t>11</w:t>
      </w:r>
      <w:r w:rsidRPr="00DE2C67">
        <w:rPr>
          <w:rFonts w:ascii="Times" w:hAnsi="Times"/>
          <w:color w:val="000000"/>
          <w:kern w:val="0"/>
          <w:sz w:val="24"/>
        </w:rPr>
        <w:t>条公交线路经过。</w:t>
      </w:r>
    </w:p>
    <w:p w14:paraId="65BE15C5" w14:textId="77777777" w:rsidR="00DD649A" w:rsidRPr="00DE2C67" w:rsidRDefault="00DD649A" w:rsidP="00DD649A">
      <w:pPr>
        <w:spacing w:line="400" w:lineRule="exact"/>
        <w:ind w:leftChars="305" w:left="640"/>
        <w:rPr>
          <w:rFonts w:ascii="Times" w:hAnsi="Times"/>
          <w:color w:val="000000"/>
          <w:kern w:val="0"/>
          <w:sz w:val="24"/>
        </w:rPr>
      </w:pPr>
      <w:r w:rsidRPr="00DE2C67">
        <w:rPr>
          <w:rFonts w:ascii="Times" w:hAnsi="Times"/>
          <w:color w:val="000000"/>
          <w:kern w:val="0"/>
          <w:sz w:val="24"/>
        </w:rPr>
        <w:t xml:space="preserve">11 buses stop at the adjacent China </w:t>
      </w:r>
      <w:r w:rsidRPr="00DE2C67">
        <w:rPr>
          <w:rFonts w:ascii="Times" w:hAnsi="Times" w:hint="eastAsia"/>
          <w:color w:val="000000"/>
          <w:kern w:val="0"/>
          <w:sz w:val="24"/>
        </w:rPr>
        <w:t>Resou</w:t>
      </w:r>
      <w:r w:rsidRPr="00DE2C67">
        <w:rPr>
          <w:rFonts w:ascii="Times" w:hAnsi="Times"/>
          <w:color w:val="000000"/>
          <w:kern w:val="0"/>
          <w:sz w:val="24"/>
        </w:rPr>
        <w:t xml:space="preserve">rces Shenzhen </w:t>
      </w:r>
      <w:r w:rsidRPr="00DE2C67">
        <w:rPr>
          <w:rFonts w:ascii="Times" w:hAnsi="Times" w:hint="eastAsia"/>
          <w:color w:val="000000"/>
          <w:kern w:val="0"/>
          <w:sz w:val="24"/>
        </w:rPr>
        <w:t>Bay</w:t>
      </w:r>
      <w:r w:rsidRPr="00DE2C67">
        <w:rPr>
          <w:rFonts w:ascii="Times" w:hAnsi="Times"/>
          <w:color w:val="000000"/>
          <w:kern w:val="0"/>
          <w:sz w:val="24"/>
        </w:rPr>
        <w:t xml:space="preserve"> Station and Excellence </w:t>
      </w:r>
      <w:proofErr w:type="spellStart"/>
      <w:r w:rsidRPr="00DE2C67">
        <w:rPr>
          <w:rFonts w:ascii="Times" w:hAnsi="Times"/>
          <w:color w:val="000000"/>
          <w:kern w:val="0"/>
          <w:sz w:val="24"/>
        </w:rPr>
        <w:t>Houtai</w:t>
      </w:r>
      <w:proofErr w:type="spellEnd"/>
      <w:r w:rsidRPr="00DE2C67">
        <w:rPr>
          <w:rFonts w:ascii="Times" w:hAnsi="Times"/>
          <w:color w:val="000000"/>
          <w:kern w:val="0"/>
          <w:sz w:val="24"/>
        </w:rPr>
        <w:t xml:space="preserve"> Center Station.</w:t>
      </w:r>
    </w:p>
    <w:p w14:paraId="48560B7F" w14:textId="77777777" w:rsidR="00DD649A" w:rsidRPr="00DE2C67" w:rsidRDefault="00DD649A" w:rsidP="00DD649A">
      <w:pPr>
        <w:numPr>
          <w:ilvl w:val="0"/>
          <w:numId w:val="13"/>
        </w:numPr>
        <w:tabs>
          <w:tab w:val="left" w:pos="90"/>
          <w:tab w:val="left" w:pos="1200"/>
        </w:tabs>
        <w:spacing w:line="400" w:lineRule="exact"/>
        <w:ind w:leftChars="300" w:left="990"/>
        <w:rPr>
          <w:rFonts w:ascii="Times" w:hAnsi="Times"/>
          <w:bCs/>
          <w:color w:val="000000"/>
          <w:kern w:val="0"/>
          <w:sz w:val="24"/>
        </w:rPr>
      </w:pPr>
      <w:r w:rsidRPr="00DE2C67">
        <w:rPr>
          <w:rFonts w:ascii="Times" w:hAnsi="Times"/>
          <w:bCs/>
          <w:color w:val="000000"/>
          <w:kern w:val="0"/>
          <w:sz w:val="24"/>
        </w:rPr>
        <w:t>私家车交通系统</w:t>
      </w:r>
    </w:p>
    <w:p w14:paraId="2803D451" w14:textId="77777777" w:rsidR="00DD649A" w:rsidRPr="00DE2C67" w:rsidRDefault="00DD649A" w:rsidP="00DD649A">
      <w:pPr>
        <w:numPr>
          <w:ilvl w:val="0"/>
          <w:numId w:val="13"/>
        </w:numPr>
        <w:tabs>
          <w:tab w:val="left" w:pos="90"/>
          <w:tab w:val="left" w:pos="1200"/>
        </w:tabs>
        <w:spacing w:line="400" w:lineRule="exact"/>
        <w:ind w:leftChars="300" w:left="990"/>
        <w:rPr>
          <w:rFonts w:ascii="Times" w:hAnsi="Times"/>
          <w:bCs/>
          <w:color w:val="000000"/>
          <w:kern w:val="0"/>
          <w:sz w:val="24"/>
        </w:rPr>
      </w:pPr>
      <w:r w:rsidRPr="00DE2C67">
        <w:rPr>
          <w:rFonts w:ascii="Times" w:hAnsi="Times" w:hint="eastAsia"/>
          <w:bCs/>
          <w:color w:val="000000"/>
          <w:kern w:val="0"/>
          <w:sz w:val="24"/>
        </w:rPr>
        <w:t>Pri</w:t>
      </w:r>
      <w:r w:rsidRPr="00DE2C67">
        <w:rPr>
          <w:rFonts w:ascii="Times" w:hAnsi="Times"/>
          <w:bCs/>
          <w:color w:val="000000"/>
          <w:kern w:val="0"/>
          <w:sz w:val="24"/>
        </w:rPr>
        <w:t>vate car transport system</w:t>
      </w:r>
    </w:p>
    <w:p w14:paraId="35F4DE59" w14:textId="77777777" w:rsidR="00DD649A" w:rsidRPr="00DE2C67" w:rsidRDefault="00DD649A" w:rsidP="00DD649A">
      <w:pPr>
        <w:spacing w:line="400" w:lineRule="exact"/>
        <w:ind w:leftChars="305" w:left="640"/>
        <w:rPr>
          <w:rFonts w:ascii="Times" w:hAnsi="Times"/>
          <w:bCs/>
          <w:color w:val="000000"/>
          <w:kern w:val="0"/>
          <w:sz w:val="24"/>
        </w:rPr>
      </w:pPr>
      <w:r w:rsidRPr="00DE2C67">
        <w:rPr>
          <w:rFonts w:ascii="Times" w:hAnsi="Times"/>
          <w:bCs/>
          <w:color w:val="000000"/>
          <w:kern w:val="0"/>
          <w:sz w:val="24"/>
        </w:rPr>
        <w:t>地块北侧距滨海大道不足</w:t>
      </w:r>
      <w:r w:rsidRPr="00DE2C67">
        <w:rPr>
          <w:rFonts w:ascii="Times" w:hAnsi="Times"/>
          <w:bCs/>
          <w:color w:val="000000"/>
          <w:kern w:val="0"/>
          <w:sz w:val="24"/>
        </w:rPr>
        <w:t>0.5</w:t>
      </w:r>
      <w:r w:rsidRPr="00DE2C67">
        <w:rPr>
          <w:rFonts w:ascii="Times" w:hAnsi="Times"/>
          <w:bCs/>
          <w:color w:val="000000"/>
          <w:kern w:val="0"/>
          <w:sz w:val="24"/>
        </w:rPr>
        <w:t>公里、西侧距南海大道</w:t>
      </w:r>
      <w:r w:rsidRPr="00DE2C67">
        <w:rPr>
          <w:rFonts w:ascii="Times" w:hAnsi="Times"/>
          <w:bCs/>
          <w:color w:val="000000"/>
          <w:kern w:val="0"/>
          <w:sz w:val="24"/>
        </w:rPr>
        <w:t>1.6</w:t>
      </w:r>
      <w:r w:rsidRPr="00DE2C67">
        <w:rPr>
          <w:rFonts w:ascii="Times" w:hAnsi="Times"/>
          <w:bCs/>
          <w:color w:val="000000"/>
          <w:kern w:val="0"/>
          <w:sz w:val="24"/>
        </w:rPr>
        <w:t>公里、东侧距沙</w:t>
      </w:r>
      <w:r w:rsidRPr="00DE2C67">
        <w:rPr>
          <w:rFonts w:ascii="Times" w:hAnsi="Times"/>
          <w:bCs/>
          <w:color w:val="000000"/>
          <w:kern w:val="0"/>
          <w:sz w:val="24"/>
        </w:rPr>
        <w:lastRenderedPageBreak/>
        <w:t>河西路不足</w:t>
      </w:r>
      <w:r w:rsidRPr="00DE2C67">
        <w:rPr>
          <w:rFonts w:ascii="Times" w:hAnsi="Times"/>
          <w:bCs/>
          <w:color w:val="000000"/>
          <w:kern w:val="0"/>
          <w:sz w:val="24"/>
        </w:rPr>
        <w:t>1</w:t>
      </w:r>
      <w:r w:rsidRPr="00DE2C67">
        <w:rPr>
          <w:rFonts w:ascii="Times" w:hAnsi="Times"/>
          <w:bCs/>
          <w:color w:val="000000"/>
          <w:kern w:val="0"/>
          <w:sz w:val="24"/>
        </w:rPr>
        <w:t>公里、南侧距东滨路</w:t>
      </w:r>
      <w:r w:rsidRPr="00DE2C67">
        <w:rPr>
          <w:rFonts w:ascii="Times" w:hAnsi="Times"/>
          <w:bCs/>
          <w:color w:val="000000"/>
          <w:kern w:val="0"/>
          <w:sz w:val="24"/>
        </w:rPr>
        <w:t>1.2</w:t>
      </w:r>
      <w:r w:rsidRPr="00DE2C67">
        <w:rPr>
          <w:rFonts w:ascii="Times" w:hAnsi="Times"/>
          <w:bCs/>
          <w:color w:val="000000"/>
          <w:kern w:val="0"/>
          <w:sz w:val="24"/>
        </w:rPr>
        <w:t>公里。自驾车可通过这四条城市主、次干道顺畅的进入项目地块。</w:t>
      </w:r>
    </w:p>
    <w:p w14:paraId="0E02DBA5" w14:textId="77777777" w:rsidR="00DD649A" w:rsidRPr="00DE2C67" w:rsidRDefault="00DD649A" w:rsidP="00DD649A">
      <w:pPr>
        <w:spacing w:line="400" w:lineRule="exact"/>
        <w:ind w:leftChars="305" w:left="640"/>
        <w:rPr>
          <w:rFonts w:ascii="Times" w:hAnsi="Times"/>
          <w:bCs/>
          <w:color w:val="000000"/>
          <w:kern w:val="0"/>
          <w:sz w:val="24"/>
        </w:rPr>
      </w:pPr>
      <w:r w:rsidRPr="00DE2C67">
        <w:rPr>
          <w:rFonts w:ascii="Times" w:hAnsi="Times" w:hint="eastAsia"/>
          <w:bCs/>
          <w:color w:val="000000"/>
          <w:kern w:val="0"/>
          <w:sz w:val="24"/>
        </w:rPr>
        <w:t>T</w:t>
      </w:r>
      <w:r w:rsidRPr="00DE2C67">
        <w:rPr>
          <w:rFonts w:ascii="Times" w:hAnsi="Times"/>
          <w:bCs/>
          <w:color w:val="000000"/>
          <w:kern w:val="0"/>
          <w:sz w:val="24"/>
        </w:rPr>
        <w:t xml:space="preserve">he north side of the plot is less than 0.5km from Binhai Avenue, the west side thereof is 1.6km from </w:t>
      </w:r>
      <w:proofErr w:type="spellStart"/>
      <w:r w:rsidRPr="00DE2C67">
        <w:rPr>
          <w:rFonts w:ascii="Times" w:hAnsi="Times"/>
          <w:bCs/>
          <w:color w:val="000000"/>
          <w:kern w:val="0"/>
          <w:sz w:val="24"/>
        </w:rPr>
        <w:t>Nanhai</w:t>
      </w:r>
      <w:proofErr w:type="spellEnd"/>
      <w:r w:rsidRPr="00DE2C67">
        <w:rPr>
          <w:rFonts w:ascii="Times" w:hAnsi="Times"/>
          <w:bCs/>
          <w:color w:val="000000"/>
          <w:kern w:val="0"/>
          <w:sz w:val="24"/>
        </w:rPr>
        <w:t xml:space="preserve"> </w:t>
      </w:r>
      <w:r w:rsidRPr="00DE2C67">
        <w:rPr>
          <w:rFonts w:ascii="Times" w:hAnsi="Times" w:hint="eastAsia"/>
          <w:bCs/>
          <w:color w:val="000000"/>
          <w:kern w:val="0"/>
          <w:sz w:val="24"/>
        </w:rPr>
        <w:t>Avenue</w:t>
      </w:r>
      <w:r w:rsidRPr="00DE2C67">
        <w:rPr>
          <w:rFonts w:ascii="Times" w:hAnsi="Times"/>
          <w:bCs/>
          <w:color w:val="000000"/>
          <w:kern w:val="0"/>
          <w:sz w:val="24"/>
        </w:rPr>
        <w:t xml:space="preserve">, the east side thereof is less than 1km from </w:t>
      </w:r>
      <w:proofErr w:type="spellStart"/>
      <w:r w:rsidRPr="00DE2C67">
        <w:rPr>
          <w:rFonts w:ascii="Times" w:hAnsi="Times"/>
          <w:bCs/>
          <w:color w:val="000000"/>
          <w:kern w:val="0"/>
          <w:sz w:val="24"/>
        </w:rPr>
        <w:t>Shehe</w:t>
      </w:r>
      <w:proofErr w:type="spellEnd"/>
      <w:r w:rsidRPr="00DE2C67">
        <w:rPr>
          <w:rFonts w:ascii="Times" w:hAnsi="Times"/>
          <w:bCs/>
          <w:color w:val="000000"/>
          <w:kern w:val="0"/>
          <w:sz w:val="24"/>
        </w:rPr>
        <w:t xml:space="preserve"> West Road, and the south side thereof is 1.2km from </w:t>
      </w:r>
      <w:proofErr w:type="spellStart"/>
      <w:r w:rsidRPr="00DE2C67">
        <w:rPr>
          <w:rFonts w:ascii="Times" w:hAnsi="Times"/>
          <w:bCs/>
          <w:color w:val="000000"/>
          <w:kern w:val="0"/>
          <w:sz w:val="24"/>
        </w:rPr>
        <w:t>Dongbin</w:t>
      </w:r>
      <w:proofErr w:type="spellEnd"/>
      <w:r w:rsidRPr="00DE2C67">
        <w:rPr>
          <w:rFonts w:ascii="Times" w:hAnsi="Times"/>
          <w:bCs/>
          <w:color w:val="000000"/>
          <w:kern w:val="0"/>
          <w:sz w:val="24"/>
        </w:rPr>
        <w:t xml:space="preserve"> Road. Private cars can smoothly reach the project plot via those four </w:t>
      </w:r>
      <w:r w:rsidRPr="00DE2C67">
        <w:rPr>
          <w:rFonts w:ascii="Times" w:hAnsi="Times" w:hint="eastAsia"/>
          <w:bCs/>
          <w:color w:val="000000"/>
          <w:kern w:val="0"/>
          <w:sz w:val="24"/>
        </w:rPr>
        <w:t>urban</w:t>
      </w:r>
      <w:r w:rsidRPr="00DE2C67">
        <w:rPr>
          <w:rFonts w:ascii="Times" w:hAnsi="Times"/>
          <w:bCs/>
          <w:color w:val="000000"/>
          <w:kern w:val="0"/>
          <w:sz w:val="24"/>
        </w:rPr>
        <w:t xml:space="preserve"> trunk/secondary trunk roads.</w:t>
      </w:r>
    </w:p>
    <w:p w14:paraId="3B26C466" w14:textId="77777777" w:rsidR="00514B47" w:rsidRPr="00DD649A" w:rsidRDefault="00514B47" w:rsidP="00514B47">
      <w:pPr>
        <w:spacing w:line="400" w:lineRule="exact"/>
        <w:ind w:leftChars="405" w:left="850"/>
        <w:rPr>
          <w:rFonts w:ascii="宋体" w:hAnsi="宋体"/>
          <w:bCs/>
          <w:color w:val="000000"/>
          <w:kern w:val="0"/>
          <w:sz w:val="24"/>
        </w:rPr>
      </w:pPr>
    </w:p>
    <w:p w14:paraId="5B302F6E" w14:textId="77777777" w:rsidR="00DD649A" w:rsidRPr="00DE2C67" w:rsidRDefault="00DD649A" w:rsidP="00DD649A">
      <w:pPr>
        <w:numPr>
          <w:ilvl w:val="1"/>
          <w:numId w:val="6"/>
        </w:numPr>
        <w:spacing w:line="360" w:lineRule="auto"/>
        <w:ind w:leftChars="115" w:left="661"/>
        <w:rPr>
          <w:rFonts w:ascii="Times" w:hAnsi="Times"/>
          <w:color w:val="000000"/>
          <w:kern w:val="0"/>
          <w:sz w:val="24"/>
        </w:rPr>
      </w:pPr>
      <w:r w:rsidRPr="00DE2C67">
        <w:rPr>
          <w:rFonts w:ascii="Times" w:hAnsi="Times"/>
          <w:b/>
          <w:sz w:val="24"/>
        </w:rPr>
        <w:t>景观环境</w:t>
      </w:r>
      <w:r w:rsidRPr="00DE2C67">
        <w:rPr>
          <w:rFonts w:ascii="Times" w:hAnsi="Times" w:hint="eastAsia"/>
          <w:b/>
          <w:sz w:val="24"/>
        </w:rPr>
        <w:t xml:space="preserve"> L</w:t>
      </w:r>
      <w:r w:rsidRPr="00DE2C67">
        <w:rPr>
          <w:rFonts w:ascii="Times" w:hAnsi="Times"/>
          <w:b/>
          <w:sz w:val="24"/>
        </w:rPr>
        <w:t>andscape Environment</w:t>
      </w:r>
    </w:p>
    <w:p w14:paraId="62986B7F" w14:textId="77777777" w:rsidR="00DD649A" w:rsidRPr="00DE2C67" w:rsidRDefault="00DD649A" w:rsidP="00DD649A">
      <w:pPr>
        <w:spacing w:line="400" w:lineRule="exact"/>
        <w:ind w:leftChars="305" w:left="640"/>
        <w:rPr>
          <w:rFonts w:ascii="Times" w:hAnsi="Times"/>
          <w:bCs/>
          <w:color w:val="000000"/>
          <w:kern w:val="0"/>
          <w:sz w:val="24"/>
        </w:rPr>
      </w:pPr>
      <w:r w:rsidRPr="00DE2C67">
        <w:rPr>
          <w:rFonts w:ascii="Times" w:hAnsi="Times"/>
          <w:bCs/>
          <w:color w:val="000000"/>
          <w:kern w:val="0"/>
          <w:sz w:val="24"/>
        </w:rPr>
        <w:t>地块周边拥有良好的景观环境资源：</w:t>
      </w:r>
    </w:p>
    <w:p w14:paraId="0C60CD7E" w14:textId="77777777" w:rsidR="00DD649A" w:rsidRPr="00DE2C67" w:rsidRDefault="00DD649A" w:rsidP="00DD649A">
      <w:pPr>
        <w:spacing w:line="400" w:lineRule="exact"/>
        <w:ind w:leftChars="305" w:left="640"/>
        <w:rPr>
          <w:rFonts w:ascii="Times" w:hAnsi="Times"/>
          <w:bCs/>
          <w:color w:val="000000"/>
          <w:kern w:val="0"/>
          <w:sz w:val="24"/>
        </w:rPr>
      </w:pPr>
      <w:r w:rsidRPr="00DE2C67">
        <w:rPr>
          <w:rFonts w:ascii="Times" w:hAnsi="Times" w:hint="eastAsia"/>
          <w:bCs/>
          <w:color w:val="000000"/>
          <w:kern w:val="0"/>
          <w:sz w:val="24"/>
        </w:rPr>
        <w:t>T</w:t>
      </w:r>
      <w:r w:rsidRPr="00DE2C67">
        <w:rPr>
          <w:rFonts w:ascii="Times" w:hAnsi="Times"/>
          <w:bCs/>
          <w:color w:val="000000"/>
          <w:kern w:val="0"/>
          <w:sz w:val="24"/>
        </w:rPr>
        <w:t>here are good landscape environment resources around the plot:</w:t>
      </w:r>
    </w:p>
    <w:p w14:paraId="78B812E4" w14:textId="77777777" w:rsidR="00DD649A" w:rsidRPr="00DE2C67" w:rsidRDefault="00DD649A" w:rsidP="00DD649A">
      <w:pPr>
        <w:numPr>
          <w:ilvl w:val="0"/>
          <w:numId w:val="15"/>
        </w:numPr>
        <w:tabs>
          <w:tab w:val="left" w:pos="990"/>
          <w:tab w:val="left" w:pos="1200"/>
        </w:tabs>
        <w:spacing w:line="400" w:lineRule="exact"/>
        <w:ind w:leftChars="300" w:left="990"/>
        <w:rPr>
          <w:rFonts w:ascii="Times" w:hAnsi="Times"/>
          <w:bCs/>
          <w:color w:val="000000"/>
          <w:kern w:val="0"/>
          <w:sz w:val="24"/>
        </w:rPr>
      </w:pPr>
      <w:r w:rsidRPr="00DE2C67">
        <w:rPr>
          <w:rFonts w:ascii="Times" w:hAnsi="Times"/>
          <w:bCs/>
          <w:color w:val="000000"/>
          <w:kern w:val="0"/>
          <w:sz w:val="24"/>
        </w:rPr>
        <w:t>北侧目之所及为</w:t>
      </w:r>
      <w:r w:rsidRPr="00DE2C67">
        <w:rPr>
          <w:rFonts w:ascii="Times" w:hAnsi="Times"/>
          <w:bCs/>
          <w:color w:val="000000"/>
          <w:kern w:val="0"/>
          <w:sz w:val="24"/>
        </w:rPr>
        <w:t>“</w:t>
      </w:r>
      <w:r w:rsidRPr="00DE2C67">
        <w:rPr>
          <w:rFonts w:ascii="Times" w:hAnsi="Times"/>
          <w:bCs/>
          <w:color w:val="000000"/>
          <w:kern w:val="0"/>
          <w:sz w:val="24"/>
        </w:rPr>
        <w:t>沙河</w:t>
      </w:r>
      <w:r w:rsidRPr="00DE2C67">
        <w:rPr>
          <w:rFonts w:ascii="Times" w:hAnsi="Times"/>
          <w:bCs/>
          <w:color w:val="000000"/>
          <w:kern w:val="0"/>
          <w:sz w:val="24"/>
        </w:rPr>
        <w:t>”</w:t>
      </w:r>
      <w:r w:rsidRPr="00DE2C67">
        <w:rPr>
          <w:rFonts w:ascii="Times" w:hAnsi="Times"/>
          <w:bCs/>
          <w:color w:val="000000"/>
          <w:kern w:val="0"/>
          <w:sz w:val="24"/>
        </w:rPr>
        <w:t>及</w:t>
      </w:r>
      <w:r w:rsidRPr="00DE2C67">
        <w:rPr>
          <w:rFonts w:ascii="Times" w:hAnsi="Times"/>
          <w:bCs/>
          <w:color w:val="000000"/>
          <w:kern w:val="0"/>
          <w:sz w:val="24"/>
        </w:rPr>
        <w:t>“</w:t>
      </w:r>
      <w:r w:rsidRPr="00DE2C67">
        <w:rPr>
          <w:rFonts w:ascii="Times" w:hAnsi="Times"/>
          <w:bCs/>
          <w:color w:val="000000"/>
          <w:kern w:val="0"/>
          <w:sz w:val="24"/>
        </w:rPr>
        <w:t>名商</w:t>
      </w:r>
      <w:r w:rsidRPr="00DE2C67">
        <w:rPr>
          <w:rFonts w:ascii="Times" w:hAnsi="Times"/>
          <w:bCs/>
          <w:color w:val="000000"/>
          <w:kern w:val="0"/>
          <w:sz w:val="24"/>
        </w:rPr>
        <w:t>”</w:t>
      </w:r>
      <w:r w:rsidRPr="00DE2C67">
        <w:rPr>
          <w:rFonts w:ascii="Times" w:hAnsi="Times"/>
          <w:bCs/>
          <w:color w:val="000000"/>
          <w:kern w:val="0"/>
          <w:sz w:val="24"/>
        </w:rPr>
        <w:t>高尔夫球场，远眺深圳大学和荔香公园景观。</w:t>
      </w:r>
    </w:p>
    <w:p w14:paraId="48B9B6E7" w14:textId="77777777" w:rsidR="00DD649A" w:rsidRPr="00DE2C67" w:rsidRDefault="00DD649A" w:rsidP="00DD649A">
      <w:pPr>
        <w:numPr>
          <w:ilvl w:val="0"/>
          <w:numId w:val="15"/>
        </w:numPr>
        <w:tabs>
          <w:tab w:val="left" w:pos="990"/>
          <w:tab w:val="left" w:pos="1200"/>
        </w:tabs>
        <w:spacing w:line="400" w:lineRule="exact"/>
        <w:ind w:leftChars="300" w:left="990"/>
        <w:rPr>
          <w:rFonts w:ascii="Times" w:hAnsi="Times"/>
          <w:bCs/>
          <w:color w:val="000000"/>
          <w:kern w:val="0"/>
          <w:sz w:val="24"/>
        </w:rPr>
      </w:pPr>
      <w:r w:rsidRPr="00DE2C67">
        <w:rPr>
          <w:rFonts w:ascii="Times" w:hAnsi="Times" w:hint="eastAsia"/>
          <w:bCs/>
          <w:color w:val="000000"/>
          <w:kern w:val="0"/>
          <w:sz w:val="24"/>
        </w:rPr>
        <w:t>O</w:t>
      </w:r>
      <w:r w:rsidRPr="00DE2C67">
        <w:rPr>
          <w:rFonts w:ascii="Times" w:hAnsi="Times"/>
          <w:bCs/>
          <w:color w:val="000000"/>
          <w:kern w:val="0"/>
          <w:sz w:val="24"/>
        </w:rPr>
        <w:t xml:space="preserve">n the north side, “Sand River” and “Noble Merchant” golf courses are within sight, and Shenzhen University and </w:t>
      </w:r>
      <w:proofErr w:type="spellStart"/>
      <w:r w:rsidRPr="00DE2C67">
        <w:rPr>
          <w:rFonts w:ascii="Times" w:hAnsi="Times"/>
          <w:bCs/>
          <w:color w:val="000000"/>
          <w:kern w:val="0"/>
          <w:sz w:val="24"/>
        </w:rPr>
        <w:t>Lixiang</w:t>
      </w:r>
      <w:proofErr w:type="spellEnd"/>
      <w:r w:rsidRPr="00DE2C67">
        <w:rPr>
          <w:rFonts w:ascii="Times" w:hAnsi="Times"/>
          <w:bCs/>
          <w:color w:val="000000"/>
          <w:kern w:val="0"/>
          <w:sz w:val="24"/>
        </w:rPr>
        <w:t xml:space="preserve"> Park landscape can be viewed distantly;</w:t>
      </w:r>
    </w:p>
    <w:p w14:paraId="17AAA259" w14:textId="77777777" w:rsidR="00DD649A" w:rsidRPr="00DE2C67" w:rsidRDefault="00DD649A" w:rsidP="00DD649A">
      <w:pPr>
        <w:numPr>
          <w:ilvl w:val="0"/>
          <w:numId w:val="15"/>
        </w:numPr>
        <w:tabs>
          <w:tab w:val="left" w:pos="990"/>
          <w:tab w:val="left" w:pos="1200"/>
        </w:tabs>
        <w:spacing w:line="400" w:lineRule="exact"/>
        <w:ind w:leftChars="300" w:left="990"/>
        <w:rPr>
          <w:rFonts w:ascii="Times" w:hAnsi="Times"/>
          <w:bCs/>
          <w:color w:val="000000"/>
          <w:kern w:val="0"/>
          <w:sz w:val="24"/>
        </w:rPr>
      </w:pPr>
      <w:r w:rsidRPr="00DE2C67">
        <w:rPr>
          <w:rFonts w:ascii="Times" w:hAnsi="Times"/>
          <w:bCs/>
          <w:color w:val="000000"/>
          <w:kern w:val="0"/>
          <w:sz w:val="24"/>
        </w:rPr>
        <w:t>西侧距离</w:t>
      </w:r>
      <w:r w:rsidRPr="00DE2C67">
        <w:rPr>
          <w:rFonts w:ascii="Times" w:hAnsi="Times"/>
          <w:bCs/>
          <w:color w:val="000000"/>
          <w:kern w:val="0"/>
          <w:sz w:val="24"/>
        </w:rPr>
        <w:t>3</w:t>
      </w:r>
      <w:r w:rsidRPr="00DE2C67">
        <w:rPr>
          <w:rFonts w:ascii="Times" w:hAnsi="Times"/>
          <w:bCs/>
          <w:color w:val="000000"/>
          <w:kern w:val="0"/>
          <w:sz w:val="24"/>
        </w:rPr>
        <w:t>公里位置有南山公园景观片区；</w:t>
      </w:r>
    </w:p>
    <w:p w14:paraId="0822EF6D" w14:textId="77777777" w:rsidR="00DD649A" w:rsidRPr="00DE2C67" w:rsidRDefault="00DD649A" w:rsidP="00DD649A">
      <w:pPr>
        <w:numPr>
          <w:ilvl w:val="0"/>
          <w:numId w:val="15"/>
        </w:numPr>
        <w:tabs>
          <w:tab w:val="left" w:pos="990"/>
          <w:tab w:val="left" w:pos="1200"/>
        </w:tabs>
        <w:spacing w:line="400" w:lineRule="exact"/>
        <w:ind w:leftChars="300" w:left="990"/>
        <w:rPr>
          <w:rFonts w:ascii="Times" w:hAnsi="Times"/>
          <w:bCs/>
          <w:color w:val="000000"/>
          <w:kern w:val="0"/>
          <w:sz w:val="24"/>
        </w:rPr>
      </w:pPr>
      <w:r w:rsidRPr="00DE2C67">
        <w:rPr>
          <w:rFonts w:ascii="Times" w:hAnsi="Times" w:hint="eastAsia"/>
          <w:bCs/>
          <w:color w:val="000000"/>
          <w:kern w:val="0"/>
          <w:sz w:val="24"/>
        </w:rPr>
        <w:t>O</w:t>
      </w:r>
      <w:r w:rsidRPr="00DE2C67">
        <w:rPr>
          <w:rFonts w:ascii="Times" w:hAnsi="Times"/>
          <w:bCs/>
          <w:color w:val="000000"/>
          <w:kern w:val="0"/>
          <w:sz w:val="24"/>
        </w:rPr>
        <w:t>n the west side, it is 3km from Nanshan Park landscape area;</w:t>
      </w:r>
    </w:p>
    <w:p w14:paraId="3F47D9D3" w14:textId="77777777" w:rsidR="00DD649A" w:rsidRPr="00DE2C67" w:rsidRDefault="00DD649A" w:rsidP="00DD649A">
      <w:pPr>
        <w:numPr>
          <w:ilvl w:val="0"/>
          <w:numId w:val="15"/>
        </w:numPr>
        <w:tabs>
          <w:tab w:val="left" w:pos="990"/>
          <w:tab w:val="left" w:pos="1200"/>
        </w:tabs>
        <w:spacing w:line="400" w:lineRule="exact"/>
        <w:ind w:leftChars="300" w:left="990"/>
        <w:rPr>
          <w:rFonts w:ascii="Times" w:hAnsi="Times"/>
          <w:bCs/>
          <w:color w:val="000000"/>
          <w:kern w:val="0"/>
          <w:sz w:val="24"/>
        </w:rPr>
      </w:pPr>
      <w:r w:rsidRPr="00DE2C67">
        <w:rPr>
          <w:rFonts w:ascii="Times" w:hAnsi="Times"/>
          <w:bCs/>
          <w:color w:val="000000"/>
          <w:kern w:val="0"/>
          <w:sz w:val="24"/>
        </w:rPr>
        <w:t>地块东南侧近邻深圳湾公园，地块内有良好的观海视野。</w:t>
      </w:r>
    </w:p>
    <w:p w14:paraId="427C5A74" w14:textId="77777777" w:rsidR="00DD649A" w:rsidRPr="00DE2C67" w:rsidRDefault="00DD649A" w:rsidP="00DD649A">
      <w:pPr>
        <w:numPr>
          <w:ilvl w:val="0"/>
          <w:numId w:val="15"/>
        </w:numPr>
        <w:tabs>
          <w:tab w:val="left" w:pos="990"/>
          <w:tab w:val="left" w:pos="1200"/>
        </w:tabs>
        <w:spacing w:line="400" w:lineRule="exact"/>
        <w:ind w:leftChars="300" w:left="990"/>
        <w:rPr>
          <w:rFonts w:ascii="Times" w:hAnsi="Times"/>
          <w:bCs/>
          <w:color w:val="000000"/>
          <w:kern w:val="0"/>
          <w:sz w:val="24"/>
        </w:rPr>
      </w:pPr>
      <w:r w:rsidRPr="00DE2C67">
        <w:rPr>
          <w:rFonts w:ascii="Times" w:hAnsi="Times"/>
          <w:bCs/>
          <w:color w:val="000000"/>
          <w:kern w:val="0"/>
          <w:sz w:val="24"/>
        </w:rPr>
        <w:t>The southeast side of the plot is near Shenzhen Bay Park, and there is a good view of the sea from within the plot.</w:t>
      </w:r>
    </w:p>
    <w:p w14:paraId="0343452E" w14:textId="77777777" w:rsidR="00514B47" w:rsidRPr="00DD649A" w:rsidRDefault="00514B47" w:rsidP="00514B47">
      <w:pPr>
        <w:spacing w:line="400" w:lineRule="exact"/>
        <w:ind w:left="990"/>
        <w:rPr>
          <w:rFonts w:ascii="宋体" w:hAnsi="宋体"/>
          <w:bCs/>
          <w:color w:val="000000"/>
          <w:kern w:val="0"/>
          <w:sz w:val="24"/>
        </w:rPr>
      </w:pPr>
    </w:p>
    <w:p w14:paraId="0068D447" w14:textId="77777777" w:rsidR="00DD649A" w:rsidRPr="00DE2C67" w:rsidRDefault="00DD649A" w:rsidP="00DD649A">
      <w:pPr>
        <w:numPr>
          <w:ilvl w:val="1"/>
          <w:numId w:val="6"/>
        </w:numPr>
        <w:spacing w:line="360" w:lineRule="auto"/>
        <w:ind w:leftChars="115" w:left="661"/>
        <w:rPr>
          <w:rFonts w:ascii="Times" w:hAnsi="Times"/>
          <w:b/>
          <w:sz w:val="24"/>
        </w:rPr>
      </w:pPr>
      <w:r w:rsidRPr="00DE2C67">
        <w:rPr>
          <w:rFonts w:ascii="Times" w:hAnsi="Times"/>
          <w:b/>
          <w:sz w:val="24"/>
        </w:rPr>
        <w:t>周边项目及设施</w:t>
      </w:r>
      <w:r w:rsidRPr="00DE2C67">
        <w:rPr>
          <w:rFonts w:ascii="Times" w:hAnsi="Times"/>
          <w:b/>
          <w:sz w:val="24"/>
        </w:rPr>
        <w:t>——</w:t>
      </w:r>
      <w:r w:rsidRPr="00DE2C67">
        <w:rPr>
          <w:rFonts w:ascii="Times" w:hAnsi="Times"/>
          <w:b/>
          <w:sz w:val="24"/>
        </w:rPr>
        <w:t>宏观</w:t>
      </w:r>
      <w:r w:rsidRPr="00DE2C67">
        <w:rPr>
          <w:rFonts w:ascii="Times" w:hAnsi="Times" w:hint="eastAsia"/>
          <w:b/>
          <w:sz w:val="24"/>
        </w:rPr>
        <w:t xml:space="preserve"> </w:t>
      </w:r>
      <w:r w:rsidRPr="00DE2C67">
        <w:rPr>
          <w:rFonts w:ascii="Times" w:hAnsi="Times"/>
          <w:b/>
          <w:sz w:val="24"/>
        </w:rPr>
        <w:t>Projects and Facilities Around from the Macroscopic Perspective</w:t>
      </w:r>
    </w:p>
    <w:p w14:paraId="50A44670" w14:textId="77777777" w:rsidR="00DD649A" w:rsidRPr="00DE2C67" w:rsidRDefault="00DD649A" w:rsidP="00DD649A">
      <w:pPr>
        <w:tabs>
          <w:tab w:val="left" w:pos="1080"/>
        </w:tabs>
        <w:spacing w:line="400" w:lineRule="exact"/>
        <w:ind w:leftChars="315" w:left="661"/>
        <w:rPr>
          <w:rFonts w:ascii="Times" w:hAnsi="Times"/>
          <w:color w:val="000000"/>
          <w:kern w:val="0"/>
          <w:sz w:val="24"/>
        </w:rPr>
      </w:pPr>
      <w:r w:rsidRPr="00DE2C67">
        <w:rPr>
          <w:rFonts w:ascii="Times" w:hAnsi="Times"/>
          <w:color w:val="000000"/>
          <w:kern w:val="0"/>
          <w:sz w:val="24"/>
        </w:rPr>
        <w:t>地块位于南山后海中心区，是途径港深西部通道的重要节点。得益于良好的区位条件，地块周边拥有较好的配套设施。</w:t>
      </w:r>
    </w:p>
    <w:p w14:paraId="492F1BB1" w14:textId="77777777" w:rsidR="00DD649A" w:rsidRPr="00DE2C67" w:rsidRDefault="00DD649A" w:rsidP="00DD649A">
      <w:pPr>
        <w:tabs>
          <w:tab w:val="left" w:pos="1080"/>
        </w:tabs>
        <w:spacing w:line="400" w:lineRule="exact"/>
        <w:ind w:leftChars="315" w:left="661"/>
        <w:rPr>
          <w:rFonts w:ascii="Times" w:hAnsi="Times"/>
          <w:color w:val="000000"/>
          <w:kern w:val="0"/>
          <w:sz w:val="24"/>
        </w:rPr>
      </w:pPr>
      <w:r w:rsidRPr="00DE2C67">
        <w:rPr>
          <w:rFonts w:ascii="Times" w:hAnsi="Times" w:hint="eastAsia"/>
          <w:color w:val="000000"/>
          <w:kern w:val="0"/>
          <w:sz w:val="24"/>
        </w:rPr>
        <w:t>T</w:t>
      </w:r>
      <w:r w:rsidRPr="00DE2C67">
        <w:rPr>
          <w:rFonts w:ascii="Times" w:hAnsi="Times"/>
          <w:color w:val="000000"/>
          <w:kern w:val="0"/>
          <w:sz w:val="24"/>
        </w:rPr>
        <w:t xml:space="preserve">he plot is located in </w:t>
      </w:r>
      <w:proofErr w:type="spellStart"/>
      <w:r w:rsidRPr="00DE2C67">
        <w:rPr>
          <w:rFonts w:ascii="Times" w:hAnsi="Times"/>
          <w:color w:val="000000"/>
          <w:kern w:val="0"/>
          <w:sz w:val="24"/>
        </w:rPr>
        <w:t>Houhai</w:t>
      </w:r>
      <w:proofErr w:type="spellEnd"/>
      <w:r w:rsidRPr="00DE2C67">
        <w:rPr>
          <w:rFonts w:ascii="Times" w:hAnsi="Times"/>
          <w:color w:val="000000"/>
          <w:kern w:val="0"/>
          <w:sz w:val="24"/>
        </w:rPr>
        <w:t xml:space="preserve"> Central Area, Nanshan District, an important node for reaching Hong Kong-Shenzhen Western Corridor. Owing to the good locational conditions, there are good supporting facilities around the plot.</w:t>
      </w:r>
    </w:p>
    <w:p w14:paraId="4D7B41D5" w14:textId="77777777" w:rsidR="00514B47" w:rsidRPr="00DD649A" w:rsidRDefault="00514B47" w:rsidP="00514B47">
      <w:pPr>
        <w:tabs>
          <w:tab w:val="num" w:pos="1080"/>
        </w:tabs>
        <w:spacing w:line="400" w:lineRule="exact"/>
        <w:ind w:leftChars="215" w:left="451" w:firstLineChars="196" w:firstLine="470"/>
        <w:rPr>
          <w:rFonts w:ascii="宋体" w:hAnsi="宋体"/>
          <w:color w:val="000000"/>
          <w:kern w:val="0"/>
          <w:sz w:val="24"/>
        </w:rPr>
      </w:pPr>
    </w:p>
    <w:p w14:paraId="28C25A7B" w14:textId="77777777" w:rsidR="00DD649A" w:rsidRPr="00DE2C67" w:rsidRDefault="00DD649A" w:rsidP="00DD649A">
      <w:pPr>
        <w:numPr>
          <w:ilvl w:val="1"/>
          <w:numId w:val="6"/>
        </w:numPr>
        <w:spacing w:line="360" w:lineRule="auto"/>
        <w:ind w:leftChars="115" w:left="661"/>
        <w:rPr>
          <w:rFonts w:ascii="Times" w:hAnsi="Times"/>
          <w:b/>
          <w:sz w:val="24"/>
        </w:rPr>
      </w:pPr>
      <w:r w:rsidRPr="00DE2C67">
        <w:rPr>
          <w:rFonts w:ascii="Times" w:hAnsi="Times"/>
          <w:b/>
          <w:sz w:val="24"/>
        </w:rPr>
        <w:lastRenderedPageBreak/>
        <w:t>周边项目及设施</w:t>
      </w:r>
      <w:r w:rsidRPr="00DE2C67">
        <w:rPr>
          <w:rFonts w:ascii="Times" w:hAnsi="Times"/>
          <w:b/>
          <w:sz w:val="24"/>
        </w:rPr>
        <w:t>——</w:t>
      </w:r>
      <w:r w:rsidRPr="00DE2C67">
        <w:rPr>
          <w:rFonts w:ascii="Times" w:hAnsi="Times"/>
          <w:b/>
          <w:sz w:val="24"/>
        </w:rPr>
        <w:t>微观</w:t>
      </w:r>
      <w:r w:rsidRPr="00DE2C67">
        <w:rPr>
          <w:rFonts w:ascii="Times" w:hAnsi="Times"/>
          <w:b/>
          <w:sz w:val="24"/>
        </w:rPr>
        <w:t>Projects and Facilities Around from the Microcosmic Perspective</w:t>
      </w:r>
    </w:p>
    <w:p w14:paraId="4315F4AE" w14:textId="77777777" w:rsidR="00DD649A" w:rsidRPr="00DE2C67" w:rsidRDefault="00DD649A" w:rsidP="00DD649A">
      <w:pPr>
        <w:tabs>
          <w:tab w:val="left" w:pos="1080"/>
        </w:tabs>
        <w:spacing w:line="400" w:lineRule="exact"/>
        <w:ind w:leftChars="315" w:left="661"/>
        <w:rPr>
          <w:rFonts w:ascii="Times" w:hAnsi="Times"/>
          <w:color w:val="000000"/>
          <w:kern w:val="0"/>
          <w:sz w:val="24"/>
        </w:rPr>
      </w:pPr>
      <w:r w:rsidRPr="00DE2C67">
        <w:rPr>
          <w:rFonts w:ascii="Times" w:hAnsi="Times"/>
          <w:color w:val="000000"/>
          <w:kern w:val="0"/>
          <w:sz w:val="24"/>
        </w:rPr>
        <w:t>地块周边</w:t>
      </w:r>
      <w:r w:rsidRPr="00DE2C67">
        <w:rPr>
          <w:rFonts w:ascii="Times" w:hAnsi="Times"/>
          <w:color w:val="000000"/>
          <w:kern w:val="0"/>
          <w:sz w:val="24"/>
        </w:rPr>
        <w:t>1</w:t>
      </w:r>
      <w:r w:rsidRPr="00DE2C67">
        <w:rPr>
          <w:rFonts w:ascii="Times" w:hAnsi="Times"/>
          <w:color w:val="000000"/>
          <w:kern w:val="0"/>
          <w:sz w:val="24"/>
        </w:rPr>
        <w:t>公里范围内有深圳湾体育中心、深圳湾国际商业中心、南山区第二外国语学校、</w:t>
      </w:r>
      <w:r w:rsidRPr="00DE2C67">
        <w:rPr>
          <w:rFonts w:ascii="Times" w:hAnsi="Times"/>
          <w:color w:val="000000"/>
          <w:kern w:val="0"/>
          <w:sz w:val="24"/>
        </w:rPr>
        <w:t>28</w:t>
      </w:r>
      <w:r w:rsidRPr="00DE2C67">
        <w:rPr>
          <w:rFonts w:ascii="Times" w:hAnsi="Times"/>
          <w:color w:val="000000"/>
          <w:kern w:val="0"/>
          <w:sz w:val="24"/>
        </w:rPr>
        <w:t>个公交站点、地铁站点等各类配套设施。</w:t>
      </w:r>
    </w:p>
    <w:p w14:paraId="3C588271" w14:textId="77777777" w:rsidR="00DD649A" w:rsidRPr="00DE2C67" w:rsidRDefault="00DD649A" w:rsidP="00DD649A">
      <w:pPr>
        <w:tabs>
          <w:tab w:val="left" w:pos="1080"/>
        </w:tabs>
        <w:spacing w:line="400" w:lineRule="exact"/>
        <w:ind w:leftChars="315" w:left="661"/>
        <w:rPr>
          <w:rFonts w:ascii="Times" w:hAnsi="Times"/>
          <w:color w:val="000000"/>
          <w:kern w:val="0"/>
          <w:sz w:val="24"/>
        </w:rPr>
      </w:pPr>
      <w:r w:rsidRPr="00DE2C67">
        <w:rPr>
          <w:rFonts w:ascii="Times" w:hAnsi="Times" w:hint="eastAsia"/>
          <w:color w:val="000000"/>
          <w:kern w:val="0"/>
          <w:sz w:val="24"/>
        </w:rPr>
        <w:t>S</w:t>
      </w:r>
      <w:r w:rsidRPr="00DE2C67">
        <w:rPr>
          <w:rFonts w:ascii="Times" w:hAnsi="Times"/>
          <w:color w:val="000000"/>
          <w:kern w:val="0"/>
          <w:sz w:val="24"/>
        </w:rPr>
        <w:t>upporting facilities within 1km range around the plot include Shenzhen Bay Sports Center, Shenzhen Bay International Commercial Center, Second Foreign Language School of Nanshan, 28 bus stations, and metro stations, etc.</w:t>
      </w:r>
    </w:p>
    <w:p w14:paraId="4C058D5A" w14:textId="77777777" w:rsidR="00514B47" w:rsidRPr="00DD649A" w:rsidRDefault="00514B47" w:rsidP="00514B47">
      <w:pPr>
        <w:tabs>
          <w:tab w:val="num" w:pos="1080"/>
        </w:tabs>
        <w:spacing w:line="400" w:lineRule="exact"/>
        <w:ind w:leftChars="315" w:left="661"/>
        <w:rPr>
          <w:rFonts w:ascii="宋体" w:hAnsi="宋体"/>
          <w:color w:val="000000"/>
          <w:kern w:val="0"/>
          <w:sz w:val="24"/>
        </w:rPr>
      </w:pPr>
    </w:p>
    <w:p w14:paraId="7D466464" w14:textId="77777777" w:rsidR="00DD649A" w:rsidRPr="00DE2C67" w:rsidRDefault="00DD649A" w:rsidP="00DD649A">
      <w:pPr>
        <w:numPr>
          <w:ilvl w:val="1"/>
          <w:numId w:val="6"/>
        </w:numPr>
        <w:spacing w:line="360" w:lineRule="auto"/>
        <w:ind w:leftChars="115" w:left="661"/>
        <w:rPr>
          <w:rFonts w:ascii="Times" w:hAnsi="Times"/>
          <w:b/>
          <w:sz w:val="24"/>
        </w:rPr>
      </w:pPr>
      <w:r w:rsidRPr="00DE2C67">
        <w:rPr>
          <w:rFonts w:ascii="Times" w:hAnsi="Times"/>
          <w:b/>
          <w:sz w:val="24"/>
        </w:rPr>
        <w:t>地块现状</w:t>
      </w:r>
      <w:r w:rsidRPr="00DE2C67">
        <w:rPr>
          <w:rFonts w:ascii="Times" w:hAnsi="Times" w:hint="eastAsia"/>
          <w:b/>
          <w:sz w:val="24"/>
        </w:rPr>
        <w:t>Curr</w:t>
      </w:r>
      <w:r w:rsidRPr="00DE2C67">
        <w:rPr>
          <w:rFonts w:ascii="Times" w:hAnsi="Times"/>
          <w:b/>
          <w:sz w:val="24"/>
        </w:rPr>
        <w:t>ent Condition of the Plot</w:t>
      </w:r>
    </w:p>
    <w:p w14:paraId="10865E78" w14:textId="77777777" w:rsidR="00DD649A" w:rsidRPr="00DE2C67" w:rsidRDefault="00DD649A" w:rsidP="00DD649A">
      <w:pPr>
        <w:tabs>
          <w:tab w:val="left" w:pos="1080"/>
        </w:tabs>
        <w:spacing w:line="400" w:lineRule="exact"/>
        <w:ind w:left="661"/>
        <w:rPr>
          <w:rFonts w:ascii="Times" w:hAnsi="Times"/>
          <w:color w:val="000000"/>
          <w:kern w:val="0"/>
          <w:sz w:val="24"/>
        </w:rPr>
      </w:pPr>
      <w:r w:rsidRPr="00DE2C67">
        <w:rPr>
          <w:rFonts w:ascii="Times" w:hAnsi="Times"/>
          <w:color w:val="000000"/>
          <w:kern w:val="0"/>
          <w:sz w:val="24"/>
        </w:rPr>
        <w:t>项目地块形状规整，地势相对平坦。</w:t>
      </w:r>
    </w:p>
    <w:p w14:paraId="0DE2EB1A" w14:textId="77777777" w:rsidR="00DD649A" w:rsidRPr="00DE2C67" w:rsidRDefault="00DD649A" w:rsidP="00DD649A">
      <w:pPr>
        <w:tabs>
          <w:tab w:val="left" w:pos="1080"/>
        </w:tabs>
        <w:spacing w:line="400" w:lineRule="exact"/>
        <w:ind w:left="661"/>
        <w:rPr>
          <w:rFonts w:ascii="Times" w:hAnsi="Times"/>
          <w:color w:val="000000"/>
          <w:kern w:val="0"/>
          <w:sz w:val="24"/>
        </w:rPr>
      </w:pPr>
      <w:r w:rsidRPr="00DE2C67">
        <w:rPr>
          <w:rFonts w:ascii="Times" w:hAnsi="Times" w:hint="eastAsia"/>
          <w:color w:val="000000"/>
          <w:kern w:val="0"/>
          <w:sz w:val="24"/>
        </w:rPr>
        <w:t>T</w:t>
      </w:r>
      <w:r w:rsidRPr="00DE2C67">
        <w:rPr>
          <w:rFonts w:ascii="Times" w:hAnsi="Times"/>
          <w:color w:val="000000"/>
          <w:kern w:val="0"/>
          <w:sz w:val="24"/>
        </w:rPr>
        <w:t>he project plot is in an orderly shape and has a relatively flat terrain.</w:t>
      </w:r>
    </w:p>
    <w:p w14:paraId="1B0E68CD" w14:textId="77777777" w:rsidR="00514B47" w:rsidRPr="00DD649A" w:rsidRDefault="00514B47" w:rsidP="00514B47">
      <w:pPr>
        <w:pStyle w:val="11"/>
        <w:spacing w:line="360" w:lineRule="auto"/>
        <w:ind w:firstLineChars="0" w:firstLine="0"/>
        <w:rPr>
          <w:rFonts w:ascii="宋体" w:hAnsi="宋体"/>
          <w:b/>
        </w:rPr>
      </w:pPr>
    </w:p>
    <w:p w14:paraId="0CB480CF" w14:textId="77777777" w:rsidR="00DD649A" w:rsidRPr="00DE2C67" w:rsidRDefault="00DD649A" w:rsidP="00DD649A">
      <w:pPr>
        <w:spacing w:line="360" w:lineRule="auto"/>
        <w:rPr>
          <w:rFonts w:ascii="Times" w:hAnsi="Times"/>
          <w:b/>
          <w:sz w:val="24"/>
          <w:lang w:val="x-none" w:eastAsia="x-none"/>
        </w:rPr>
      </w:pPr>
      <w:bookmarkStart w:id="6" w:name="_Hlk28878822"/>
      <w:proofErr w:type="spellStart"/>
      <w:r w:rsidRPr="00DE2C67">
        <w:rPr>
          <w:rFonts w:ascii="Times" w:hAnsi="Times"/>
          <w:b/>
          <w:sz w:val="24"/>
          <w:lang w:val="x-none" w:eastAsia="x-none"/>
        </w:rPr>
        <w:t>二、项目定位</w:t>
      </w:r>
      <w:r w:rsidRPr="00DE2C67">
        <w:rPr>
          <w:rFonts w:ascii="Times" w:hAnsi="Times" w:hint="eastAsia"/>
          <w:b/>
          <w:sz w:val="24"/>
          <w:lang w:val="x-none" w:eastAsia="x-none"/>
        </w:rPr>
        <w:t>II</w:t>
      </w:r>
      <w:proofErr w:type="spellEnd"/>
      <w:r w:rsidRPr="00DE2C67">
        <w:rPr>
          <w:rFonts w:ascii="Times" w:hAnsi="Times"/>
          <w:b/>
          <w:sz w:val="24"/>
          <w:lang w:val="x-none" w:eastAsia="x-none"/>
        </w:rPr>
        <w:t>. Project Positioning</w:t>
      </w:r>
    </w:p>
    <w:p w14:paraId="03BE359B" w14:textId="77777777" w:rsidR="00DD649A" w:rsidRPr="00DE2C67" w:rsidRDefault="00DD649A" w:rsidP="00DD649A">
      <w:pPr>
        <w:numPr>
          <w:ilvl w:val="0"/>
          <w:numId w:val="10"/>
        </w:numPr>
        <w:spacing w:line="400" w:lineRule="exact"/>
        <w:ind w:leftChars="100" w:left="630"/>
        <w:rPr>
          <w:rFonts w:ascii="Times" w:hAnsi="Times"/>
          <w:bCs/>
          <w:sz w:val="24"/>
        </w:rPr>
      </w:pPr>
      <w:r w:rsidRPr="00DE2C67">
        <w:rPr>
          <w:rFonts w:ascii="Times" w:hAnsi="Times"/>
          <w:bCs/>
          <w:sz w:val="24"/>
        </w:rPr>
        <w:t>项目整体定位为：</w:t>
      </w:r>
      <w:r w:rsidRPr="00DE2C67">
        <w:rPr>
          <w:rFonts w:ascii="Times" w:hAnsi="Times" w:hint="eastAsia"/>
          <w:bCs/>
          <w:sz w:val="24"/>
        </w:rPr>
        <w:t>O</w:t>
      </w:r>
      <w:r w:rsidRPr="00DE2C67">
        <w:rPr>
          <w:rFonts w:ascii="Times" w:hAnsi="Times"/>
          <w:bCs/>
          <w:sz w:val="24"/>
        </w:rPr>
        <w:t>verall Positioning of the Project:</w:t>
      </w:r>
    </w:p>
    <w:p w14:paraId="331B3BD3" w14:textId="77777777" w:rsidR="00DD649A" w:rsidRPr="00DE2C67" w:rsidRDefault="00DD649A" w:rsidP="00DD649A">
      <w:pPr>
        <w:tabs>
          <w:tab w:val="left" w:pos="720"/>
        </w:tabs>
        <w:spacing w:line="400" w:lineRule="exact"/>
        <w:ind w:leftChars="300" w:left="630"/>
        <w:rPr>
          <w:rFonts w:ascii="Times" w:hAnsi="Times"/>
          <w:color w:val="000000"/>
          <w:kern w:val="0"/>
          <w:sz w:val="24"/>
        </w:rPr>
      </w:pPr>
      <w:r w:rsidRPr="00DE2C67">
        <w:rPr>
          <w:rFonts w:ascii="Times" w:hAnsi="Times"/>
          <w:color w:val="000000"/>
          <w:kern w:val="0"/>
          <w:sz w:val="24"/>
        </w:rPr>
        <w:t>借助后海中心区国际创新门户之势，</w:t>
      </w:r>
      <w:bookmarkStart w:id="7" w:name="_Hlk26489595"/>
      <w:r w:rsidRPr="00DE2C67">
        <w:rPr>
          <w:rFonts w:ascii="Times" w:hAnsi="Times"/>
          <w:color w:val="000000"/>
          <w:kern w:val="0"/>
          <w:sz w:val="24"/>
        </w:rPr>
        <w:t>开发注重品质、功能强大优质的</w:t>
      </w:r>
      <w:r w:rsidRPr="00DE2C67">
        <w:rPr>
          <w:rFonts w:ascii="Times" w:hAnsi="Times"/>
          <w:color w:val="000000"/>
          <w:kern w:val="0"/>
          <w:sz w:val="24"/>
        </w:rPr>
        <w:t>“</w:t>
      </w:r>
      <w:r w:rsidRPr="00DE2C67">
        <w:rPr>
          <w:rFonts w:ascii="Times" w:hAnsi="Times"/>
          <w:color w:val="000000"/>
          <w:kern w:val="0"/>
          <w:sz w:val="24"/>
        </w:rPr>
        <w:t>小而精</w:t>
      </w:r>
      <w:r w:rsidRPr="00DE2C67">
        <w:rPr>
          <w:rFonts w:ascii="Times" w:hAnsi="Times"/>
          <w:color w:val="000000"/>
          <w:kern w:val="0"/>
          <w:sz w:val="24"/>
        </w:rPr>
        <w:t>”</w:t>
      </w:r>
      <w:r w:rsidRPr="00DE2C67">
        <w:rPr>
          <w:rFonts w:ascii="Times" w:hAnsi="Times"/>
          <w:color w:val="000000"/>
          <w:kern w:val="0"/>
          <w:sz w:val="24"/>
        </w:rPr>
        <w:t>项目</w:t>
      </w:r>
      <w:bookmarkEnd w:id="7"/>
      <w:r w:rsidRPr="00DE2C67">
        <w:rPr>
          <w:rFonts w:ascii="Times" w:hAnsi="Times"/>
          <w:color w:val="000000"/>
          <w:kern w:val="0"/>
          <w:sz w:val="24"/>
        </w:rPr>
        <w:t>，区别与后海及深圳市场的主要竞争对手，并且依托业主及开发运营商的运营实力，成为：</w:t>
      </w:r>
    </w:p>
    <w:p w14:paraId="36D2D031" w14:textId="77777777" w:rsidR="00DD649A" w:rsidRPr="00DE2C67" w:rsidRDefault="00DD649A" w:rsidP="00DD649A">
      <w:pPr>
        <w:tabs>
          <w:tab w:val="left" w:pos="720"/>
        </w:tabs>
        <w:spacing w:line="400" w:lineRule="exact"/>
        <w:ind w:leftChars="300" w:left="630"/>
        <w:rPr>
          <w:rFonts w:ascii="Times" w:hAnsi="Times"/>
          <w:color w:val="000000"/>
          <w:kern w:val="0"/>
          <w:sz w:val="24"/>
        </w:rPr>
      </w:pPr>
      <w:r w:rsidRPr="00DE2C67">
        <w:rPr>
          <w:rFonts w:ascii="Times" w:hAnsi="Times" w:hint="eastAsia"/>
          <w:color w:val="000000"/>
          <w:kern w:val="0"/>
          <w:sz w:val="24"/>
        </w:rPr>
        <w:t>Sei</w:t>
      </w:r>
      <w:r w:rsidRPr="00DE2C67">
        <w:rPr>
          <w:rFonts w:ascii="Times" w:hAnsi="Times"/>
          <w:color w:val="000000"/>
          <w:kern w:val="0"/>
          <w:sz w:val="24"/>
        </w:rPr>
        <w:t xml:space="preserve">ze the opportunity of </w:t>
      </w:r>
      <w:proofErr w:type="spellStart"/>
      <w:r w:rsidRPr="00DE2C67">
        <w:rPr>
          <w:rFonts w:ascii="Times" w:hAnsi="Times"/>
          <w:color w:val="000000"/>
          <w:kern w:val="0"/>
          <w:sz w:val="24"/>
        </w:rPr>
        <w:t>Houhai</w:t>
      </w:r>
      <w:proofErr w:type="spellEnd"/>
      <w:r w:rsidRPr="00DE2C67">
        <w:rPr>
          <w:rFonts w:ascii="Times" w:hAnsi="Times"/>
          <w:color w:val="000000"/>
          <w:kern w:val="0"/>
          <w:sz w:val="24"/>
        </w:rPr>
        <w:t xml:space="preserve"> Central Area’s building of international innovation portal, develop a “small but exquisite” project that focuses on the quality, has </w:t>
      </w:r>
      <w:r w:rsidRPr="00DE2C67">
        <w:rPr>
          <w:rFonts w:ascii="Times" w:hAnsi="Times" w:hint="eastAsia"/>
          <w:color w:val="000000"/>
          <w:kern w:val="0"/>
          <w:sz w:val="24"/>
        </w:rPr>
        <w:t>pow</w:t>
      </w:r>
      <w:r w:rsidRPr="00DE2C67">
        <w:rPr>
          <w:rFonts w:ascii="Times" w:hAnsi="Times"/>
          <w:color w:val="000000"/>
          <w:kern w:val="0"/>
          <w:sz w:val="24"/>
        </w:rPr>
        <w:t xml:space="preserve">erful functions and is different from main competitors in </w:t>
      </w:r>
      <w:proofErr w:type="spellStart"/>
      <w:r w:rsidRPr="00DE2C67">
        <w:rPr>
          <w:rFonts w:ascii="Times" w:hAnsi="Times"/>
          <w:color w:val="000000"/>
          <w:kern w:val="0"/>
          <w:sz w:val="24"/>
        </w:rPr>
        <w:t>Houhai</w:t>
      </w:r>
      <w:proofErr w:type="spellEnd"/>
      <w:r w:rsidRPr="00DE2C67">
        <w:rPr>
          <w:rFonts w:ascii="Times" w:hAnsi="Times"/>
          <w:color w:val="000000"/>
          <w:kern w:val="0"/>
          <w:sz w:val="24"/>
        </w:rPr>
        <w:t xml:space="preserve"> and Shenzhen markets, and rely on the operational strength of the owner and development operator to become:</w:t>
      </w:r>
    </w:p>
    <w:p w14:paraId="5089A6AA" w14:textId="77777777" w:rsidR="00DD649A" w:rsidRPr="00DE2C67" w:rsidRDefault="00DD649A" w:rsidP="00DD649A">
      <w:pPr>
        <w:numPr>
          <w:ilvl w:val="0"/>
          <w:numId w:val="11"/>
        </w:numPr>
        <w:spacing w:line="400" w:lineRule="exact"/>
        <w:rPr>
          <w:rFonts w:ascii="Times" w:hAnsi="Times"/>
          <w:bCs/>
          <w:color w:val="000000"/>
          <w:kern w:val="0"/>
          <w:sz w:val="24"/>
        </w:rPr>
      </w:pPr>
      <w:bookmarkStart w:id="8" w:name="_Hlk26489391"/>
      <w:bookmarkStart w:id="9" w:name="_Hlk28878834"/>
      <w:bookmarkEnd w:id="6"/>
      <w:r w:rsidRPr="00DE2C67">
        <w:rPr>
          <w:rFonts w:ascii="Times" w:hAnsi="Times"/>
          <w:bCs/>
          <w:color w:val="000000"/>
          <w:kern w:val="0"/>
          <w:sz w:val="24"/>
        </w:rPr>
        <w:t>具有国际形象的企业名片</w:t>
      </w:r>
      <w:bookmarkEnd w:id="8"/>
      <w:r w:rsidRPr="00DE2C67">
        <w:rPr>
          <w:rFonts w:ascii="Times" w:hAnsi="Times"/>
          <w:bCs/>
          <w:color w:val="000000"/>
          <w:kern w:val="0"/>
          <w:sz w:val="24"/>
        </w:rPr>
        <w:t>；</w:t>
      </w:r>
    </w:p>
    <w:p w14:paraId="4BCBB0CF"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A</w:t>
      </w:r>
      <w:r w:rsidRPr="00DE2C67">
        <w:rPr>
          <w:rFonts w:ascii="Times" w:hAnsi="Times"/>
          <w:bCs/>
          <w:color w:val="000000"/>
          <w:kern w:val="0"/>
          <w:sz w:val="24"/>
        </w:rPr>
        <w:t>n international business card of enterprises;</w:t>
      </w:r>
    </w:p>
    <w:p w14:paraId="604AC200" w14:textId="77777777" w:rsidR="00DD649A" w:rsidRPr="00DE2C67" w:rsidRDefault="00DD649A" w:rsidP="00DD649A">
      <w:pPr>
        <w:numPr>
          <w:ilvl w:val="0"/>
          <w:numId w:val="11"/>
        </w:numPr>
        <w:spacing w:line="400" w:lineRule="exact"/>
        <w:rPr>
          <w:rFonts w:ascii="Times" w:hAnsi="Times"/>
          <w:bCs/>
          <w:color w:val="000000"/>
          <w:kern w:val="0"/>
          <w:sz w:val="24"/>
        </w:rPr>
      </w:pPr>
      <w:bookmarkStart w:id="10" w:name="_Hlk26489398"/>
      <w:r w:rsidRPr="00DE2C67">
        <w:rPr>
          <w:rFonts w:ascii="Times" w:hAnsi="Times"/>
          <w:bCs/>
          <w:color w:val="000000"/>
          <w:kern w:val="0"/>
          <w:sz w:val="24"/>
        </w:rPr>
        <w:t>总部企业办公的品质标杆</w:t>
      </w:r>
      <w:bookmarkEnd w:id="10"/>
      <w:r w:rsidRPr="00DE2C67">
        <w:rPr>
          <w:rFonts w:ascii="Times" w:hAnsi="Times"/>
          <w:bCs/>
          <w:color w:val="000000"/>
          <w:kern w:val="0"/>
          <w:sz w:val="24"/>
        </w:rPr>
        <w:t>；</w:t>
      </w:r>
    </w:p>
    <w:p w14:paraId="2F015ACF"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A</w:t>
      </w:r>
      <w:r w:rsidRPr="00DE2C67">
        <w:rPr>
          <w:rFonts w:ascii="Times" w:hAnsi="Times"/>
          <w:bCs/>
          <w:color w:val="000000"/>
          <w:kern w:val="0"/>
          <w:sz w:val="24"/>
        </w:rPr>
        <w:t xml:space="preserve"> quality benchmark of headquarters enterprise </w:t>
      </w:r>
      <w:r w:rsidRPr="00DE2C67">
        <w:rPr>
          <w:rFonts w:ascii="Times" w:hAnsi="Times" w:hint="eastAsia"/>
          <w:bCs/>
          <w:color w:val="000000"/>
          <w:kern w:val="0"/>
          <w:sz w:val="24"/>
        </w:rPr>
        <w:t>off</w:t>
      </w:r>
      <w:r w:rsidRPr="00DE2C67">
        <w:rPr>
          <w:rFonts w:ascii="Times" w:hAnsi="Times"/>
          <w:bCs/>
          <w:color w:val="000000"/>
          <w:kern w:val="0"/>
          <w:sz w:val="24"/>
        </w:rPr>
        <w:t>ice building;</w:t>
      </w:r>
    </w:p>
    <w:p w14:paraId="620584C0" w14:textId="77777777" w:rsidR="00DD649A" w:rsidRPr="00DE2C67" w:rsidRDefault="00DD649A" w:rsidP="00DD649A">
      <w:pPr>
        <w:numPr>
          <w:ilvl w:val="0"/>
          <w:numId w:val="11"/>
        </w:numPr>
        <w:spacing w:line="400" w:lineRule="exact"/>
        <w:rPr>
          <w:rFonts w:ascii="Times" w:hAnsi="Times"/>
          <w:bCs/>
          <w:color w:val="000000"/>
          <w:kern w:val="0"/>
          <w:sz w:val="24"/>
        </w:rPr>
      </w:pPr>
      <w:bookmarkStart w:id="11" w:name="_Hlk26489407"/>
      <w:r w:rsidRPr="00DE2C67">
        <w:rPr>
          <w:rFonts w:ascii="Times" w:hAnsi="Times"/>
          <w:bCs/>
          <w:color w:val="000000"/>
          <w:kern w:val="0"/>
          <w:sz w:val="24"/>
        </w:rPr>
        <w:t>粤港澳大湾区的经营典范</w:t>
      </w:r>
      <w:bookmarkEnd w:id="11"/>
      <w:r w:rsidRPr="00DE2C67">
        <w:rPr>
          <w:rFonts w:ascii="Times" w:hAnsi="Times"/>
          <w:bCs/>
          <w:color w:val="000000"/>
          <w:kern w:val="0"/>
          <w:sz w:val="24"/>
        </w:rPr>
        <w:t>。</w:t>
      </w:r>
    </w:p>
    <w:p w14:paraId="08C29385"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A</w:t>
      </w:r>
      <w:r w:rsidRPr="00DE2C67">
        <w:rPr>
          <w:rFonts w:ascii="Times" w:hAnsi="Times"/>
          <w:bCs/>
          <w:color w:val="000000"/>
          <w:kern w:val="0"/>
          <w:sz w:val="24"/>
        </w:rPr>
        <w:t>n example of operations in the Guangdong-Hong Kong-Macao Greater Bay Area.</w:t>
      </w:r>
    </w:p>
    <w:bookmarkEnd w:id="9"/>
    <w:p w14:paraId="7D001CE0" w14:textId="77777777" w:rsidR="00DD649A" w:rsidRPr="00DE2C67" w:rsidRDefault="00DD649A" w:rsidP="00DD649A">
      <w:pPr>
        <w:numPr>
          <w:ilvl w:val="0"/>
          <w:numId w:val="10"/>
        </w:numPr>
        <w:spacing w:line="400" w:lineRule="exact"/>
        <w:ind w:leftChars="100" w:left="630"/>
        <w:rPr>
          <w:rFonts w:ascii="Times" w:hAnsi="Times"/>
          <w:bCs/>
          <w:sz w:val="24"/>
        </w:rPr>
      </w:pPr>
      <w:r w:rsidRPr="00DE2C67">
        <w:rPr>
          <w:rFonts w:ascii="Times" w:hAnsi="Times"/>
          <w:bCs/>
          <w:sz w:val="24"/>
        </w:rPr>
        <w:lastRenderedPageBreak/>
        <w:t>开发</w:t>
      </w:r>
      <w:r w:rsidRPr="00DE2C67">
        <w:rPr>
          <w:rFonts w:ascii="Times" w:hAnsi="Times"/>
          <w:color w:val="000000"/>
          <w:kern w:val="0"/>
          <w:sz w:val="24"/>
        </w:rPr>
        <w:t>目标</w:t>
      </w:r>
      <w:r w:rsidRPr="00DE2C67">
        <w:rPr>
          <w:rFonts w:ascii="Times" w:hAnsi="Times"/>
          <w:bCs/>
          <w:sz w:val="24"/>
        </w:rPr>
        <w:t>：</w:t>
      </w:r>
      <w:r w:rsidRPr="00DE2C67">
        <w:rPr>
          <w:rFonts w:ascii="Times" w:hAnsi="Times" w:hint="eastAsia"/>
          <w:bCs/>
          <w:sz w:val="24"/>
        </w:rPr>
        <w:t>De</w:t>
      </w:r>
      <w:r w:rsidRPr="00DE2C67">
        <w:rPr>
          <w:rFonts w:ascii="Times" w:hAnsi="Times"/>
          <w:bCs/>
          <w:sz w:val="24"/>
        </w:rPr>
        <w:t>velopment Goals:</w:t>
      </w:r>
    </w:p>
    <w:p w14:paraId="0860B976"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bCs/>
          <w:color w:val="000000"/>
          <w:kern w:val="0"/>
          <w:sz w:val="24"/>
        </w:rPr>
        <w:t>带动国际化金融企业及粤港澳大湾区领先金融机构汇聚后海，助力后海金融商务总部经济区腾飞；</w:t>
      </w:r>
    </w:p>
    <w:p w14:paraId="01B78F8E"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D</w:t>
      </w:r>
      <w:r w:rsidRPr="00DE2C67">
        <w:rPr>
          <w:rFonts w:ascii="Times" w:hAnsi="Times"/>
          <w:bCs/>
          <w:color w:val="000000"/>
          <w:kern w:val="0"/>
          <w:sz w:val="24"/>
        </w:rPr>
        <w:t xml:space="preserve">rive international financial enterprises and the leading financial institutions in the Guangdong-Hong Kong-Macao Greater Bay Area to gather in </w:t>
      </w:r>
      <w:proofErr w:type="spellStart"/>
      <w:r w:rsidRPr="00DE2C67">
        <w:rPr>
          <w:rFonts w:ascii="Times" w:hAnsi="Times"/>
          <w:bCs/>
          <w:color w:val="000000"/>
          <w:kern w:val="0"/>
          <w:sz w:val="24"/>
        </w:rPr>
        <w:t>Houhai</w:t>
      </w:r>
      <w:proofErr w:type="spellEnd"/>
      <w:r w:rsidRPr="00DE2C67">
        <w:rPr>
          <w:rFonts w:ascii="Times" w:hAnsi="Times"/>
          <w:bCs/>
          <w:color w:val="000000"/>
          <w:kern w:val="0"/>
          <w:sz w:val="24"/>
        </w:rPr>
        <w:t xml:space="preserve">, to boost </w:t>
      </w:r>
      <w:proofErr w:type="spellStart"/>
      <w:r w:rsidRPr="00DE2C67">
        <w:rPr>
          <w:rFonts w:ascii="Times" w:hAnsi="Times"/>
          <w:bCs/>
          <w:color w:val="000000"/>
          <w:kern w:val="0"/>
          <w:sz w:val="24"/>
        </w:rPr>
        <w:t>Houhai</w:t>
      </w:r>
      <w:proofErr w:type="spellEnd"/>
      <w:r w:rsidRPr="00DE2C67">
        <w:rPr>
          <w:rFonts w:ascii="Times" w:hAnsi="Times"/>
          <w:bCs/>
          <w:color w:val="000000"/>
          <w:kern w:val="0"/>
          <w:sz w:val="24"/>
        </w:rPr>
        <w:t xml:space="preserve"> Financial and Commercial Headquarters Economic Area to take off;</w:t>
      </w:r>
    </w:p>
    <w:p w14:paraId="7A0AEA16"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bCs/>
          <w:color w:val="000000"/>
          <w:kern w:val="0"/>
          <w:sz w:val="24"/>
        </w:rPr>
        <w:t>遵循开放、灵活、高效理念的建筑设计使项目成为后海片区标志性的办公楼建筑；</w:t>
      </w:r>
    </w:p>
    <w:p w14:paraId="0FC35458"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bCs/>
          <w:color w:val="000000"/>
          <w:kern w:val="0"/>
          <w:sz w:val="24"/>
        </w:rPr>
        <w:t xml:space="preserve">Build the project into a landmark office building in </w:t>
      </w:r>
      <w:proofErr w:type="spellStart"/>
      <w:r w:rsidRPr="00DE2C67">
        <w:rPr>
          <w:rFonts w:ascii="Times" w:hAnsi="Times"/>
          <w:bCs/>
          <w:color w:val="000000"/>
          <w:kern w:val="0"/>
          <w:sz w:val="24"/>
        </w:rPr>
        <w:t>Houhai</w:t>
      </w:r>
      <w:proofErr w:type="spellEnd"/>
      <w:r w:rsidRPr="00DE2C67">
        <w:rPr>
          <w:rFonts w:ascii="Times" w:hAnsi="Times"/>
          <w:bCs/>
          <w:color w:val="000000"/>
          <w:kern w:val="0"/>
          <w:sz w:val="24"/>
        </w:rPr>
        <w:t xml:space="preserve"> Area by following the architectural design philosophy of openness, flexibility and high efficiency;</w:t>
      </w:r>
    </w:p>
    <w:p w14:paraId="5387723C" w14:textId="77777777" w:rsidR="00DD649A" w:rsidRPr="00DE2C67" w:rsidRDefault="00DD649A" w:rsidP="00DD649A">
      <w:pPr>
        <w:numPr>
          <w:ilvl w:val="0"/>
          <w:numId w:val="11"/>
        </w:numPr>
        <w:spacing w:line="400" w:lineRule="exact"/>
        <w:rPr>
          <w:rFonts w:ascii="Times" w:hAnsi="Times"/>
          <w:bCs/>
          <w:color w:val="000000"/>
          <w:kern w:val="0"/>
          <w:sz w:val="24"/>
        </w:rPr>
      </w:pPr>
      <w:bookmarkStart w:id="12" w:name="_Hlk26489886"/>
      <w:r w:rsidRPr="00DE2C67">
        <w:rPr>
          <w:rFonts w:ascii="Times" w:hAnsi="Times"/>
          <w:bCs/>
          <w:color w:val="000000"/>
          <w:kern w:val="0"/>
          <w:sz w:val="24"/>
        </w:rPr>
        <w:t>搭建金融、专业服务于新兴产业跨界合作的战略创新平台，促进价值实现和多方共赢；</w:t>
      </w:r>
    </w:p>
    <w:p w14:paraId="0E363F77"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Set</w:t>
      </w:r>
      <w:r w:rsidRPr="00DE2C67">
        <w:rPr>
          <w:rFonts w:ascii="Times" w:hAnsi="Times"/>
          <w:bCs/>
          <w:color w:val="000000"/>
          <w:kern w:val="0"/>
          <w:sz w:val="24"/>
        </w:rPr>
        <w:t xml:space="preserve"> up a financial and strategic innovation platform that specially serves the crossover cooperation of emerging industries, to promote value realization and multi-win;</w:t>
      </w:r>
    </w:p>
    <w:bookmarkEnd w:id="12"/>
    <w:p w14:paraId="522D7FA3" w14:textId="77777777" w:rsidR="00DD649A" w:rsidRPr="00DE2C67" w:rsidRDefault="00DD649A" w:rsidP="00DD649A">
      <w:pPr>
        <w:numPr>
          <w:ilvl w:val="0"/>
          <w:numId w:val="11"/>
        </w:numPr>
        <w:spacing w:line="400" w:lineRule="exact"/>
        <w:rPr>
          <w:rFonts w:ascii="Times" w:hAnsi="Times"/>
          <w:bCs/>
          <w:color w:val="000000"/>
          <w:kern w:val="0"/>
          <w:sz w:val="24"/>
        </w:rPr>
      </w:pPr>
      <w:proofErr w:type="spellStart"/>
      <w:r w:rsidRPr="00DE2C67">
        <w:rPr>
          <w:rFonts w:ascii="Times" w:hAnsi="Times"/>
          <w:bCs/>
          <w:color w:val="000000"/>
          <w:kern w:val="0"/>
          <w:sz w:val="24"/>
        </w:rPr>
        <w:t>Officeeasy</w:t>
      </w:r>
      <w:proofErr w:type="spellEnd"/>
      <w:r w:rsidRPr="00DE2C67">
        <w:rPr>
          <w:rFonts w:ascii="Times" w:hAnsi="Times"/>
          <w:bCs/>
          <w:color w:val="000000"/>
          <w:kern w:val="0"/>
          <w:sz w:val="24"/>
        </w:rPr>
        <w:t>创新运营带来丰富多元的职场人文新体验，体现以人为本的企业文化。</w:t>
      </w:r>
    </w:p>
    <w:p w14:paraId="36866E07"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B</w:t>
      </w:r>
      <w:r w:rsidRPr="00DE2C67">
        <w:rPr>
          <w:rFonts w:ascii="Times" w:hAnsi="Times"/>
          <w:bCs/>
          <w:color w:val="000000"/>
          <w:kern w:val="0"/>
          <w:sz w:val="24"/>
        </w:rPr>
        <w:t xml:space="preserve">ring rich and diverse new </w:t>
      </w:r>
      <w:r w:rsidRPr="00DE2C67">
        <w:rPr>
          <w:rFonts w:ascii="Times" w:hAnsi="Times" w:hint="eastAsia"/>
          <w:bCs/>
          <w:color w:val="000000"/>
          <w:kern w:val="0"/>
          <w:sz w:val="24"/>
        </w:rPr>
        <w:t>cul</w:t>
      </w:r>
      <w:r w:rsidRPr="00DE2C67">
        <w:rPr>
          <w:rFonts w:ascii="Times" w:hAnsi="Times"/>
          <w:bCs/>
          <w:color w:val="000000"/>
          <w:kern w:val="0"/>
          <w:sz w:val="24"/>
        </w:rPr>
        <w:t xml:space="preserve">tural experiences of workplaces and show the people-oriented corporate culture through the innovative </w:t>
      </w:r>
      <w:proofErr w:type="spellStart"/>
      <w:r w:rsidRPr="00DE2C67">
        <w:rPr>
          <w:rFonts w:ascii="Times" w:hAnsi="Times"/>
          <w:bCs/>
          <w:color w:val="000000"/>
          <w:kern w:val="0"/>
          <w:sz w:val="24"/>
        </w:rPr>
        <w:t>Officeasy</w:t>
      </w:r>
      <w:proofErr w:type="spellEnd"/>
      <w:r w:rsidRPr="00DE2C67">
        <w:rPr>
          <w:rFonts w:ascii="Times" w:hAnsi="Times"/>
          <w:bCs/>
          <w:color w:val="000000"/>
          <w:kern w:val="0"/>
          <w:sz w:val="24"/>
        </w:rPr>
        <w:t>.</w:t>
      </w:r>
    </w:p>
    <w:p w14:paraId="434F6417" w14:textId="77777777" w:rsidR="00514B47" w:rsidRPr="00DD649A" w:rsidRDefault="00514B47" w:rsidP="00514B47">
      <w:pPr>
        <w:spacing w:line="400" w:lineRule="exact"/>
        <w:ind w:left="840"/>
        <w:rPr>
          <w:rFonts w:ascii="宋体" w:hAnsi="宋体"/>
          <w:bCs/>
          <w:color w:val="000000"/>
          <w:kern w:val="0"/>
          <w:sz w:val="24"/>
        </w:rPr>
      </w:pPr>
    </w:p>
    <w:p w14:paraId="56A7EBCB" w14:textId="77777777" w:rsidR="00DD649A" w:rsidRPr="00DE2C67" w:rsidRDefault="00DD649A" w:rsidP="00DD649A">
      <w:pPr>
        <w:numPr>
          <w:ilvl w:val="0"/>
          <w:numId w:val="10"/>
        </w:numPr>
        <w:spacing w:line="400" w:lineRule="exact"/>
        <w:ind w:leftChars="100" w:left="630"/>
        <w:rPr>
          <w:rFonts w:ascii="Times" w:hAnsi="Times"/>
          <w:bCs/>
          <w:color w:val="000000"/>
          <w:kern w:val="0"/>
          <w:sz w:val="24"/>
        </w:rPr>
      </w:pPr>
      <w:r w:rsidRPr="00DE2C67">
        <w:rPr>
          <w:rFonts w:ascii="Times" w:hAnsi="Times"/>
          <w:bCs/>
          <w:color w:val="000000"/>
          <w:kern w:val="0"/>
          <w:sz w:val="24"/>
        </w:rPr>
        <w:t>功能定位：</w:t>
      </w:r>
      <w:r w:rsidRPr="00DE2C67">
        <w:rPr>
          <w:rFonts w:ascii="Times" w:hAnsi="Times" w:hint="eastAsia"/>
          <w:bCs/>
          <w:color w:val="000000"/>
          <w:kern w:val="0"/>
          <w:sz w:val="24"/>
        </w:rPr>
        <w:t>Fun</w:t>
      </w:r>
      <w:r w:rsidRPr="00DE2C67">
        <w:rPr>
          <w:rFonts w:ascii="Times" w:hAnsi="Times"/>
          <w:bCs/>
          <w:color w:val="000000"/>
          <w:kern w:val="0"/>
          <w:sz w:val="24"/>
        </w:rPr>
        <w:t>ction Positioning:</w:t>
      </w:r>
    </w:p>
    <w:p w14:paraId="030DB765" w14:textId="77777777" w:rsidR="00DD649A" w:rsidRPr="00DE2C67" w:rsidRDefault="00DD649A" w:rsidP="00DD649A">
      <w:pPr>
        <w:numPr>
          <w:ilvl w:val="0"/>
          <w:numId w:val="11"/>
        </w:numPr>
        <w:spacing w:line="400" w:lineRule="exact"/>
        <w:rPr>
          <w:rFonts w:ascii="Times" w:hAnsi="Times"/>
          <w:bCs/>
          <w:color w:val="000000"/>
          <w:kern w:val="0"/>
          <w:sz w:val="24"/>
        </w:rPr>
      </w:pPr>
      <w:bookmarkStart w:id="13" w:name="_Hlk26490745"/>
      <w:r w:rsidRPr="00DE2C67">
        <w:rPr>
          <w:rFonts w:ascii="Times" w:hAnsi="Times"/>
          <w:bCs/>
          <w:color w:val="000000"/>
          <w:kern w:val="0"/>
          <w:sz w:val="24"/>
        </w:rPr>
        <w:t>结合新中金发展战略</w:t>
      </w:r>
      <w:bookmarkEnd w:id="13"/>
      <w:r w:rsidRPr="00DE2C67">
        <w:rPr>
          <w:rFonts w:ascii="Times" w:hAnsi="Times"/>
          <w:bCs/>
          <w:color w:val="000000"/>
          <w:kern w:val="0"/>
          <w:sz w:val="24"/>
        </w:rPr>
        <w:t>，变后海非金融公司集聚地的劣势为优势，实现高品质运营和差异化服务；</w:t>
      </w:r>
    </w:p>
    <w:p w14:paraId="40415FB4"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T</w:t>
      </w:r>
      <w:r w:rsidRPr="00DE2C67">
        <w:rPr>
          <w:rFonts w:ascii="Times" w:hAnsi="Times"/>
          <w:bCs/>
          <w:color w:val="000000"/>
          <w:kern w:val="0"/>
          <w:sz w:val="24"/>
        </w:rPr>
        <w:t xml:space="preserve">urn the </w:t>
      </w:r>
      <w:r w:rsidRPr="00DE2C67">
        <w:rPr>
          <w:rFonts w:ascii="Times" w:hAnsi="Times" w:hint="eastAsia"/>
          <w:bCs/>
          <w:color w:val="000000"/>
          <w:kern w:val="0"/>
          <w:sz w:val="24"/>
        </w:rPr>
        <w:t>dis</w:t>
      </w:r>
      <w:r w:rsidRPr="00DE2C67">
        <w:rPr>
          <w:rFonts w:ascii="Times" w:hAnsi="Times"/>
          <w:bCs/>
          <w:color w:val="000000"/>
          <w:kern w:val="0"/>
          <w:sz w:val="24"/>
        </w:rPr>
        <w:t xml:space="preserve">advantage of </w:t>
      </w:r>
      <w:proofErr w:type="spellStart"/>
      <w:r w:rsidRPr="00DE2C67">
        <w:rPr>
          <w:rFonts w:ascii="Times" w:hAnsi="Times"/>
          <w:bCs/>
          <w:color w:val="000000"/>
          <w:kern w:val="0"/>
          <w:sz w:val="24"/>
        </w:rPr>
        <w:t>Houhai</w:t>
      </w:r>
      <w:proofErr w:type="spellEnd"/>
      <w:r w:rsidRPr="00DE2C67">
        <w:rPr>
          <w:rFonts w:ascii="Times" w:hAnsi="Times"/>
          <w:bCs/>
          <w:color w:val="000000"/>
          <w:kern w:val="0"/>
          <w:sz w:val="24"/>
        </w:rPr>
        <w:t xml:space="preserve"> not being a gathering place of financial companies into an advantage in combination with the New CICC development strategy</w:t>
      </w:r>
      <w:r w:rsidRPr="00DE2C67">
        <w:rPr>
          <w:rFonts w:ascii="Times" w:hAnsi="Times" w:hint="eastAsia"/>
          <w:bCs/>
          <w:color w:val="000000"/>
          <w:kern w:val="0"/>
          <w:sz w:val="24"/>
        </w:rPr>
        <w:t>,</w:t>
      </w:r>
      <w:r w:rsidRPr="00DE2C67">
        <w:rPr>
          <w:rFonts w:ascii="Times" w:hAnsi="Times"/>
          <w:bCs/>
          <w:color w:val="000000"/>
          <w:kern w:val="0"/>
          <w:sz w:val="24"/>
        </w:rPr>
        <w:t xml:space="preserve"> to achieve high-quality operations and differentiated services;</w:t>
      </w:r>
    </w:p>
    <w:p w14:paraId="27015735"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bCs/>
          <w:color w:val="000000"/>
          <w:kern w:val="0"/>
          <w:sz w:val="24"/>
        </w:rPr>
        <w:t>结合后海中心区城市设计，利用周边配套资源，与周边高科技合作伙</w:t>
      </w:r>
      <w:r w:rsidRPr="00DE2C67">
        <w:rPr>
          <w:rFonts w:ascii="Times" w:hAnsi="Times"/>
          <w:bCs/>
          <w:color w:val="000000"/>
          <w:kern w:val="0"/>
          <w:sz w:val="24"/>
        </w:rPr>
        <w:lastRenderedPageBreak/>
        <w:t>伴配合，进行公司文化建设和品牌宣传，凝聚人气，吸引金融机构入驻；</w:t>
      </w:r>
    </w:p>
    <w:p w14:paraId="797B5C6D"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C</w:t>
      </w:r>
      <w:r w:rsidRPr="00DE2C67">
        <w:rPr>
          <w:rFonts w:ascii="Times" w:hAnsi="Times"/>
          <w:bCs/>
          <w:color w:val="000000"/>
          <w:kern w:val="0"/>
          <w:sz w:val="24"/>
        </w:rPr>
        <w:t xml:space="preserve">arry out corporate culture construction and brand publicity in combination with the urban design of </w:t>
      </w:r>
      <w:proofErr w:type="spellStart"/>
      <w:r w:rsidRPr="00DE2C67">
        <w:rPr>
          <w:rFonts w:ascii="Times" w:hAnsi="Times"/>
          <w:bCs/>
          <w:color w:val="000000"/>
          <w:kern w:val="0"/>
          <w:sz w:val="24"/>
        </w:rPr>
        <w:t>Houhai</w:t>
      </w:r>
      <w:proofErr w:type="spellEnd"/>
      <w:r w:rsidRPr="00DE2C67">
        <w:rPr>
          <w:rFonts w:ascii="Times" w:hAnsi="Times"/>
          <w:bCs/>
          <w:color w:val="000000"/>
          <w:kern w:val="0"/>
          <w:sz w:val="24"/>
        </w:rPr>
        <w:t xml:space="preserve"> Central Area and by using supporting resources around and cooperating with high-tech partners around, to gather popularity and attract financial institutions to enter;</w:t>
      </w:r>
    </w:p>
    <w:p w14:paraId="0C95A914"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bCs/>
          <w:color w:val="000000"/>
          <w:kern w:val="0"/>
          <w:sz w:val="24"/>
        </w:rPr>
        <w:t>适当融入金融创新、城市会客厅、中金学院、城市图书馆、产业论坛、互动社区等概念，使成为新中金的</w:t>
      </w:r>
      <w:r w:rsidRPr="00DE2C67">
        <w:rPr>
          <w:rFonts w:ascii="Times" w:hAnsi="Times"/>
          <w:bCs/>
          <w:color w:val="000000"/>
          <w:kern w:val="0"/>
          <w:sz w:val="24"/>
        </w:rPr>
        <w:t>Knowledge Campus</w:t>
      </w:r>
      <w:r w:rsidRPr="00DE2C67">
        <w:rPr>
          <w:rFonts w:ascii="Times" w:hAnsi="Times"/>
          <w:bCs/>
          <w:color w:val="000000"/>
          <w:kern w:val="0"/>
          <w:sz w:val="24"/>
        </w:rPr>
        <w:t>和</w:t>
      </w:r>
      <w:r w:rsidRPr="00DE2C67">
        <w:rPr>
          <w:rFonts w:ascii="Times" w:hAnsi="Times"/>
          <w:bCs/>
          <w:color w:val="000000"/>
          <w:kern w:val="0"/>
          <w:sz w:val="24"/>
        </w:rPr>
        <w:t>“</w:t>
      </w:r>
      <w:r w:rsidRPr="00DE2C67">
        <w:rPr>
          <w:rFonts w:ascii="Times" w:hAnsi="Times"/>
          <w:bCs/>
          <w:color w:val="000000"/>
          <w:kern w:val="0"/>
          <w:sz w:val="24"/>
        </w:rPr>
        <w:t>高端金融及产业生态圈聚变地</w:t>
      </w:r>
      <w:r w:rsidRPr="00DE2C67">
        <w:rPr>
          <w:rFonts w:ascii="Times" w:hAnsi="Times"/>
          <w:bCs/>
          <w:color w:val="000000"/>
          <w:kern w:val="0"/>
          <w:sz w:val="24"/>
        </w:rPr>
        <w:t>”</w:t>
      </w:r>
      <w:r w:rsidRPr="00DE2C67">
        <w:rPr>
          <w:rFonts w:ascii="Times" w:hAnsi="Times"/>
          <w:bCs/>
          <w:color w:val="000000"/>
          <w:kern w:val="0"/>
          <w:sz w:val="24"/>
        </w:rPr>
        <w:t>。</w:t>
      </w:r>
    </w:p>
    <w:p w14:paraId="648411E5" w14:textId="77777777" w:rsidR="00DD649A" w:rsidRPr="00DE2C67" w:rsidRDefault="00DD649A" w:rsidP="00DD649A">
      <w:pPr>
        <w:numPr>
          <w:ilvl w:val="0"/>
          <w:numId w:val="11"/>
        </w:numPr>
        <w:spacing w:line="400" w:lineRule="exact"/>
        <w:rPr>
          <w:rFonts w:ascii="Times" w:hAnsi="Times"/>
          <w:bCs/>
          <w:color w:val="000000"/>
          <w:kern w:val="0"/>
          <w:sz w:val="24"/>
        </w:rPr>
      </w:pPr>
      <w:r w:rsidRPr="00DE2C67">
        <w:rPr>
          <w:rFonts w:ascii="Times" w:hAnsi="Times" w:hint="eastAsia"/>
          <w:bCs/>
          <w:color w:val="000000"/>
          <w:kern w:val="0"/>
          <w:sz w:val="24"/>
        </w:rPr>
        <w:t>A</w:t>
      </w:r>
      <w:r w:rsidRPr="00DE2C67">
        <w:rPr>
          <w:rFonts w:ascii="Times" w:hAnsi="Times"/>
          <w:bCs/>
          <w:color w:val="000000"/>
          <w:kern w:val="0"/>
          <w:sz w:val="24"/>
        </w:rPr>
        <w:t>ppropriately integrate concepts such as financial innovation, urban living room, CICC academy, city library</w:t>
      </w:r>
      <w:r w:rsidRPr="00DE2C67">
        <w:rPr>
          <w:rFonts w:ascii="Times" w:hAnsi="Times" w:hint="eastAsia"/>
          <w:bCs/>
          <w:color w:val="000000"/>
          <w:kern w:val="0"/>
          <w:sz w:val="24"/>
        </w:rPr>
        <w:t>,</w:t>
      </w:r>
      <w:r w:rsidRPr="00DE2C67">
        <w:rPr>
          <w:rFonts w:ascii="Times" w:hAnsi="Times"/>
          <w:bCs/>
          <w:color w:val="000000"/>
          <w:kern w:val="0"/>
          <w:sz w:val="24"/>
        </w:rPr>
        <w:t xml:space="preserve"> industry forum, and interactive community, to make the place New CICC’s Knowledge Campus and “where high-end finance and industry ecosystem fuse </w:t>
      </w:r>
      <w:r w:rsidRPr="00DE2C67">
        <w:rPr>
          <w:rFonts w:ascii="Times" w:hAnsi="Times" w:hint="eastAsia"/>
          <w:bCs/>
          <w:color w:val="000000"/>
          <w:kern w:val="0"/>
          <w:sz w:val="24"/>
        </w:rPr>
        <w:t>with</w:t>
      </w:r>
      <w:r w:rsidRPr="00DE2C67">
        <w:rPr>
          <w:rFonts w:ascii="Times" w:hAnsi="Times"/>
          <w:bCs/>
          <w:color w:val="000000"/>
          <w:kern w:val="0"/>
          <w:sz w:val="24"/>
        </w:rPr>
        <w:t xml:space="preserve"> each other”.</w:t>
      </w:r>
    </w:p>
    <w:p w14:paraId="37FB9685" w14:textId="77777777" w:rsidR="00514B47" w:rsidRPr="00DD649A" w:rsidRDefault="00514B47" w:rsidP="00514B47">
      <w:pPr>
        <w:spacing w:line="400" w:lineRule="exact"/>
        <w:ind w:left="840"/>
        <w:rPr>
          <w:rFonts w:ascii="宋体" w:hAnsi="宋体"/>
          <w:bCs/>
          <w:color w:val="000000"/>
          <w:kern w:val="0"/>
          <w:sz w:val="24"/>
        </w:rPr>
      </w:pPr>
    </w:p>
    <w:p w14:paraId="0D6A0DB4" w14:textId="77777777" w:rsidR="00DD649A" w:rsidRPr="00DE2C67" w:rsidRDefault="00DD649A" w:rsidP="00DD649A">
      <w:pPr>
        <w:numPr>
          <w:ilvl w:val="0"/>
          <w:numId w:val="10"/>
        </w:numPr>
        <w:spacing w:line="400" w:lineRule="exact"/>
        <w:ind w:leftChars="100" w:left="630"/>
        <w:rPr>
          <w:rFonts w:ascii="Times" w:hAnsi="Times"/>
          <w:color w:val="000000"/>
          <w:kern w:val="0"/>
          <w:sz w:val="24"/>
        </w:rPr>
      </w:pPr>
      <w:r w:rsidRPr="00DE2C67">
        <w:rPr>
          <w:rFonts w:ascii="Times" w:hAnsi="Times"/>
          <w:color w:val="000000"/>
          <w:kern w:val="0"/>
          <w:sz w:val="24"/>
        </w:rPr>
        <w:t>限额要求：</w:t>
      </w:r>
      <w:r w:rsidRPr="00DE2C67">
        <w:rPr>
          <w:rFonts w:ascii="Times" w:hAnsi="Times" w:hint="eastAsia"/>
          <w:color w:val="000000"/>
          <w:kern w:val="0"/>
          <w:sz w:val="24"/>
        </w:rPr>
        <w:t>R</w:t>
      </w:r>
      <w:r w:rsidRPr="00DE2C67">
        <w:rPr>
          <w:rFonts w:ascii="Times" w:hAnsi="Times"/>
          <w:color w:val="000000"/>
          <w:kern w:val="0"/>
          <w:sz w:val="24"/>
        </w:rPr>
        <w:t>equirements for Limits:</w:t>
      </w:r>
    </w:p>
    <w:p w14:paraId="389C5BC0" w14:textId="77777777" w:rsidR="00DD649A" w:rsidRPr="00DE2C67" w:rsidRDefault="00DD649A" w:rsidP="00DD649A">
      <w:pPr>
        <w:spacing w:line="360" w:lineRule="auto"/>
        <w:ind w:firstLineChars="236" w:firstLine="566"/>
        <w:rPr>
          <w:rFonts w:ascii="Times" w:hAnsi="Times"/>
          <w:color w:val="000000"/>
          <w:kern w:val="0"/>
          <w:sz w:val="24"/>
        </w:rPr>
      </w:pPr>
      <w:bookmarkStart w:id="14" w:name="_Hlk27476531"/>
      <w:r w:rsidRPr="00DE2C67">
        <w:rPr>
          <w:rFonts w:ascii="Times" w:hAnsi="Times"/>
          <w:color w:val="000000"/>
          <w:kern w:val="0"/>
          <w:sz w:val="24"/>
        </w:rPr>
        <w:t>中投证券大厦项目产品定位参考华润置地写字楼产品线</w:t>
      </w:r>
      <w:r w:rsidRPr="00DE2C67">
        <w:rPr>
          <w:rFonts w:ascii="Times" w:hAnsi="Times"/>
          <w:color w:val="000000"/>
          <w:kern w:val="0"/>
          <w:sz w:val="24"/>
        </w:rPr>
        <w:t>T</w:t>
      </w:r>
      <w:r w:rsidRPr="00DE2C67">
        <w:rPr>
          <w:rFonts w:ascii="Times" w:hAnsi="Times"/>
          <w:color w:val="000000"/>
          <w:kern w:val="0"/>
          <w:sz w:val="24"/>
        </w:rPr>
        <w:t>档，具体限额要求投标人在投标过程中可向代建人请求进一步澄清。</w:t>
      </w:r>
    </w:p>
    <w:p w14:paraId="6178B8C7" w14:textId="77777777" w:rsidR="00DD649A" w:rsidRPr="00DE2C67" w:rsidRDefault="00DD649A" w:rsidP="00DD649A">
      <w:pPr>
        <w:spacing w:line="360" w:lineRule="auto"/>
        <w:ind w:firstLineChars="236" w:firstLine="566"/>
        <w:rPr>
          <w:rFonts w:ascii="Times" w:hAnsi="Times"/>
          <w:color w:val="000000"/>
          <w:kern w:val="0"/>
          <w:sz w:val="24"/>
        </w:rPr>
      </w:pPr>
      <w:r w:rsidRPr="00DE2C67">
        <w:rPr>
          <w:rFonts w:ascii="Times" w:hAnsi="Times"/>
          <w:color w:val="000000"/>
          <w:kern w:val="0"/>
          <w:sz w:val="24"/>
        </w:rPr>
        <w:t xml:space="preserve">Refer to the Grade T office building product line of CR Land for the product positioning of China Investment Securities Building Project. Bidders can request from the </w:t>
      </w:r>
      <w:r>
        <w:rPr>
          <w:rFonts w:ascii="Times" w:hAnsi="Times"/>
          <w:color w:val="000000"/>
          <w:kern w:val="0"/>
          <w:sz w:val="24"/>
        </w:rPr>
        <w:t>Construction Agent</w:t>
      </w:r>
      <w:r w:rsidRPr="00DE2C67">
        <w:rPr>
          <w:rFonts w:ascii="Times" w:hAnsi="Times"/>
          <w:color w:val="000000"/>
          <w:kern w:val="0"/>
          <w:sz w:val="24"/>
        </w:rPr>
        <w:t xml:space="preserve"> the further clarification on the specific requirements for limits in the bidding process.</w:t>
      </w:r>
    </w:p>
    <w:bookmarkEnd w:id="14"/>
    <w:p w14:paraId="60A33A90" w14:textId="77777777" w:rsidR="00514B47" w:rsidRPr="00DD649A" w:rsidRDefault="00514B47" w:rsidP="00514B47">
      <w:pPr>
        <w:tabs>
          <w:tab w:val="num" w:pos="720"/>
          <w:tab w:val="num" w:pos="1290"/>
        </w:tabs>
        <w:spacing w:line="400" w:lineRule="exact"/>
        <w:ind w:leftChars="300" w:left="630"/>
        <w:rPr>
          <w:rFonts w:ascii="宋体" w:hAnsi="宋体"/>
          <w:color w:val="000000"/>
          <w:kern w:val="0"/>
          <w:sz w:val="24"/>
        </w:rPr>
      </w:pPr>
    </w:p>
    <w:p w14:paraId="2D3C2A34" w14:textId="77777777" w:rsidR="00DD649A" w:rsidRPr="00DE2C67" w:rsidRDefault="00DD649A" w:rsidP="00DD649A">
      <w:pPr>
        <w:numPr>
          <w:ilvl w:val="0"/>
          <w:numId w:val="10"/>
        </w:numPr>
        <w:spacing w:line="400" w:lineRule="exact"/>
        <w:ind w:leftChars="100" w:left="630"/>
        <w:rPr>
          <w:rFonts w:ascii="Times" w:hAnsi="Times"/>
          <w:color w:val="000000"/>
          <w:kern w:val="0"/>
          <w:sz w:val="24"/>
        </w:rPr>
      </w:pPr>
      <w:r w:rsidRPr="00DE2C67">
        <w:rPr>
          <w:rFonts w:ascii="Times" w:hAnsi="Times"/>
          <w:color w:val="000000"/>
          <w:kern w:val="0"/>
          <w:sz w:val="24"/>
        </w:rPr>
        <w:t>绿建要求：</w:t>
      </w:r>
      <w:r w:rsidRPr="00DE2C67">
        <w:rPr>
          <w:rFonts w:ascii="Times" w:hAnsi="Times"/>
          <w:color w:val="000000"/>
          <w:kern w:val="0"/>
          <w:sz w:val="24"/>
        </w:rPr>
        <w:t>Requirements for Green Building:</w:t>
      </w:r>
    </w:p>
    <w:p w14:paraId="782BCDB3" w14:textId="77777777" w:rsidR="00DD649A" w:rsidRPr="00DE2C67" w:rsidRDefault="00DD649A" w:rsidP="00DD649A">
      <w:pPr>
        <w:tabs>
          <w:tab w:val="left" w:pos="720"/>
          <w:tab w:val="left" w:pos="1290"/>
        </w:tabs>
        <w:spacing w:line="400" w:lineRule="exact"/>
        <w:ind w:leftChars="300" w:left="630"/>
        <w:rPr>
          <w:rFonts w:ascii="Times" w:hAnsi="Times"/>
          <w:color w:val="000000"/>
          <w:kern w:val="0"/>
          <w:sz w:val="24"/>
        </w:rPr>
      </w:pPr>
      <w:r w:rsidRPr="00DE2C67">
        <w:rPr>
          <w:rFonts w:ascii="Times" w:hAnsi="Times"/>
          <w:color w:val="000000"/>
          <w:kern w:val="0"/>
          <w:sz w:val="24"/>
        </w:rPr>
        <w:t>美国绿色建筑协会</w:t>
      </w:r>
      <w:r w:rsidRPr="00DE2C67">
        <w:rPr>
          <w:rFonts w:ascii="Times" w:hAnsi="Times"/>
          <w:color w:val="000000"/>
          <w:kern w:val="0"/>
          <w:sz w:val="24"/>
        </w:rPr>
        <w:t>LEED</w:t>
      </w:r>
      <w:r w:rsidRPr="00DE2C67">
        <w:rPr>
          <w:rFonts w:ascii="Times" w:hAnsi="Times"/>
          <w:color w:val="000000"/>
          <w:kern w:val="0"/>
          <w:sz w:val="24"/>
        </w:rPr>
        <w:t>认证金级。</w:t>
      </w:r>
    </w:p>
    <w:p w14:paraId="437F50CD" w14:textId="77777777" w:rsidR="00DD649A" w:rsidRPr="00DE2C67" w:rsidRDefault="00DD649A" w:rsidP="00DD649A">
      <w:pPr>
        <w:tabs>
          <w:tab w:val="left" w:pos="720"/>
          <w:tab w:val="left" w:pos="1290"/>
        </w:tabs>
        <w:spacing w:line="400" w:lineRule="exact"/>
        <w:ind w:leftChars="300" w:left="630"/>
        <w:rPr>
          <w:rFonts w:ascii="Times" w:hAnsi="Times"/>
          <w:color w:val="000000"/>
          <w:kern w:val="0"/>
          <w:sz w:val="24"/>
        </w:rPr>
      </w:pPr>
      <w:r w:rsidRPr="00DE2C67">
        <w:rPr>
          <w:rFonts w:ascii="Times" w:hAnsi="Times"/>
          <w:color w:val="000000"/>
          <w:kern w:val="0"/>
          <w:sz w:val="24"/>
        </w:rPr>
        <w:t>U.S. Green Building Council LEED Gold Rating</w:t>
      </w:r>
    </w:p>
    <w:p w14:paraId="1C2F94E6" w14:textId="77777777" w:rsidR="00514B47" w:rsidRPr="00DD649A" w:rsidRDefault="00514B47" w:rsidP="00514B47">
      <w:pPr>
        <w:spacing w:line="360" w:lineRule="auto"/>
        <w:rPr>
          <w:rFonts w:ascii="宋体" w:hAnsi="宋体"/>
          <w:sz w:val="24"/>
        </w:rPr>
      </w:pPr>
    </w:p>
    <w:p w14:paraId="1F23D78F" w14:textId="77777777" w:rsidR="00DD649A" w:rsidRPr="00DE2C67" w:rsidRDefault="00DD649A" w:rsidP="00DD649A">
      <w:pPr>
        <w:spacing w:line="360" w:lineRule="auto"/>
        <w:rPr>
          <w:rFonts w:ascii="Times" w:hAnsi="Times"/>
          <w:b/>
          <w:sz w:val="24"/>
        </w:rPr>
      </w:pPr>
      <w:bookmarkStart w:id="15" w:name="_Toc19132758"/>
      <w:r w:rsidRPr="00DE2C67">
        <w:rPr>
          <w:rFonts w:ascii="Times" w:hAnsi="Times"/>
          <w:b/>
          <w:sz w:val="24"/>
        </w:rPr>
        <w:t>三、设计范围</w:t>
      </w:r>
    </w:p>
    <w:p w14:paraId="3D113F33" w14:textId="77777777" w:rsidR="00DD649A" w:rsidRPr="00DE2C67" w:rsidRDefault="00DD649A" w:rsidP="00DD649A">
      <w:pPr>
        <w:spacing w:line="360" w:lineRule="auto"/>
        <w:rPr>
          <w:rFonts w:ascii="Times" w:hAnsi="Times"/>
          <w:b/>
          <w:sz w:val="24"/>
        </w:rPr>
      </w:pPr>
      <w:r w:rsidRPr="00DE2C67">
        <w:rPr>
          <w:rFonts w:ascii="Times" w:hAnsi="Times" w:hint="eastAsia"/>
          <w:b/>
          <w:sz w:val="24"/>
        </w:rPr>
        <w:t>I</w:t>
      </w:r>
      <w:r w:rsidRPr="00DE2C67">
        <w:rPr>
          <w:rFonts w:ascii="Times" w:hAnsi="Times"/>
          <w:b/>
          <w:sz w:val="24"/>
        </w:rPr>
        <w:t>II. Scope of Design</w:t>
      </w:r>
    </w:p>
    <w:p w14:paraId="59B24E7C" w14:textId="77777777" w:rsidR="00DD649A" w:rsidRPr="00DE2C67" w:rsidRDefault="00DD649A" w:rsidP="00DD649A">
      <w:pPr>
        <w:spacing w:line="360" w:lineRule="auto"/>
        <w:ind w:firstLineChars="236" w:firstLine="566"/>
        <w:rPr>
          <w:rFonts w:ascii="Times" w:hAnsi="Times"/>
          <w:sz w:val="24"/>
        </w:rPr>
      </w:pPr>
      <w:r w:rsidRPr="00DE2C67">
        <w:rPr>
          <w:rFonts w:ascii="Times" w:hAnsi="Times"/>
          <w:sz w:val="24"/>
        </w:rPr>
        <w:t>中投证券大厦项目位于后海中心区</w:t>
      </w:r>
      <w:r w:rsidRPr="00DE2C67">
        <w:rPr>
          <w:rFonts w:ascii="Times" w:hAnsi="Times"/>
          <w:color w:val="000000"/>
          <w:kern w:val="0"/>
          <w:sz w:val="24"/>
        </w:rPr>
        <w:t>，</w:t>
      </w:r>
      <w:r w:rsidRPr="00DE2C67">
        <w:rPr>
          <w:rFonts w:ascii="Times" w:hAnsi="Times"/>
          <w:sz w:val="24"/>
        </w:rPr>
        <w:t>项目东邻华润深圳湾国际商业中心，</w:t>
      </w:r>
      <w:r w:rsidRPr="00DE2C67">
        <w:rPr>
          <w:rFonts w:ascii="Times" w:hAnsi="Times"/>
          <w:sz w:val="24"/>
        </w:rPr>
        <w:lastRenderedPageBreak/>
        <w:t>东南侧瞭望深圳人才公园，东北侧紧靠深圳湾体育中心，周边分布多个世界级企业中国</w:t>
      </w:r>
      <w:r w:rsidRPr="00DE2C67">
        <w:rPr>
          <w:rFonts w:ascii="Times" w:hAnsi="Times"/>
          <w:sz w:val="24"/>
        </w:rPr>
        <w:t>500</w:t>
      </w:r>
      <w:r w:rsidRPr="00DE2C67">
        <w:rPr>
          <w:rFonts w:ascii="Times" w:hAnsi="Times"/>
          <w:sz w:val="24"/>
        </w:rPr>
        <w:t>强总部大厦。中投证券大厦项目（用地红线范围如下图）规划与建筑设计研究，包括但不限于总平面、建筑平面、外立面、建筑入口与外部场地衔接、内部重要节点空间等设计。</w:t>
      </w:r>
    </w:p>
    <w:p w14:paraId="2879C56A" w14:textId="77777777" w:rsidR="00DD649A" w:rsidRPr="00DE2C67" w:rsidRDefault="00DD649A" w:rsidP="00DD649A">
      <w:pPr>
        <w:spacing w:line="360" w:lineRule="auto"/>
        <w:ind w:firstLineChars="236" w:firstLine="566"/>
        <w:rPr>
          <w:rFonts w:ascii="Times" w:hAnsi="Times"/>
          <w:sz w:val="24"/>
        </w:rPr>
      </w:pPr>
      <w:r w:rsidRPr="00DE2C67">
        <w:rPr>
          <w:rFonts w:ascii="Times" w:hAnsi="Times" w:hint="eastAsia"/>
          <w:sz w:val="24"/>
        </w:rPr>
        <w:t>L</w:t>
      </w:r>
      <w:r w:rsidRPr="00DE2C67">
        <w:rPr>
          <w:rFonts w:ascii="Times" w:hAnsi="Times"/>
          <w:sz w:val="24"/>
        </w:rPr>
        <w:t xml:space="preserve">ocated in </w:t>
      </w:r>
      <w:proofErr w:type="spellStart"/>
      <w:r w:rsidRPr="00DE2C67">
        <w:rPr>
          <w:rFonts w:ascii="Times" w:hAnsi="Times"/>
          <w:sz w:val="24"/>
        </w:rPr>
        <w:t>Houhai</w:t>
      </w:r>
      <w:proofErr w:type="spellEnd"/>
      <w:r w:rsidRPr="00DE2C67">
        <w:rPr>
          <w:rFonts w:ascii="Times" w:hAnsi="Times"/>
          <w:sz w:val="24"/>
        </w:rPr>
        <w:t xml:space="preserve"> Centra</w:t>
      </w:r>
      <w:r w:rsidRPr="00DE2C67">
        <w:rPr>
          <w:rFonts w:ascii="Times" w:hAnsi="Times" w:hint="eastAsia"/>
          <w:sz w:val="24"/>
        </w:rPr>
        <w:t>l</w:t>
      </w:r>
      <w:r w:rsidRPr="00DE2C67">
        <w:rPr>
          <w:rFonts w:ascii="Times" w:hAnsi="Times"/>
          <w:sz w:val="24"/>
        </w:rPr>
        <w:t xml:space="preserve"> </w:t>
      </w:r>
      <w:r w:rsidRPr="00DE2C67">
        <w:rPr>
          <w:rFonts w:ascii="Times" w:hAnsi="Times" w:hint="eastAsia"/>
          <w:sz w:val="24"/>
        </w:rPr>
        <w:t>Area</w:t>
      </w:r>
      <w:r w:rsidRPr="00DE2C67">
        <w:rPr>
          <w:rFonts w:ascii="Times" w:hAnsi="Times"/>
          <w:sz w:val="24"/>
        </w:rPr>
        <w:t xml:space="preserve">, China Investment Securities Building Project is adjacent to China Resources Shenzhen Bay International Commercial Center to the east, overlooks Shenzhen Talent Park to the southeast and is next to Shenzhen Bay Sports Center to the northeast, with the headquarters buildings of many world-class enterprises and </w:t>
      </w:r>
      <w:r w:rsidRPr="00DE2C67">
        <w:rPr>
          <w:rFonts w:ascii="Times" w:hAnsi="Times" w:hint="eastAsia"/>
          <w:sz w:val="24"/>
        </w:rPr>
        <w:t>Chin</w:t>
      </w:r>
      <w:r w:rsidRPr="00DE2C67">
        <w:rPr>
          <w:rFonts w:ascii="Times" w:hAnsi="Times"/>
          <w:sz w:val="24"/>
        </w:rPr>
        <w:t>a top 500 enterprises around. The planning and architectural design research on China Investment Securities Building Project (with the boundary line of land as shown in the following figure) includes but is not limited to the design of the master plan, floor plan, external façade, connections between building entrances and external sites, and important internal node spaces, etc.</w:t>
      </w:r>
    </w:p>
    <w:p w14:paraId="48B00C05" w14:textId="38C2A600" w:rsidR="00514B47" w:rsidRPr="00D3514D" w:rsidRDefault="005752E8" w:rsidP="00514B47">
      <w:pPr>
        <w:spacing w:line="360" w:lineRule="auto"/>
        <w:ind w:firstLineChars="177" w:firstLine="372"/>
        <w:rPr>
          <w:rFonts w:ascii="宋体" w:hAnsi="宋体"/>
          <w:kern w:val="0"/>
        </w:rPr>
      </w:pPr>
      <w:r w:rsidRPr="00D3514D">
        <w:rPr>
          <w:noProof/>
        </w:rPr>
        <w:lastRenderedPageBreak/>
        <w:drawing>
          <wp:inline distT="0" distB="0" distL="0" distR="0" wp14:anchorId="290C8ACA" wp14:editId="7EA7074F">
            <wp:extent cx="4349015" cy="4425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8030" cy="4434634"/>
                    </a:xfrm>
                    <a:prstGeom prst="rect">
                      <a:avLst/>
                    </a:prstGeom>
                  </pic:spPr>
                </pic:pic>
              </a:graphicData>
            </a:graphic>
          </wp:inline>
        </w:drawing>
      </w:r>
    </w:p>
    <w:bookmarkEnd w:id="15"/>
    <w:p w14:paraId="4D544889" w14:textId="77777777" w:rsidR="00DD649A" w:rsidRPr="00DE2C67" w:rsidRDefault="00DD649A" w:rsidP="00DD649A">
      <w:pPr>
        <w:spacing w:line="360" w:lineRule="auto"/>
        <w:rPr>
          <w:rFonts w:ascii="Times" w:hAnsi="Times"/>
          <w:kern w:val="0"/>
          <w:sz w:val="24"/>
        </w:rPr>
      </w:pPr>
      <w:r w:rsidRPr="00DE2C67">
        <w:rPr>
          <w:rFonts w:ascii="Times" w:hAnsi="Times"/>
          <w:kern w:val="0"/>
          <w:sz w:val="24"/>
        </w:rPr>
        <w:t>经济技术指标</w:t>
      </w:r>
    </w:p>
    <w:p w14:paraId="356F8171" w14:textId="77777777" w:rsidR="00DD649A" w:rsidRPr="00DE2C67" w:rsidRDefault="00DD649A" w:rsidP="00DD649A">
      <w:pPr>
        <w:spacing w:line="360" w:lineRule="auto"/>
        <w:rPr>
          <w:rFonts w:ascii="Times" w:hAnsi="Times"/>
          <w:sz w:val="24"/>
        </w:rPr>
      </w:pPr>
      <w:r w:rsidRPr="00DE2C67">
        <w:rPr>
          <w:rFonts w:ascii="Times" w:hAnsi="Times"/>
          <w:sz w:val="24"/>
        </w:rPr>
        <w:t>Economic and technical indicators</w:t>
      </w:r>
    </w:p>
    <w:tbl>
      <w:tblPr>
        <w:tblW w:w="8213" w:type="dxa"/>
        <w:jc w:val="center"/>
        <w:tblLayout w:type="fixed"/>
        <w:tblCellMar>
          <w:left w:w="0" w:type="dxa"/>
          <w:right w:w="0" w:type="dxa"/>
        </w:tblCellMar>
        <w:tblLook w:val="04A0" w:firstRow="1" w:lastRow="0" w:firstColumn="1" w:lastColumn="0" w:noHBand="0" w:noVBand="1"/>
      </w:tblPr>
      <w:tblGrid>
        <w:gridCol w:w="948"/>
        <w:gridCol w:w="1656"/>
        <w:gridCol w:w="3572"/>
        <w:gridCol w:w="2037"/>
      </w:tblGrid>
      <w:tr w:rsidR="00DD649A" w:rsidRPr="00DE2C67" w14:paraId="69BC67B8" w14:textId="77777777" w:rsidTr="000154A3">
        <w:trPr>
          <w:trHeight w:val="453"/>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11C5A572" w14:textId="77777777" w:rsidR="00DD649A" w:rsidRPr="00DE2C67" w:rsidRDefault="00DD649A" w:rsidP="000154A3">
            <w:pPr>
              <w:rPr>
                <w:rFonts w:ascii="Times" w:hAnsi="Times"/>
                <w:bCs/>
                <w:sz w:val="24"/>
              </w:rPr>
            </w:pP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668AE46" w14:textId="77777777" w:rsidR="00DD649A" w:rsidRPr="00DE2C67" w:rsidRDefault="00DD649A" w:rsidP="000154A3">
            <w:pPr>
              <w:rPr>
                <w:rFonts w:ascii="Times" w:hAnsi="Times"/>
                <w:bCs/>
                <w:sz w:val="24"/>
              </w:rPr>
            </w:pPr>
            <w:r w:rsidRPr="00DE2C67">
              <w:rPr>
                <w:rFonts w:ascii="Times" w:hAnsi="Times"/>
                <w:bCs/>
                <w:sz w:val="24"/>
              </w:rPr>
              <w:t>规划指标</w:t>
            </w:r>
          </w:p>
          <w:p w14:paraId="58F2A58B" w14:textId="77777777" w:rsidR="00DD649A" w:rsidRPr="00DE2C67" w:rsidRDefault="00DD649A" w:rsidP="000154A3">
            <w:pPr>
              <w:rPr>
                <w:rFonts w:ascii="Times" w:hAnsi="Times"/>
                <w:bCs/>
                <w:sz w:val="24"/>
              </w:rPr>
            </w:pPr>
            <w:r w:rsidRPr="00DE2C67">
              <w:rPr>
                <w:rFonts w:ascii="Times" w:hAnsi="Times" w:hint="eastAsia"/>
                <w:bCs/>
                <w:sz w:val="24"/>
              </w:rPr>
              <w:t>P</w:t>
            </w:r>
            <w:r w:rsidRPr="00DE2C67">
              <w:rPr>
                <w:rFonts w:ascii="Times" w:hAnsi="Times"/>
                <w:bCs/>
                <w:sz w:val="24"/>
              </w:rPr>
              <w:t>lanning indicator</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FC5B7D6" w14:textId="77777777" w:rsidR="00DD649A" w:rsidRPr="00DE2C67" w:rsidRDefault="00DD649A" w:rsidP="000154A3">
            <w:pPr>
              <w:rPr>
                <w:rFonts w:ascii="Times" w:hAnsi="Times"/>
                <w:bCs/>
                <w:sz w:val="24"/>
              </w:rPr>
            </w:pPr>
            <w:r w:rsidRPr="00DE2C67">
              <w:rPr>
                <w:rFonts w:ascii="Times" w:hAnsi="Times"/>
                <w:bCs/>
                <w:sz w:val="24"/>
              </w:rPr>
              <w:t>备注</w:t>
            </w:r>
          </w:p>
          <w:p w14:paraId="0F2A6DA1" w14:textId="77777777" w:rsidR="00DD649A" w:rsidRPr="00DE2C67" w:rsidRDefault="00DD649A" w:rsidP="000154A3">
            <w:pPr>
              <w:rPr>
                <w:rFonts w:ascii="Times" w:hAnsi="Times"/>
                <w:bCs/>
                <w:sz w:val="24"/>
              </w:rPr>
            </w:pPr>
            <w:r w:rsidRPr="00DE2C67">
              <w:rPr>
                <w:rFonts w:ascii="Times" w:hAnsi="Times" w:hint="eastAsia"/>
                <w:bCs/>
                <w:sz w:val="24"/>
              </w:rPr>
              <w:t>R</w:t>
            </w:r>
            <w:r w:rsidRPr="00DE2C67">
              <w:rPr>
                <w:rFonts w:ascii="Times" w:hAnsi="Times"/>
                <w:bCs/>
                <w:sz w:val="24"/>
              </w:rPr>
              <w:t>emarks</w:t>
            </w:r>
          </w:p>
        </w:tc>
      </w:tr>
      <w:tr w:rsidR="00DD649A" w:rsidRPr="00DE2C67" w14:paraId="51FB8BA6" w14:textId="77777777" w:rsidTr="000154A3">
        <w:trPr>
          <w:trHeight w:val="453"/>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7BE3DA74" w14:textId="77777777" w:rsidR="00DD649A" w:rsidRPr="00DE2C67" w:rsidRDefault="00DD649A" w:rsidP="000154A3">
            <w:pPr>
              <w:rPr>
                <w:rFonts w:ascii="Times" w:hAnsi="Times"/>
                <w:bCs/>
                <w:sz w:val="24"/>
              </w:rPr>
            </w:pPr>
            <w:r w:rsidRPr="00DE2C67">
              <w:rPr>
                <w:rFonts w:ascii="Times" w:hAnsi="Times"/>
                <w:bCs/>
                <w:sz w:val="24"/>
              </w:rPr>
              <w:t>总用地面积</w:t>
            </w:r>
          </w:p>
          <w:p w14:paraId="6F408175" w14:textId="77777777" w:rsidR="00DD649A" w:rsidRPr="00DE2C67" w:rsidRDefault="00DD649A" w:rsidP="000154A3">
            <w:pPr>
              <w:rPr>
                <w:rFonts w:ascii="Times" w:hAnsi="Times"/>
                <w:bCs/>
                <w:sz w:val="24"/>
              </w:rPr>
            </w:pPr>
            <w:r w:rsidRPr="00DE2C67">
              <w:rPr>
                <w:rFonts w:ascii="Times" w:hAnsi="Times" w:hint="eastAsia"/>
                <w:bCs/>
                <w:sz w:val="24"/>
              </w:rPr>
              <w:t>T</w:t>
            </w:r>
            <w:r w:rsidRPr="00DE2C67">
              <w:rPr>
                <w:rFonts w:ascii="Times" w:hAnsi="Times"/>
                <w:bCs/>
                <w:sz w:val="24"/>
              </w:rPr>
              <w:t>otal land area</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18B3664F" w14:textId="77777777" w:rsidR="00DD649A" w:rsidRPr="00DE2C67" w:rsidRDefault="00DD649A" w:rsidP="000154A3">
            <w:pPr>
              <w:rPr>
                <w:rFonts w:ascii="Times" w:hAnsi="Times"/>
                <w:bCs/>
                <w:sz w:val="24"/>
              </w:rPr>
            </w:pPr>
            <w:r w:rsidRPr="00DE2C67">
              <w:rPr>
                <w:rFonts w:ascii="Times" w:hAnsi="Times"/>
                <w:bCs/>
                <w:sz w:val="24"/>
              </w:rPr>
              <w:t>4336.83</w:t>
            </w:r>
            <w:r w:rsidRPr="00DE2C67">
              <w:rPr>
                <w:rFonts w:ascii="Times" w:hAnsi="Times"/>
                <w:bCs/>
                <w:sz w:val="24"/>
              </w:rPr>
              <w:t>平方米</w:t>
            </w:r>
          </w:p>
          <w:p w14:paraId="3568A178" w14:textId="77777777" w:rsidR="00DD649A" w:rsidRPr="00DE2C67" w:rsidRDefault="00DD649A" w:rsidP="000154A3">
            <w:pPr>
              <w:rPr>
                <w:rFonts w:ascii="Times" w:hAnsi="Times"/>
                <w:bCs/>
                <w:sz w:val="24"/>
              </w:rPr>
            </w:pPr>
            <w:r w:rsidRPr="00DE2C67">
              <w:rPr>
                <w:rFonts w:ascii="Times" w:hAnsi="Times"/>
                <w:bCs/>
                <w:sz w:val="24"/>
              </w:rPr>
              <w:t>4,336.83m</w:t>
            </w:r>
            <w:r w:rsidRPr="00DE2C67">
              <w:rPr>
                <w:rFonts w:ascii="Times" w:hAnsi="Times"/>
                <w:bCs/>
                <w:sz w:val="24"/>
                <w:vertAlign w:val="superscript"/>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0A0737FD"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0F938935" w14:textId="77777777" w:rsidTr="000154A3">
        <w:trPr>
          <w:trHeight w:val="453"/>
          <w:jc w:val="center"/>
        </w:trPr>
        <w:tc>
          <w:tcPr>
            <w:tcW w:w="94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A29359F" w14:textId="77777777" w:rsidR="00DD649A" w:rsidRPr="00DE2C67" w:rsidRDefault="00DD649A" w:rsidP="000154A3">
            <w:pPr>
              <w:rPr>
                <w:rFonts w:ascii="Times" w:hAnsi="Times"/>
                <w:bCs/>
                <w:sz w:val="24"/>
              </w:rPr>
            </w:pPr>
            <w:r w:rsidRPr="00DE2C67">
              <w:rPr>
                <w:rFonts w:ascii="Times" w:hAnsi="Times"/>
                <w:bCs/>
                <w:sz w:val="24"/>
              </w:rPr>
              <w:t>其中</w:t>
            </w:r>
          </w:p>
          <w:p w14:paraId="59FAF831" w14:textId="77777777" w:rsidR="00DD649A" w:rsidRPr="00DE2C67" w:rsidRDefault="00DD649A" w:rsidP="000154A3">
            <w:pPr>
              <w:rPr>
                <w:rFonts w:ascii="Times" w:hAnsi="Times"/>
                <w:bCs/>
                <w:sz w:val="24"/>
              </w:rPr>
            </w:pPr>
            <w:r w:rsidRPr="00DE2C67">
              <w:rPr>
                <w:rFonts w:ascii="Times" w:hAnsi="Times" w:hint="eastAsia"/>
                <w:bCs/>
                <w:sz w:val="24"/>
              </w:rPr>
              <w:t>Inc</w:t>
            </w:r>
            <w:r w:rsidRPr="00DE2C67">
              <w:rPr>
                <w:rFonts w:ascii="Times" w:hAnsi="Times"/>
                <w:bCs/>
                <w:sz w:val="24"/>
              </w:rPr>
              <w:t>luding</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0C104B11" w14:textId="77777777" w:rsidR="00DD649A" w:rsidRPr="00DE2C67" w:rsidRDefault="00DD649A" w:rsidP="000154A3">
            <w:pPr>
              <w:rPr>
                <w:rFonts w:ascii="Times" w:hAnsi="Times"/>
                <w:bCs/>
                <w:sz w:val="24"/>
              </w:rPr>
            </w:pPr>
            <w:r w:rsidRPr="00DE2C67">
              <w:rPr>
                <w:rFonts w:ascii="Times" w:hAnsi="Times"/>
                <w:bCs/>
                <w:sz w:val="24"/>
              </w:rPr>
              <w:t>建设用地面积</w:t>
            </w:r>
          </w:p>
          <w:p w14:paraId="681C87CA" w14:textId="77777777" w:rsidR="00DD649A" w:rsidRPr="00DE2C67" w:rsidRDefault="00DD649A" w:rsidP="000154A3">
            <w:pPr>
              <w:rPr>
                <w:rFonts w:ascii="Times" w:hAnsi="Times"/>
                <w:bCs/>
                <w:sz w:val="24"/>
              </w:rPr>
            </w:pPr>
            <w:r w:rsidRPr="00DE2C67">
              <w:rPr>
                <w:rFonts w:ascii="Times" w:hAnsi="Times" w:hint="eastAsia"/>
                <w:bCs/>
                <w:sz w:val="24"/>
              </w:rPr>
              <w:t>C</w:t>
            </w:r>
            <w:r w:rsidRPr="00DE2C67">
              <w:rPr>
                <w:rFonts w:ascii="Times" w:hAnsi="Times"/>
                <w:bCs/>
                <w:sz w:val="24"/>
              </w:rPr>
              <w:t>onstruction land area</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29924E90" w14:textId="77777777" w:rsidR="00DD649A" w:rsidRPr="00DE2C67" w:rsidRDefault="00DD649A" w:rsidP="000154A3">
            <w:pPr>
              <w:rPr>
                <w:rFonts w:ascii="Times" w:hAnsi="Times"/>
                <w:bCs/>
                <w:sz w:val="24"/>
              </w:rPr>
            </w:pPr>
            <w:r w:rsidRPr="00DE2C67">
              <w:rPr>
                <w:rFonts w:ascii="Times" w:hAnsi="Times"/>
                <w:bCs/>
                <w:sz w:val="24"/>
              </w:rPr>
              <w:t>4336.83</w:t>
            </w:r>
            <w:r w:rsidRPr="00DE2C67">
              <w:rPr>
                <w:rFonts w:ascii="Times" w:hAnsi="Times"/>
                <w:bCs/>
                <w:sz w:val="24"/>
              </w:rPr>
              <w:t>平方米</w:t>
            </w:r>
          </w:p>
          <w:p w14:paraId="6CDCBFA7" w14:textId="77777777" w:rsidR="00DD649A" w:rsidRPr="00DE2C67" w:rsidRDefault="00DD649A" w:rsidP="000154A3">
            <w:pPr>
              <w:rPr>
                <w:rFonts w:ascii="Times" w:hAnsi="Times"/>
                <w:bCs/>
                <w:sz w:val="24"/>
              </w:rPr>
            </w:pPr>
            <w:r w:rsidRPr="00DE2C67">
              <w:rPr>
                <w:rFonts w:ascii="Times" w:hAnsi="Times"/>
                <w:bCs/>
                <w:sz w:val="24"/>
              </w:rPr>
              <w:t>4,336.83m</w:t>
            </w:r>
            <w:r w:rsidRPr="00DE2C67">
              <w:rPr>
                <w:rFonts w:ascii="Times" w:hAnsi="Times"/>
                <w:bCs/>
                <w:sz w:val="24"/>
                <w:vertAlign w:val="superscript"/>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BB16599"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4DFE7132" w14:textId="77777777" w:rsidTr="000154A3">
        <w:trPr>
          <w:trHeight w:val="453"/>
          <w:jc w:val="center"/>
        </w:trPr>
        <w:tc>
          <w:tcPr>
            <w:tcW w:w="9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A037C04" w14:textId="77777777" w:rsidR="00DD649A" w:rsidRPr="00DE2C67" w:rsidRDefault="00DD649A" w:rsidP="000154A3">
            <w:pPr>
              <w:rPr>
                <w:rFonts w:ascii="Times" w:hAnsi="Times"/>
                <w:bCs/>
                <w:sz w:val="24"/>
              </w:rPr>
            </w:pP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2B95D0C" w14:textId="77777777" w:rsidR="00DD649A" w:rsidRPr="00DE2C67" w:rsidRDefault="00DD649A" w:rsidP="000154A3">
            <w:pPr>
              <w:rPr>
                <w:rFonts w:ascii="Times" w:hAnsi="Times"/>
                <w:bCs/>
                <w:sz w:val="24"/>
              </w:rPr>
            </w:pPr>
            <w:r w:rsidRPr="00DE2C67">
              <w:rPr>
                <w:rFonts w:ascii="Times" w:hAnsi="Times"/>
                <w:bCs/>
                <w:sz w:val="24"/>
              </w:rPr>
              <w:t>绿地面积</w:t>
            </w:r>
          </w:p>
          <w:p w14:paraId="7C338D04" w14:textId="77777777" w:rsidR="00DD649A" w:rsidRPr="00DE2C67" w:rsidRDefault="00DD649A" w:rsidP="000154A3">
            <w:pPr>
              <w:rPr>
                <w:rFonts w:ascii="Times" w:hAnsi="Times"/>
                <w:bCs/>
                <w:sz w:val="24"/>
              </w:rPr>
            </w:pPr>
            <w:r w:rsidRPr="00DE2C67">
              <w:rPr>
                <w:rFonts w:ascii="Times" w:hAnsi="Times" w:hint="eastAsia"/>
                <w:bCs/>
                <w:sz w:val="24"/>
              </w:rPr>
              <w:t>G</w:t>
            </w:r>
            <w:r w:rsidRPr="00DE2C67">
              <w:rPr>
                <w:rFonts w:ascii="Times" w:hAnsi="Times"/>
                <w:bCs/>
                <w:sz w:val="24"/>
              </w:rPr>
              <w:t>reen space area</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0B5D5BA" w14:textId="77777777" w:rsidR="00DD649A" w:rsidRPr="00DE2C67" w:rsidRDefault="00DD649A" w:rsidP="000154A3">
            <w:pPr>
              <w:rPr>
                <w:rFonts w:ascii="Times" w:hAnsi="Times"/>
                <w:bCs/>
                <w:sz w:val="24"/>
              </w:rPr>
            </w:pPr>
            <w:r w:rsidRPr="00DE2C67">
              <w:rPr>
                <w:rFonts w:ascii="Times" w:hAnsi="Times"/>
                <w:bCs/>
                <w:sz w:val="24"/>
              </w:rPr>
              <w:t xml:space="preserve">0 </w:t>
            </w:r>
            <w:r w:rsidRPr="00DE2C67">
              <w:rPr>
                <w:rFonts w:ascii="Times" w:hAnsi="Times"/>
                <w:bCs/>
                <w:sz w:val="24"/>
              </w:rPr>
              <w:t>平方米</w:t>
            </w:r>
          </w:p>
          <w:p w14:paraId="3AD52367" w14:textId="77777777" w:rsidR="00DD649A" w:rsidRPr="00DE2C67" w:rsidRDefault="00DD649A" w:rsidP="000154A3">
            <w:pPr>
              <w:rPr>
                <w:rFonts w:ascii="Times" w:hAnsi="Times"/>
                <w:bCs/>
                <w:sz w:val="24"/>
              </w:rPr>
            </w:pPr>
            <w:r w:rsidRPr="00DE2C67">
              <w:rPr>
                <w:rFonts w:ascii="Times" w:hAnsi="Times" w:hint="eastAsia"/>
                <w:bCs/>
                <w:sz w:val="24"/>
              </w:rPr>
              <w:t>0</w:t>
            </w:r>
            <w:r w:rsidRPr="00DE2C67">
              <w:rPr>
                <w:rFonts w:ascii="Times" w:hAnsi="Times"/>
                <w:bCs/>
                <w:sz w:val="24"/>
              </w:rPr>
              <w:t>m</w:t>
            </w:r>
            <w:r w:rsidRPr="00DE2C67">
              <w:rPr>
                <w:rFonts w:ascii="Times" w:hAnsi="Times"/>
                <w:bCs/>
                <w:sz w:val="24"/>
                <w:vertAlign w:val="superscript"/>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1DBBF04D"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11256AFF" w14:textId="77777777" w:rsidTr="000154A3">
        <w:trPr>
          <w:trHeight w:val="453"/>
          <w:jc w:val="center"/>
        </w:trPr>
        <w:tc>
          <w:tcPr>
            <w:tcW w:w="9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495FFC" w14:textId="77777777" w:rsidR="00DD649A" w:rsidRPr="00DE2C67" w:rsidRDefault="00DD649A" w:rsidP="000154A3">
            <w:pPr>
              <w:rPr>
                <w:rFonts w:ascii="Times" w:hAnsi="Times"/>
                <w:bCs/>
                <w:sz w:val="24"/>
              </w:rPr>
            </w:pP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5AF411B3" w14:textId="77777777" w:rsidR="00DD649A" w:rsidRPr="00DE2C67" w:rsidRDefault="00DD649A" w:rsidP="000154A3">
            <w:pPr>
              <w:rPr>
                <w:rFonts w:ascii="Times" w:hAnsi="Times"/>
                <w:bCs/>
                <w:sz w:val="24"/>
              </w:rPr>
            </w:pPr>
            <w:r w:rsidRPr="00DE2C67">
              <w:rPr>
                <w:rFonts w:ascii="Times" w:hAnsi="Times"/>
                <w:bCs/>
                <w:sz w:val="24"/>
              </w:rPr>
              <w:t>道路用地面积</w:t>
            </w:r>
          </w:p>
          <w:p w14:paraId="6057E0FC" w14:textId="77777777" w:rsidR="00DD649A" w:rsidRPr="00DE2C67" w:rsidRDefault="00DD649A" w:rsidP="000154A3">
            <w:pPr>
              <w:rPr>
                <w:rFonts w:ascii="Times" w:hAnsi="Times"/>
                <w:bCs/>
                <w:sz w:val="24"/>
              </w:rPr>
            </w:pPr>
            <w:r w:rsidRPr="00DE2C67">
              <w:rPr>
                <w:rFonts w:ascii="Times" w:hAnsi="Times" w:hint="eastAsia"/>
                <w:bCs/>
                <w:sz w:val="24"/>
              </w:rPr>
              <w:t>R</w:t>
            </w:r>
            <w:r w:rsidRPr="00DE2C67">
              <w:rPr>
                <w:rFonts w:ascii="Times" w:hAnsi="Times"/>
                <w:bCs/>
                <w:sz w:val="24"/>
              </w:rPr>
              <w:t>oad land area</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265EFF09" w14:textId="77777777" w:rsidR="00DD649A" w:rsidRPr="00DE2C67" w:rsidRDefault="00DD649A" w:rsidP="000154A3">
            <w:pPr>
              <w:rPr>
                <w:rFonts w:ascii="Times" w:hAnsi="Times"/>
                <w:bCs/>
                <w:sz w:val="24"/>
              </w:rPr>
            </w:pPr>
            <w:r w:rsidRPr="00DE2C67">
              <w:rPr>
                <w:rFonts w:ascii="Times" w:hAnsi="Times"/>
                <w:bCs/>
                <w:sz w:val="24"/>
              </w:rPr>
              <w:t xml:space="preserve">0 </w:t>
            </w:r>
            <w:r w:rsidRPr="00DE2C67">
              <w:rPr>
                <w:rFonts w:ascii="Times" w:hAnsi="Times"/>
                <w:bCs/>
                <w:sz w:val="24"/>
              </w:rPr>
              <w:t>平方米</w:t>
            </w:r>
          </w:p>
          <w:p w14:paraId="256ACDCB" w14:textId="77777777" w:rsidR="00DD649A" w:rsidRPr="00DE2C67" w:rsidRDefault="00DD649A" w:rsidP="000154A3">
            <w:pPr>
              <w:rPr>
                <w:rFonts w:ascii="Times" w:hAnsi="Times"/>
                <w:bCs/>
                <w:sz w:val="24"/>
              </w:rPr>
            </w:pPr>
            <w:r w:rsidRPr="00DE2C67">
              <w:rPr>
                <w:rFonts w:ascii="Times" w:hAnsi="Times" w:hint="eastAsia"/>
                <w:bCs/>
                <w:sz w:val="24"/>
              </w:rPr>
              <w:t>0</w:t>
            </w:r>
            <w:r w:rsidRPr="00DE2C67">
              <w:rPr>
                <w:rFonts w:ascii="Times" w:hAnsi="Times"/>
                <w:bCs/>
                <w:sz w:val="24"/>
              </w:rPr>
              <w:t>m</w:t>
            </w:r>
            <w:r w:rsidRPr="00DE2C67">
              <w:rPr>
                <w:rFonts w:ascii="Times" w:hAnsi="Times"/>
                <w:bCs/>
                <w:sz w:val="24"/>
                <w:vertAlign w:val="superscript"/>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0D65B034"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5A4FD793" w14:textId="77777777" w:rsidTr="000154A3">
        <w:trPr>
          <w:trHeight w:val="525"/>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38683A3" w14:textId="77777777" w:rsidR="00DD649A" w:rsidRPr="00DE2C67" w:rsidRDefault="00DD649A" w:rsidP="000154A3">
            <w:pPr>
              <w:rPr>
                <w:rFonts w:ascii="Times" w:hAnsi="Times"/>
                <w:bCs/>
                <w:sz w:val="24"/>
              </w:rPr>
            </w:pPr>
            <w:r w:rsidRPr="00DE2C67">
              <w:rPr>
                <w:rFonts w:ascii="Times" w:hAnsi="Times"/>
                <w:bCs/>
                <w:sz w:val="24"/>
              </w:rPr>
              <w:lastRenderedPageBreak/>
              <w:t>规定建筑面积</w:t>
            </w:r>
          </w:p>
          <w:p w14:paraId="3A74FD99" w14:textId="77777777" w:rsidR="00DD649A" w:rsidRPr="00DE2C67" w:rsidRDefault="00DD649A" w:rsidP="000154A3">
            <w:pPr>
              <w:rPr>
                <w:rFonts w:ascii="Times" w:hAnsi="Times"/>
                <w:bCs/>
                <w:sz w:val="24"/>
              </w:rPr>
            </w:pPr>
            <w:r w:rsidRPr="00DE2C67">
              <w:rPr>
                <w:rFonts w:ascii="Times" w:hAnsi="Times" w:hint="eastAsia"/>
                <w:bCs/>
                <w:sz w:val="24"/>
              </w:rPr>
              <w:t>S</w:t>
            </w:r>
            <w:r w:rsidRPr="00DE2C67">
              <w:rPr>
                <w:rFonts w:ascii="Times" w:hAnsi="Times"/>
                <w:bCs/>
                <w:sz w:val="24"/>
              </w:rPr>
              <w:t>tipulated floor area</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531BA50" w14:textId="77777777" w:rsidR="00DD649A" w:rsidRPr="00DE2C67" w:rsidRDefault="00DD649A" w:rsidP="000154A3">
            <w:pPr>
              <w:rPr>
                <w:rFonts w:ascii="Times" w:hAnsi="Times"/>
                <w:bCs/>
                <w:sz w:val="24"/>
              </w:rPr>
            </w:pPr>
            <w:r w:rsidRPr="00DE2C67">
              <w:rPr>
                <w:rFonts w:ascii="Times" w:hAnsi="Times"/>
                <w:bCs/>
                <w:sz w:val="24"/>
              </w:rPr>
              <w:t>58000</w:t>
            </w:r>
            <w:r w:rsidRPr="00DE2C67">
              <w:rPr>
                <w:rFonts w:ascii="Times" w:hAnsi="Times"/>
                <w:bCs/>
                <w:sz w:val="24"/>
              </w:rPr>
              <w:t>平方米</w:t>
            </w:r>
          </w:p>
          <w:p w14:paraId="4FC55FD6" w14:textId="77777777" w:rsidR="00DD649A" w:rsidRPr="00DE2C67" w:rsidRDefault="00DD649A" w:rsidP="000154A3">
            <w:pPr>
              <w:rPr>
                <w:rFonts w:ascii="Times" w:hAnsi="Times"/>
                <w:bCs/>
                <w:sz w:val="24"/>
              </w:rPr>
            </w:pPr>
            <w:r w:rsidRPr="00DE2C67">
              <w:rPr>
                <w:rFonts w:ascii="Times" w:hAnsi="Times" w:hint="eastAsia"/>
                <w:bCs/>
                <w:sz w:val="24"/>
              </w:rPr>
              <w:t>5</w:t>
            </w:r>
            <w:r w:rsidRPr="00DE2C67">
              <w:rPr>
                <w:rFonts w:ascii="Times" w:hAnsi="Times"/>
                <w:bCs/>
                <w:sz w:val="24"/>
              </w:rPr>
              <w:t>8,000m</w:t>
            </w:r>
            <w:r w:rsidRPr="00DE2C67">
              <w:rPr>
                <w:rFonts w:ascii="Times" w:hAnsi="Times"/>
                <w:bCs/>
                <w:sz w:val="24"/>
                <w:vertAlign w:val="superscript"/>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1FA673D" w14:textId="2CC7D0E5" w:rsidR="00DD649A" w:rsidRPr="00DE2C67" w:rsidRDefault="00DD649A" w:rsidP="000154A3">
            <w:pPr>
              <w:jc w:val="center"/>
              <w:rPr>
                <w:rFonts w:ascii="Times" w:hAnsi="Times"/>
                <w:bCs/>
                <w:sz w:val="24"/>
              </w:rPr>
            </w:pPr>
            <w:r w:rsidRPr="00DE2C67">
              <w:rPr>
                <w:rFonts w:ascii="Times" w:hAnsi="Times"/>
                <w:bCs/>
                <w:sz w:val="24"/>
              </w:rPr>
              <w:t>此为</w:t>
            </w:r>
            <w:r w:rsidR="00F37A4E">
              <w:rPr>
                <w:rFonts w:ascii="Times" w:hAnsi="Times"/>
                <w:bCs/>
                <w:sz w:val="24"/>
              </w:rPr>
              <w:t>计规</w:t>
            </w:r>
            <w:r w:rsidRPr="00DE2C67">
              <w:rPr>
                <w:rFonts w:ascii="Times" w:hAnsi="Times"/>
                <w:bCs/>
                <w:sz w:val="24"/>
              </w:rPr>
              <w:t>建筑面积</w:t>
            </w:r>
          </w:p>
          <w:p w14:paraId="5E576879" w14:textId="77777777" w:rsidR="00DD649A" w:rsidRPr="00DE2C67" w:rsidRDefault="00DD649A" w:rsidP="000154A3">
            <w:pPr>
              <w:jc w:val="center"/>
              <w:rPr>
                <w:rFonts w:ascii="Times" w:hAnsi="Times"/>
                <w:bCs/>
                <w:sz w:val="24"/>
              </w:rPr>
            </w:pPr>
            <w:r w:rsidRPr="00DE2C67">
              <w:rPr>
                <w:rFonts w:ascii="Times" w:hAnsi="Times" w:hint="eastAsia"/>
                <w:bCs/>
                <w:sz w:val="24"/>
              </w:rPr>
              <w:t>T</w:t>
            </w:r>
            <w:r w:rsidRPr="00DE2C67">
              <w:rPr>
                <w:rFonts w:ascii="Times" w:hAnsi="Times"/>
                <w:bCs/>
                <w:sz w:val="24"/>
              </w:rPr>
              <w:t>his is the floor area included in the floor area ratio (FAR) calculation</w:t>
            </w:r>
          </w:p>
        </w:tc>
      </w:tr>
      <w:tr w:rsidR="00DD649A" w:rsidRPr="00DE2C67" w14:paraId="4CC103CC" w14:textId="77777777" w:rsidTr="000154A3">
        <w:trPr>
          <w:trHeight w:val="525"/>
          <w:jc w:val="center"/>
        </w:trPr>
        <w:tc>
          <w:tcPr>
            <w:tcW w:w="948"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440E18A4" w14:textId="77777777" w:rsidR="00DD649A" w:rsidRPr="00DE2C67" w:rsidRDefault="00DD649A" w:rsidP="000154A3">
            <w:pPr>
              <w:rPr>
                <w:rFonts w:ascii="Times" w:hAnsi="Times"/>
                <w:bCs/>
                <w:sz w:val="24"/>
              </w:rPr>
            </w:pPr>
            <w:r w:rsidRPr="00DE2C67">
              <w:rPr>
                <w:rFonts w:ascii="Times" w:hAnsi="Times"/>
                <w:bCs/>
                <w:sz w:val="24"/>
              </w:rPr>
              <w:t>其中</w:t>
            </w:r>
          </w:p>
          <w:p w14:paraId="6BD4172E" w14:textId="77777777" w:rsidR="00DD649A" w:rsidRPr="00DE2C67" w:rsidRDefault="00DD649A" w:rsidP="000154A3">
            <w:pPr>
              <w:rPr>
                <w:rFonts w:ascii="Times" w:hAnsi="Times"/>
                <w:bCs/>
                <w:sz w:val="24"/>
              </w:rPr>
            </w:pPr>
            <w:r w:rsidRPr="00DE2C67">
              <w:rPr>
                <w:rFonts w:ascii="Times" w:hAnsi="Times" w:hint="eastAsia"/>
                <w:bCs/>
                <w:sz w:val="24"/>
              </w:rPr>
              <w:t>I</w:t>
            </w:r>
            <w:r w:rsidRPr="00DE2C67">
              <w:rPr>
                <w:rFonts w:ascii="Times" w:hAnsi="Times"/>
                <w:bCs/>
                <w:sz w:val="24"/>
              </w:rPr>
              <w:t>ncluding</w:t>
            </w: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428A241D" w14:textId="77777777" w:rsidR="00DD649A" w:rsidRPr="00DE2C67" w:rsidRDefault="00DD649A" w:rsidP="000154A3">
            <w:pPr>
              <w:rPr>
                <w:rFonts w:ascii="Times" w:hAnsi="Times"/>
                <w:bCs/>
                <w:sz w:val="24"/>
              </w:rPr>
            </w:pPr>
            <w:r w:rsidRPr="00DE2C67">
              <w:rPr>
                <w:rFonts w:ascii="Times" w:hAnsi="Times"/>
                <w:bCs/>
                <w:sz w:val="24"/>
              </w:rPr>
              <w:t>办公</w:t>
            </w:r>
          </w:p>
          <w:p w14:paraId="489855A9" w14:textId="77777777" w:rsidR="00DD649A" w:rsidRPr="00DE2C67" w:rsidRDefault="00DD649A" w:rsidP="000154A3">
            <w:pPr>
              <w:rPr>
                <w:rFonts w:ascii="Times" w:hAnsi="Times"/>
                <w:bCs/>
                <w:sz w:val="24"/>
              </w:rPr>
            </w:pPr>
            <w:r w:rsidRPr="00DE2C67">
              <w:rPr>
                <w:rFonts w:ascii="Times" w:hAnsi="Times" w:hint="eastAsia"/>
                <w:bCs/>
                <w:sz w:val="24"/>
              </w:rPr>
              <w:t>O</w:t>
            </w:r>
            <w:r w:rsidRPr="00DE2C67">
              <w:rPr>
                <w:rFonts w:ascii="Times" w:hAnsi="Times"/>
                <w:bCs/>
                <w:sz w:val="24"/>
              </w:rPr>
              <w:t>ffice</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171B082B" w14:textId="77777777" w:rsidR="00DD649A" w:rsidRPr="00DE2C67" w:rsidRDefault="00DD649A" w:rsidP="000154A3">
            <w:pPr>
              <w:rPr>
                <w:rFonts w:ascii="Times" w:hAnsi="Times"/>
                <w:bCs/>
                <w:sz w:val="24"/>
              </w:rPr>
            </w:pPr>
            <w:r w:rsidRPr="00DE2C67">
              <w:rPr>
                <w:rFonts w:ascii="Times" w:hAnsi="Times"/>
                <w:bCs/>
                <w:sz w:val="24"/>
              </w:rPr>
              <w:t>49300</w:t>
            </w:r>
            <w:r w:rsidRPr="00DE2C67">
              <w:rPr>
                <w:rFonts w:ascii="Times" w:hAnsi="Times"/>
                <w:bCs/>
                <w:sz w:val="24"/>
              </w:rPr>
              <w:t>平方米</w:t>
            </w:r>
          </w:p>
          <w:p w14:paraId="03150FF3" w14:textId="77777777" w:rsidR="00DD649A" w:rsidRPr="00DE2C67" w:rsidRDefault="00DD649A" w:rsidP="000154A3">
            <w:pPr>
              <w:rPr>
                <w:rFonts w:ascii="Times" w:hAnsi="Times"/>
                <w:bCs/>
                <w:sz w:val="24"/>
              </w:rPr>
            </w:pPr>
            <w:r w:rsidRPr="00DE2C67">
              <w:rPr>
                <w:rFonts w:ascii="Times" w:hAnsi="Times"/>
                <w:bCs/>
                <w:sz w:val="24"/>
              </w:rPr>
              <w:t>49,300m</w:t>
            </w:r>
            <w:r w:rsidRPr="00DE2C67">
              <w:rPr>
                <w:rFonts w:ascii="Times" w:hAnsi="Times"/>
                <w:bCs/>
                <w:sz w:val="24"/>
                <w:vertAlign w:val="superscript"/>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5A1184D7" w14:textId="77777777" w:rsidR="00DD649A" w:rsidRPr="00DE2C67" w:rsidRDefault="00DD649A" w:rsidP="000154A3">
            <w:pPr>
              <w:rPr>
                <w:rFonts w:ascii="Times" w:hAnsi="Times"/>
                <w:bCs/>
                <w:sz w:val="24"/>
              </w:rPr>
            </w:pPr>
            <w:r w:rsidRPr="00DE2C67">
              <w:rPr>
                <w:rFonts w:ascii="Times" w:hAnsi="Times"/>
                <w:bCs/>
                <w:sz w:val="24"/>
              </w:rPr>
              <w:t>含物业管理用房</w:t>
            </w:r>
            <w:r w:rsidRPr="00DE2C67">
              <w:rPr>
                <w:rFonts w:ascii="Times" w:hAnsi="Times"/>
                <w:bCs/>
                <w:sz w:val="24"/>
              </w:rPr>
              <w:t>120</w:t>
            </w:r>
            <w:r w:rsidRPr="00DE2C67">
              <w:rPr>
                <w:rFonts w:ascii="Times" w:hAnsi="Times"/>
                <w:bCs/>
                <w:sz w:val="24"/>
              </w:rPr>
              <w:t>平方米</w:t>
            </w:r>
          </w:p>
          <w:p w14:paraId="6D220259" w14:textId="77777777" w:rsidR="00DD649A" w:rsidRPr="00DE2C67" w:rsidRDefault="00DD649A" w:rsidP="000154A3">
            <w:pPr>
              <w:rPr>
                <w:rFonts w:ascii="Times" w:hAnsi="Times"/>
                <w:bCs/>
                <w:sz w:val="24"/>
              </w:rPr>
            </w:pPr>
            <w:r w:rsidRPr="00DE2C67">
              <w:rPr>
                <w:rFonts w:ascii="Times" w:hAnsi="Times" w:hint="eastAsia"/>
                <w:bCs/>
                <w:sz w:val="24"/>
              </w:rPr>
              <w:t>I</w:t>
            </w:r>
            <w:r w:rsidRPr="00DE2C67">
              <w:rPr>
                <w:rFonts w:ascii="Times" w:hAnsi="Times"/>
                <w:bCs/>
                <w:sz w:val="24"/>
              </w:rPr>
              <w:t>ncluding the property management room of 120m</w:t>
            </w:r>
            <w:r w:rsidRPr="00DE2C67">
              <w:rPr>
                <w:rFonts w:ascii="Times" w:hAnsi="Times"/>
                <w:bCs/>
                <w:sz w:val="24"/>
                <w:vertAlign w:val="superscript"/>
              </w:rPr>
              <w:t>2</w:t>
            </w:r>
          </w:p>
        </w:tc>
      </w:tr>
      <w:tr w:rsidR="00DD649A" w:rsidRPr="00DE2C67" w14:paraId="039F74F8" w14:textId="77777777" w:rsidTr="000154A3">
        <w:trPr>
          <w:trHeight w:val="524"/>
          <w:jc w:val="center"/>
        </w:trPr>
        <w:tc>
          <w:tcPr>
            <w:tcW w:w="9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BB7F81" w14:textId="77777777" w:rsidR="00DD649A" w:rsidRPr="00DE2C67" w:rsidRDefault="00DD649A" w:rsidP="000154A3">
            <w:pPr>
              <w:rPr>
                <w:rFonts w:ascii="Times" w:hAnsi="Times"/>
                <w:bCs/>
                <w:sz w:val="24"/>
              </w:rPr>
            </w:pPr>
          </w:p>
        </w:tc>
        <w:tc>
          <w:tcPr>
            <w:tcW w:w="16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B173BE5" w14:textId="77777777" w:rsidR="00DD649A" w:rsidRPr="00DE2C67" w:rsidRDefault="00DD649A" w:rsidP="000154A3">
            <w:pPr>
              <w:rPr>
                <w:rFonts w:ascii="Times" w:hAnsi="Times"/>
                <w:bCs/>
                <w:sz w:val="24"/>
              </w:rPr>
            </w:pPr>
            <w:r w:rsidRPr="00DE2C67">
              <w:rPr>
                <w:rFonts w:ascii="Times" w:hAnsi="Times"/>
                <w:bCs/>
                <w:sz w:val="24"/>
              </w:rPr>
              <w:t>商业</w:t>
            </w:r>
          </w:p>
          <w:p w14:paraId="7561BDB2" w14:textId="77777777" w:rsidR="00DD649A" w:rsidRPr="00DE2C67" w:rsidRDefault="00DD649A" w:rsidP="000154A3">
            <w:pPr>
              <w:rPr>
                <w:rFonts w:ascii="Times" w:hAnsi="Times"/>
                <w:bCs/>
                <w:sz w:val="24"/>
              </w:rPr>
            </w:pPr>
            <w:r w:rsidRPr="00DE2C67">
              <w:rPr>
                <w:rFonts w:ascii="Times" w:hAnsi="Times" w:hint="eastAsia"/>
                <w:bCs/>
                <w:sz w:val="24"/>
              </w:rPr>
              <w:t>C</w:t>
            </w:r>
            <w:r w:rsidRPr="00DE2C67">
              <w:rPr>
                <w:rFonts w:ascii="Times" w:hAnsi="Times"/>
                <w:bCs/>
                <w:sz w:val="24"/>
              </w:rPr>
              <w:t>ommerce</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41B73918" w14:textId="77777777" w:rsidR="00DD649A" w:rsidRPr="00DE2C67" w:rsidRDefault="00DD649A" w:rsidP="000154A3">
            <w:pPr>
              <w:rPr>
                <w:rFonts w:ascii="Times" w:hAnsi="Times"/>
                <w:bCs/>
                <w:sz w:val="24"/>
              </w:rPr>
            </w:pPr>
            <w:r w:rsidRPr="00DE2C67">
              <w:rPr>
                <w:rFonts w:ascii="Times" w:hAnsi="Times"/>
                <w:bCs/>
                <w:sz w:val="24"/>
              </w:rPr>
              <w:t>8700</w:t>
            </w:r>
            <w:r w:rsidRPr="00DE2C67">
              <w:rPr>
                <w:rFonts w:ascii="Times" w:hAnsi="Times"/>
                <w:bCs/>
                <w:sz w:val="24"/>
              </w:rPr>
              <w:t>平方米</w:t>
            </w:r>
          </w:p>
          <w:p w14:paraId="2D16290F" w14:textId="77777777" w:rsidR="00DD649A" w:rsidRPr="00DE2C67" w:rsidRDefault="00DD649A" w:rsidP="000154A3">
            <w:pPr>
              <w:rPr>
                <w:rFonts w:ascii="Times" w:hAnsi="Times"/>
                <w:bCs/>
                <w:sz w:val="24"/>
              </w:rPr>
            </w:pPr>
            <w:r w:rsidRPr="00DE2C67">
              <w:rPr>
                <w:rFonts w:ascii="Times" w:hAnsi="Times" w:hint="eastAsia"/>
                <w:bCs/>
                <w:sz w:val="24"/>
              </w:rPr>
              <w:t>8</w:t>
            </w:r>
            <w:r w:rsidRPr="00DE2C67">
              <w:rPr>
                <w:rFonts w:ascii="Times" w:hAnsi="Times"/>
                <w:bCs/>
                <w:sz w:val="24"/>
              </w:rPr>
              <w:t>,700m</w:t>
            </w:r>
            <w:r w:rsidRPr="00DE2C67">
              <w:rPr>
                <w:rFonts w:ascii="Times" w:hAnsi="Times"/>
                <w:bCs/>
                <w:sz w:val="24"/>
                <w:vertAlign w:val="superscript"/>
              </w:rPr>
              <w:t>2</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4631E809"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6EB5CF56" w14:textId="77777777" w:rsidTr="000154A3">
        <w:trPr>
          <w:trHeight w:val="524"/>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1756FD74" w14:textId="77777777" w:rsidR="00DD649A" w:rsidRPr="00DE2C67" w:rsidRDefault="00DD649A" w:rsidP="000154A3">
            <w:pPr>
              <w:rPr>
                <w:rFonts w:ascii="Times" w:hAnsi="Times"/>
                <w:bCs/>
                <w:sz w:val="24"/>
              </w:rPr>
            </w:pPr>
            <w:r w:rsidRPr="00DE2C67">
              <w:rPr>
                <w:rFonts w:ascii="Times" w:hAnsi="Times"/>
                <w:bCs/>
                <w:sz w:val="24"/>
              </w:rPr>
              <w:t>建筑容积率</w:t>
            </w:r>
          </w:p>
          <w:p w14:paraId="7F45F6D2" w14:textId="77777777" w:rsidR="00DD649A" w:rsidRPr="00DE2C67" w:rsidRDefault="00DD649A" w:rsidP="000154A3">
            <w:pPr>
              <w:rPr>
                <w:rFonts w:ascii="Times" w:hAnsi="Times"/>
                <w:bCs/>
                <w:sz w:val="24"/>
              </w:rPr>
            </w:pPr>
            <w:r w:rsidRPr="00DE2C67">
              <w:rPr>
                <w:rFonts w:ascii="Times" w:hAnsi="Times" w:hint="eastAsia"/>
                <w:bCs/>
                <w:sz w:val="24"/>
              </w:rPr>
              <w:t>F</w:t>
            </w:r>
            <w:r w:rsidRPr="00DE2C67">
              <w:rPr>
                <w:rFonts w:ascii="Times" w:hAnsi="Times"/>
                <w:bCs/>
                <w:sz w:val="24"/>
              </w:rPr>
              <w:t>AR</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A1AD285" w14:textId="77777777" w:rsidR="00DD649A" w:rsidRPr="00DE2C67" w:rsidRDefault="00DD649A" w:rsidP="000154A3">
            <w:pPr>
              <w:rPr>
                <w:rFonts w:ascii="Times" w:hAnsi="Times"/>
                <w:bCs/>
                <w:sz w:val="24"/>
              </w:rPr>
            </w:pPr>
            <w:r w:rsidRPr="00DE2C67">
              <w:rPr>
                <w:rFonts w:ascii="Times" w:hAnsi="Times"/>
                <w:bCs/>
                <w:sz w:val="24"/>
              </w:rPr>
              <w:t>≤13.37</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20B1873"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428BAB54" w14:textId="77777777" w:rsidTr="000154A3">
        <w:trPr>
          <w:trHeight w:val="524"/>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4FE01518" w14:textId="77777777" w:rsidR="00DD649A" w:rsidRPr="00DE2C67" w:rsidRDefault="00DD649A" w:rsidP="000154A3">
            <w:pPr>
              <w:rPr>
                <w:rFonts w:ascii="Times" w:hAnsi="Times"/>
                <w:bCs/>
                <w:sz w:val="24"/>
              </w:rPr>
            </w:pPr>
            <w:r w:rsidRPr="00DE2C67">
              <w:rPr>
                <w:rFonts w:ascii="Times" w:hAnsi="Times"/>
                <w:bCs/>
                <w:sz w:val="24"/>
              </w:rPr>
              <w:t>建筑覆盖率</w:t>
            </w:r>
          </w:p>
          <w:p w14:paraId="6296277D" w14:textId="77777777" w:rsidR="00DD649A" w:rsidRPr="00DE2C67" w:rsidRDefault="00DD649A" w:rsidP="000154A3">
            <w:pPr>
              <w:rPr>
                <w:rFonts w:ascii="Times" w:hAnsi="Times"/>
                <w:bCs/>
                <w:sz w:val="24"/>
              </w:rPr>
            </w:pPr>
            <w:r w:rsidRPr="00DE2C67">
              <w:rPr>
                <w:rFonts w:ascii="Times" w:hAnsi="Times"/>
                <w:bCs/>
                <w:sz w:val="24"/>
              </w:rPr>
              <w:t>Building coverage</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575C439" w14:textId="49B14193" w:rsidR="00DD649A" w:rsidRPr="00DE2C67" w:rsidRDefault="000154A3" w:rsidP="000154A3">
            <w:pPr>
              <w:jc w:val="left"/>
              <w:rPr>
                <w:rFonts w:ascii="Times" w:hAnsi="Times"/>
                <w:bCs/>
                <w:sz w:val="24"/>
              </w:rPr>
            </w:pPr>
            <w:r>
              <w:rPr>
                <w:rFonts w:ascii="Times" w:hAnsi="Times" w:hint="eastAsia"/>
                <w:bCs/>
                <w:sz w:val="24"/>
              </w:rPr>
              <w:t>-</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01F58212"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3A1D82AD" w14:textId="77777777" w:rsidTr="000154A3">
        <w:trPr>
          <w:trHeight w:val="524"/>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0338979A" w14:textId="77777777" w:rsidR="00DD649A" w:rsidRPr="00DE2C67" w:rsidRDefault="00DD649A" w:rsidP="000154A3">
            <w:pPr>
              <w:rPr>
                <w:rFonts w:ascii="Times" w:hAnsi="Times"/>
                <w:bCs/>
                <w:sz w:val="24"/>
              </w:rPr>
            </w:pPr>
            <w:r w:rsidRPr="00DE2C67">
              <w:rPr>
                <w:rFonts w:ascii="Times" w:hAnsi="Times"/>
                <w:bCs/>
                <w:sz w:val="24"/>
              </w:rPr>
              <w:t>建筑间距</w:t>
            </w:r>
          </w:p>
          <w:p w14:paraId="2D1CB082" w14:textId="77777777" w:rsidR="00DD649A" w:rsidRPr="00DE2C67" w:rsidRDefault="00DD649A" w:rsidP="000154A3">
            <w:pPr>
              <w:rPr>
                <w:rFonts w:ascii="Times" w:hAnsi="Times"/>
                <w:bCs/>
                <w:sz w:val="24"/>
              </w:rPr>
            </w:pPr>
            <w:r w:rsidRPr="00DE2C67">
              <w:rPr>
                <w:rFonts w:ascii="Times" w:hAnsi="Times"/>
                <w:bCs/>
                <w:sz w:val="24"/>
              </w:rPr>
              <w:t>Building interval</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40AC4298" w14:textId="77777777" w:rsidR="00DD649A" w:rsidRPr="00DE2C67" w:rsidRDefault="00DD649A" w:rsidP="000154A3">
            <w:pPr>
              <w:rPr>
                <w:rFonts w:ascii="Times" w:hAnsi="Times"/>
                <w:bCs/>
                <w:sz w:val="24"/>
              </w:rPr>
            </w:pPr>
            <w:r w:rsidRPr="00DE2C67">
              <w:rPr>
                <w:rFonts w:ascii="Times" w:hAnsi="Times"/>
                <w:bCs/>
                <w:sz w:val="24"/>
              </w:rPr>
              <w:t>满足</w:t>
            </w:r>
            <w:r w:rsidRPr="00DE2C67">
              <w:rPr>
                <w:rFonts w:ascii="Times" w:hAnsi="Times"/>
                <w:bCs/>
                <w:sz w:val="24"/>
              </w:rPr>
              <w:t>“</w:t>
            </w:r>
            <w:r w:rsidRPr="00DE2C67">
              <w:rPr>
                <w:rFonts w:ascii="Times" w:hAnsi="Times"/>
                <w:bCs/>
                <w:sz w:val="24"/>
              </w:rPr>
              <w:t>深标</w:t>
            </w:r>
            <w:r w:rsidRPr="00DE2C67">
              <w:rPr>
                <w:rFonts w:ascii="Times" w:hAnsi="Times"/>
                <w:bCs/>
                <w:sz w:val="24"/>
              </w:rPr>
              <w:t>”</w:t>
            </w:r>
            <w:r w:rsidRPr="00DE2C67">
              <w:rPr>
                <w:rFonts w:ascii="Times" w:hAnsi="Times"/>
                <w:bCs/>
                <w:sz w:val="24"/>
              </w:rPr>
              <w:t>及相关规范要求</w:t>
            </w:r>
          </w:p>
          <w:p w14:paraId="2B83AA1F" w14:textId="77777777" w:rsidR="00DD649A" w:rsidRPr="00DE2C67" w:rsidRDefault="00DD649A" w:rsidP="000154A3">
            <w:pPr>
              <w:rPr>
                <w:rFonts w:ascii="Times" w:hAnsi="Times"/>
                <w:bCs/>
                <w:sz w:val="24"/>
              </w:rPr>
            </w:pPr>
            <w:r w:rsidRPr="00DE2C67">
              <w:rPr>
                <w:rFonts w:ascii="Times" w:hAnsi="Times"/>
                <w:bCs/>
                <w:sz w:val="24"/>
              </w:rPr>
              <w:t xml:space="preserve">Meeting the requirements of </w:t>
            </w:r>
            <w:r w:rsidRPr="00DE2C67">
              <w:rPr>
                <w:rFonts w:ascii="Times" w:hAnsi="Times"/>
                <w:bCs/>
                <w:i/>
                <w:iCs/>
                <w:sz w:val="24"/>
              </w:rPr>
              <w:t>Shenzhen Urban Planning Standards and Guidelines</w:t>
            </w:r>
            <w:r w:rsidRPr="00DE2C67">
              <w:rPr>
                <w:rFonts w:ascii="Times" w:hAnsi="Times"/>
                <w:bCs/>
                <w:sz w:val="24"/>
              </w:rPr>
              <w:t xml:space="preserve"> and relevant specifications</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75222620" w14:textId="77777777" w:rsidR="00DD649A" w:rsidRPr="00DE2C67" w:rsidRDefault="00DD649A" w:rsidP="000154A3">
            <w:pPr>
              <w:jc w:val="center"/>
              <w:rPr>
                <w:rFonts w:ascii="Times" w:hAnsi="Times"/>
                <w:bCs/>
                <w:sz w:val="24"/>
              </w:rPr>
            </w:pPr>
          </w:p>
        </w:tc>
      </w:tr>
      <w:tr w:rsidR="00DD649A" w:rsidRPr="00DE2C67" w14:paraId="7B13FF03" w14:textId="77777777" w:rsidTr="000154A3">
        <w:trPr>
          <w:trHeight w:val="590"/>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192AF3CD" w14:textId="77777777" w:rsidR="00DD649A" w:rsidRPr="00DE2C67" w:rsidRDefault="00DD649A" w:rsidP="000154A3">
            <w:pPr>
              <w:rPr>
                <w:rFonts w:ascii="Times" w:hAnsi="Times"/>
                <w:bCs/>
                <w:sz w:val="24"/>
              </w:rPr>
            </w:pPr>
            <w:r w:rsidRPr="00DE2C67">
              <w:rPr>
                <w:rFonts w:ascii="Times" w:hAnsi="Times"/>
                <w:bCs/>
                <w:sz w:val="24"/>
              </w:rPr>
              <w:t>建筑限高</w:t>
            </w:r>
          </w:p>
          <w:p w14:paraId="1FD7C7DB" w14:textId="77777777" w:rsidR="00DD649A" w:rsidRPr="00DE2C67" w:rsidRDefault="00DD649A" w:rsidP="000154A3">
            <w:pPr>
              <w:rPr>
                <w:rFonts w:ascii="Times" w:hAnsi="Times"/>
                <w:bCs/>
                <w:sz w:val="24"/>
              </w:rPr>
            </w:pPr>
            <w:r w:rsidRPr="00DE2C67">
              <w:rPr>
                <w:rFonts w:ascii="Times" w:hAnsi="Times" w:hint="eastAsia"/>
                <w:bCs/>
                <w:sz w:val="24"/>
              </w:rPr>
              <w:t>B</w:t>
            </w:r>
            <w:r w:rsidRPr="00DE2C67">
              <w:rPr>
                <w:rFonts w:ascii="Times" w:hAnsi="Times"/>
                <w:bCs/>
                <w:sz w:val="24"/>
              </w:rPr>
              <w:t>uilding height limit</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41AE1DE" w14:textId="77777777" w:rsidR="00DD649A" w:rsidRPr="00DE2C67" w:rsidRDefault="00DD649A" w:rsidP="000154A3">
            <w:pPr>
              <w:rPr>
                <w:rFonts w:ascii="Times" w:hAnsi="Times"/>
                <w:bCs/>
                <w:sz w:val="24"/>
              </w:rPr>
            </w:pPr>
            <w:r w:rsidRPr="00DE2C67">
              <w:rPr>
                <w:rFonts w:ascii="Times" w:hAnsi="Times"/>
                <w:bCs/>
                <w:sz w:val="24"/>
              </w:rPr>
              <w:t>≤150</w:t>
            </w:r>
            <w:r w:rsidRPr="00DE2C67">
              <w:rPr>
                <w:rFonts w:ascii="Times" w:hAnsi="Times"/>
                <w:bCs/>
                <w:sz w:val="24"/>
              </w:rPr>
              <w:t>米</w:t>
            </w:r>
          </w:p>
          <w:p w14:paraId="0657DC2A" w14:textId="77777777" w:rsidR="00DD649A" w:rsidRPr="00DE2C67" w:rsidRDefault="00DD649A" w:rsidP="000154A3">
            <w:pPr>
              <w:rPr>
                <w:rFonts w:ascii="Times" w:hAnsi="Times"/>
                <w:bCs/>
                <w:sz w:val="24"/>
              </w:rPr>
            </w:pPr>
            <w:r w:rsidRPr="00DE2C67">
              <w:rPr>
                <w:rFonts w:ascii="Times" w:hAnsi="Times"/>
                <w:bCs/>
                <w:sz w:val="24"/>
              </w:rPr>
              <w:t>≤</w:t>
            </w:r>
            <w:r w:rsidRPr="00DE2C67">
              <w:rPr>
                <w:rFonts w:ascii="Times" w:hAnsi="Times" w:hint="eastAsia"/>
                <w:bCs/>
                <w:sz w:val="24"/>
              </w:rPr>
              <w:t>150</w:t>
            </w:r>
            <w:r w:rsidRPr="00DE2C67">
              <w:rPr>
                <w:rFonts w:ascii="Times" w:hAnsi="Times"/>
                <w:bCs/>
                <w:sz w:val="24"/>
              </w:rPr>
              <w:t>m</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73A5FAEA" w14:textId="77777777" w:rsidR="00DD649A" w:rsidRPr="00DE2C67" w:rsidRDefault="00DD649A" w:rsidP="000154A3">
            <w:pPr>
              <w:jc w:val="center"/>
              <w:rPr>
                <w:rFonts w:ascii="Times" w:hAnsi="Times"/>
                <w:bCs/>
                <w:sz w:val="24"/>
              </w:rPr>
            </w:pPr>
            <w:bookmarkStart w:id="16" w:name="OLE_LINK6"/>
            <w:r w:rsidRPr="00DE2C67">
              <w:rPr>
                <w:rFonts w:ascii="Times" w:hAnsi="Times"/>
                <w:bCs/>
                <w:sz w:val="24"/>
              </w:rPr>
              <w:t>布置于西北侧</w:t>
            </w:r>
            <w:r w:rsidRPr="00DE2C67">
              <w:rPr>
                <w:rFonts w:ascii="Times" w:hAnsi="Times"/>
                <w:bCs/>
                <w:sz w:val="24"/>
              </w:rPr>
              <w:t>,</w:t>
            </w:r>
            <w:r w:rsidRPr="00DE2C67">
              <w:rPr>
                <w:rFonts w:ascii="Times" w:hAnsi="Times"/>
                <w:bCs/>
                <w:sz w:val="24"/>
              </w:rPr>
              <w:t>至少</w:t>
            </w:r>
            <w:r w:rsidRPr="00DE2C67">
              <w:rPr>
                <w:rFonts w:ascii="Times" w:hAnsi="Times"/>
                <w:bCs/>
                <w:sz w:val="24"/>
              </w:rPr>
              <w:t>50%</w:t>
            </w:r>
            <w:r w:rsidRPr="00DE2C67">
              <w:rPr>
                <w:rFonts w:ascii="Times" w:hAnsi="Times"/>
                <w:bCs/>
                <w:sz w:val="24"/>
              </w:rPr>
              <w:t>立面周长直接落地</w:t>
            </w:r>
            <w:bookmarkEnd w:id="16"/>
          </w:p>
          <w:p w14:paraId="4197E409" w14:textId="77777777" w:rsidR="00DD649A" w:rsidRPr="00DE2C67" w:rsidRDefault="00DD649A" w:rsidP="000154A3">
            <w:pPr>
              <w:jc w:val="center"/>
              <w:rPr>
                <w:rFonts w:ascii="Times" w:hAnsi="Times"/>
                <w:bCs/>
                <w:sz w:val="24"/>
              </w:rPr>
            </w:pPr>
            <w:r w:rsidRPr="00DE2C67">
              <w:rPr>
                <w:rFonts w:ascii="Times" w:hAnsi="Times" w:hint="eastAsia"/>
                <w:bCs/>
                <w:sz w:val="24"/>
              </w:rPr>
              <w:t>A</w:t>
            </w:r>
            <w:r w:rsidRPr="00DE2C67">
              <w:rPr>
                <w:rFonts w:ascii="Times" w:hAnsi="Times"/>
                <w:bCs/>
                <w:sz w:val="24"/>
              </w:rPr>
              <w:t>rranged on the northwest side, with at least 50% of the façade perimeter directly on the ground</w:t>
            </w:r>
          </w:p>
        </w:tc>
      </w:tr>
      <w:tr w:rsidR="00DD649A" w:rsidRPr="00DE2C67" w14:paraId="189B180A" w14:textId="77777777" w:rsidTr="000154A3">
        <w:trPr>
          <w:trHeight w:val="524"/>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492B1CD0" w14:textId="77777777" w:rsidR="00DD649A" w:rsidRPr="00DE2C67" w:rsidRDefault="00DD649A" w:rsidP="000154A3">
            <w:pPr>
              <w:rPr>
                <w:rFonts w:ascii="Times" w:hAnsi="Times"/>
                <w:bCs/>
                <w:sz w:val="24"/>
              </w:rPr>
            </w:pPr>
            <w:r w:rsidRPr="00DE2C67">
              <w:rPr>
                <w:rFonts w:ascii="Times" w:hAnsi="Times"/>
                <w:bCs/>
                <w:sz w:val="24"/>
              </w:rPr>
              <w:t>裙房限高</w:t>
            </w:r>
          </w:p>
          <w:p w14:paraId="15FD21D2" w14:textId="77777777" w:rsidR="00DD649A" w:rsidRPr="00DE2C67" w:rsidRDefault="00DD649A" w:rsidP="000154A3">
            <w:pPr>
              <w:rPr>
                <w:rFonts w:ascii="Times" w:hAnsi="Times"/>
                <w:bCs/>
                <w:sz w:val="24"/>
              </w:rPr>
            </w:pPr>
            <w:r w:rsidRPr="00DE2C67">
              <w:rPr>
                <w:rFonts w:ascii="Times" w:hAnsi="Times" w:hint="eastAsia"/>
                <w:bCs/>
                <w:sz w:val="24"/>
              </w:rPr>
              <w:t>Pod</w:t>
            </w:r>
            <w:r w:rsidRPr="00DE2C67">
              <w:rPr>
                <w:rFonts w:ascii="Times" w:hAnsi="Times"/>
                <w:bCs/>
                <w:sz w:val="24"/>
              </w:rPr>
              <w:t>ium height limit</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2B0728FE" w14:textId="77777777" w:rsidR="00DD649A" w:rsidRPr="00DE2C67" w:rsidRDefault="00DD649A" w:rsidP="000154A3">
            <w:pPr>
              <w:rPr>
                <w:rFonts w:ascii="Times" w:hAnsi="Times"/>
                <w:bCs/>
                <w:sz w:val="24"/>
              </w:rPr>
            </w:pPr>
            <w:r w:rsidRPr="00DE2C67">
              <w:rPr>
                <w:rFonts w:ascii="Times" w:hAnsi="Times"/>
                <w:bCs/>
                <w:sz w:val="24"/>
              </w:rPr>
              <w:t>18</w:t>
            </w:r>
            <w:r w:rsidRPr="00DE2C67">
              <w:rPr>
                <w:rFonts w:ascii="Times" w:hAnsi="Times"/>
                <w:bCs/>
                <w:sz w:val="24"/>
              </w:rPr>
              <w:t>米</w:t>
            </w:r>
          </w:p>
          <w:p w14:paraId="4CBC587D" w14:textId="77777777" w:rsidR="00DD649A" w:rsidRPr="00DE2C67" w:rsidRDefault="00DD649A" w:rsidP="000154A3">
            <w:pPr>
              <w:rPr>
                <w:rFonts w:ascii="Times" w:hAnsi="Times"/>
                <w:bCs/>
                <w:sz w:val="24"/>
              </w:rPr>
            </w:pPr>
            <w:r w:rsidRPr="00DE2C67">
              <w:rPr>
                <w:rFonts w:ascii="Times" w:hAnsi="Times" w:hint="eastAsia"/>
                <w:bCs/>
                <w:sz w:val="24"/>
              </w:rPr>
              <w:t>1</w:t>
            </w:r>
            <w:r w:rsidRPr="00DE2C67">
              <w:rPr>
                <w:rFonts w:ascii="Times" w:hAnsi="Times"/>
                <w:bCs/>
                <w:sz w:val="24"/>
              </w:rPr>
              <w:t>8m</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709B806F"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1C3744B7" w14:textId="77777777" w:rsidTr="000154A3">
        <w:trPr>
          <w:trHeight w:val="524"/>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10F5F8E6" w14:textId="77777777" w:rsidR="00DD649A" w:rsidRPr="00DE2C67" w:rsidRDefault="00DD649A" w:rsidP="000154A3">
            <w:pPr>
              <w:rPr>
                <w:rFonts w:ascii="Times" w:hAnsi="Times"/>
                <w:bCs/>
                <w:sz w:val="24"/>
              </w:rPr>
            </w:pPr>
            <w:r w:rsidRPr="00DE2C67">
              <w:rPr>
                <w:rFonts w:ascii="Times" w:hAnsi="Times"/>
                <w:bCs/>
                <w:sz w:val="24"/>
              </w:rPr>
              <w:t>机动车停车位</w:t>
            </w:r>
          </w:p>
          <w:p w14:paraId="475A4B0C" w14:textId="77777777" w:rsidR="00DD649A" w:rsidRPr="00DE2C67" w:rsidRDefault="00DD649A" w:rsidP="000154A3">
            <w:pPr>
              <w:rPr>
                <w:rFonts w:ascii="Times" w:hAnsi="Times"/>
                <w:bCs/>
                <w:sz w:val="24"/>
              </w:rPr>
            </w:pPr>
            <w:r w:rsidRPr="00DE2C67">
              <w:rPr>
                <w:rFonts w:ascii="Times" w:hAnsi="Times" w:hint="eastAsia"/>
                <w:bCs/>
                <w:sz w:val="24"/>
              </w:rPr>
              <w:t>M</w:t>
            </w:r>
            <w:r w:rsidRPr="00DE2C67">
              <w:rPr>
                <w:rFonts w:ascii="Times" w:hAnsi="Times"/>
                <w:bCs/>
                <w:sz w:val="24"/>
              </w:rPr>
              <w:t>otor vehicle parking space</w:t>
            </w:r>
          </w:p>
        </w:tc>
        <w:tc>
          <w:tcPr>
            <w:tcW w:w="3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6DFDEDBD" w14:textId="77777777" w:rsidR="00DD649A" w:rsidRPr="00DE2C67" w:rsidRDefault="00DD649A" w:rsidP="000154A3">
            <w:pPr>
              <w:rPr>
                <w:rFonts w:ascii="Times" w:hAnsi="Times"/>
                <w:bCs/>
                <w:sz w:val="24"/>
              </w:rPr>
            </w:pPr>
            <w:r w:rsidRPr="00DE2C67">
              <w:rPr>
                <w:rFonts w:ascii="Times" w:hAnsi="Times"/>
                <w:bCs/>
                <w:sz w:val="24"/>
              </w:rPr>
              <w:t>211</w:t>
            </w:r>
            <w:r w:rsidRPr="00DE2C67">
              <w:rPr>
                <w:rFonts w:ascii="Times" w:hAnsi="Times"/>
                <w:bCs/>
                <w:sz w:val="24"/>
              </w:rPr>
              <w:t>辆</w:t>
            </w:r>
          </w:p>
          <w:p w14:paraId="41965875" w14:textId="77777777" w:rsidR="00DD649A" w:rsidRPr="00DE2C67" w:rsidRDefault="00DD649A" w:rsidP="000154A3">
            <w:pPr>
              <w:rPr>
                <w:rFonts w:ascii="Times" w:hAnsi="Times"/>
                <w:bCs/>
                <w:sz w:val="24"/>
              </w:rPr>
            </w:pPr>
            <w:r w:rsidRPr="00DE2C67">
              <w:rPr>
                <w:rFonts w:ascii="Times" w:hAnsi="Times" w:hint="eastAsia"/>
                <w:bCs/>
                <w:sz w:val="24"/>
              </w:rPr>
              <w:t>2</w:t>
            </w:r>
            <w:r w:rsidRPr="00DE2C67">
              <w:rPr>
                <w:rFonts w:ascii="Times" w:hAnsi="Times"/>
                <w:bCs/>
                <w:sz w:val="24"/>
              </w:rPr>
              <w:t>11 spaces</w:t>
            </w:r>
          </w:p>
        </w:tc>
        <w:tc>
          <w:tcPr>
            <w:tcW w:w="203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FCC5074" w14:textId="77777777" w:rsidR="00DD649A" w:rsidRPr="00DE2C67" w:rsidRDefault="00DD649A" w:rsidP="000154A3">
            <w:pPr>
              <w:jc w:val="center"/>
              <w:rPr>
                <w:rFonts w:ascii="Times" w:hAnsi="Times"/>
                <w:bCs/>
                <w:sz w:val="24"/>
              </w:rPr>
            </w:pPr>
            <w:r w:rsidRPr="00DE2C67">
              <w:rPr>
                <w:rFonts w:ascii="Times" w:hAnsi="Times"/>
                <w:bCs/>
                <w:sz w:val="24"/>
              </w:rPr>
              <w:t>-</w:t>
            </w:r>
          </w:p>
        </w:tc>
      </w:tr>
      <w:tr w:rsidR="00DD649A" w:rsidRPr="00DE2C67" w14:paraId="219B2DA1" w14:textId="77777777" w:rsidTr="000154A3">
        <w:trPr>
          <w:trHeight w:val="524"/>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0F53DA67" w14:textId="77777777" w:rsidR="00DD649A" w:rsidRPr="00DE2C67" w:rsidRDefault="00DD649A" w:rsidP="000154A3">
            <w:pPr>
              <w:rPr>
                <w:rFonts w:ascii="Times" w:hAnsi="Times"/>
                <w:bCs/>
                <w:sz w:val="24"/>
              </w:rPr>
            </w:pPr>
            <w:bookmarkStart w:id="17" w:name="_Hlk499672277"/>
            <w:r w:rsidRPr="00DE2C67">
              <w:rPr>
                <w:rFonts w:ascii="Times" w:hAnsi="Times"/>
                <w:bCs/>
                <w:sz w:val="24"/>
              </w:rPr>
              <w:t>其他规划要求</w:t>
            </w:r>
          </w:p>
          <w:p w14:paraId="1EEE648E" w14:textId="77777777" w:rsidR="00DD649A" w:rsidRPr="00DE2C67" w:rsidRDefault="00DD649A" w:rsidP="000154A3">
            <w:pPr>
              <w:rPr>
                <w:rFonts w:ascii="Times" w:hAnsi="Times"/>
                <w:bCs/>
                <w:sz w:val="24"/>
              </w:rPr>
            </w:pPr>
            <w:r w:rsidRPr="00DE2C67">
              <w:rPr>
                <w:rFonts w:ascii="Times" w:hAnsi="Times" w:hint="eastAsia"/>
                <w:bCs/>
                <w:sz w:val="24"/>
              </w:rPr>
              <w:lastRenderedPageBreak/>
              <w:t>O</w:t>
            </w:r>
            <w:r w:rsidRPr="00DE2C67">
              <w:rPr>
                <w:rFonts w:ascii="Times" w:hAnsi="Times"/>
                <w:bCs/>
                <w:sz w:val="24"/>
              </w:rPr>
              <w:t>ther planning requirements</w:t>
            </w:r>
          </w:p>
        </w:tc>
        <w:tc>
          <w:tcPr>
            <w:tcW w:w="560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14:paraId="3A946BD6"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lastRenderedPageBreak/>
              <w:t>地块建设均采取贴线建设，贴线率不小于</w:t>
            </w:r>
            <w:r w:rsidRPr="00DE2C67">
              <w:rPr>
                <w:rFonts w:ascii="Times" w:hAnsi="Times"/>
                <w:bCs/>
                <w:sz w:val="24"/>
              </w:rPr>
              <w:t>80%</w:t>
            </w:r>
            <w:r w:rsidRPr="00DE2C67">
              <w:rPr>
                <w:rFonts w:ascii="Times" w:hAnsi="Times"/>
                <w:bCs/>
                <w:sz w:val="24"/>
              </w:rPr>
              <w:t>；</w:t>
            </w:r>
          </w:p>
          <w:p w14:paraId="6AF9B8D2" w14:textId="77777777" w:rsidR="00DD649A" w:rsidRPr="00DE2C67" w:rsidRDefault="00DD649A" w:rsidP="000154A3">
            <w:pPr>
              <w:ind w:left="420"/>
              <w:jc w:val="left"/>
              <w:rPr>
                <w:rFonts w:ascii="Times" w:hAnsi="Times"/>
                <w:bCs/>
                <w:sz w:val="24"/>
              </w:rPr>
            </w:pPr>
            <w:r w:rsidRPr="00DE2C67">
              <w:rPr>
                <w:rFonts w:ascii="Times" w:hAnsi="Times"/>
                <w:bCs/>
                <w:sz w:val="24"/>
              </w:rPr>
              <w:lastRenderedPageBreak/>
              <w:t>The plot construction adopts near-line construction, with the near-line rate of not less than 80%;</w:t>
            </w:r>
          </w:p>
          <w:p w14:paraId="09344674"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t>建筑覆盖率不低于</w:t>
            </w:r>
            <w:r w:rsidRPr="00DE2C67">
              <w:rPr>
                <w:rFonts w:ascii="Times" w:hAnsi="Times"/>
                <w:bCs/>
                <w:sz w:val="24"/>
              </w:rPr>
              <w:t>90%</w:t>
            </w:r>
            <w:r w:rsidRPr="00DE2C67">
              <w:rPr>
                <w:rFonts w:ascii="Times" w:hAnsi="Times"/>
                <w:bCs/>
                <w:sz w:val="24"/>
              </w:rPr>
              <w:t>；</w:t>
            </w:r>
          </w:p>
          <w:p w14:paraId="357F94DA" w14:textId="77777777" w:rsidR="00DD649A" w:rsidRPr="00DE2C67" w:rsidRDefault="00DD649A" w:rsidP="000154A3">
            <w:pPr>
              <w:ind w:left="420"/>
              <w:jc w:val="left"/>
              <w:rPr>
                <w:rFonts w:ascii="Times" w:hAnsi="Times"/>
                <w:bCs/>
                <w:sz w:val="24"/>
              </w:rPr>
            </w:pPr>
            <w:r w:rsidRPr="00DE2C67">
              <w:rPr>
                <w:rFonts w:ascii="Times" w:hAnsi="Times" w:hint="eastAsia"/>
                <w:bCs/>
                <w:sz w:val="24"/>
              </w:rPr>
              <w:t>The</w:t>
            </w:r>
            <w:r w:rsidRPr="00DE2C67">
              <w:rPr>
                <w:rFonts w:ascii="Times" w:hAnsi="Times"/>
                <w:bCs/>
                <w:sz w:val="24"/>
              </w:rPr>
              <w:t xml:space="preserve"> building coverage is not less than 90%;</w:t>
            </w:r>
          </w:p>
          <w:p w14:paraId="7A7E3852"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t>塔楼布设于用地西北侧，并至少</w:t>
            </w:r>
            <w:r w:rsidRPr="00DE2C67">
              <w:rPr>
                <w:rFonts w:ascii="Times" w:hAnsi="Times"/>
                <w:bCs/>
                <w:sz w:val="24"/>
              </w:rPr>
              <w:t>50%</w:t>
            </w:r>
            <w:r w:rsidRPr="00DE2C67">
              <w:rPr>
                <w:rFonts w:ascii="Times" w:hAnsi="Times"/>
                <w:bCs/>
                <w:sz w:val="24"/>
              </w:rPr>
              <w:t>的里面周长直接落地；</w:t>
            </w:r>
          </w:p>
          <w:p w14:paraId="5743ACC8" w14:textId="77777777" w:rsidR="00DD649A" w:rsidRPr="00DE2C67" w:rsidRDefault="00DD649A" w:rsidP="000154A3">
            <w:pPr>
              <w:ind w:left="420"/>
              <w:jc w:val="left"/>
              <w:rPr>
                <w:rFonts w:ascii="Times" w:hAnsi="Times"/>
                <w:bCs/>
                <w:sz w:val="24"/>
              </w:rPr>
            </w:pPr>
            <w:r w:rsidRPr="00DE2C67">
              <w:rPr>
                <w:rFonts w:ascii="Times" w:hAnsi="Times" w:hint="eastAsia"/>
                <w:bCs/>
                <w:sz w:val="24"/>
              </w:rPr>
              <w:t>T</w:t>
            </w:r>
            <w:r w:rsidRPr="00DE2C67">
              <w:rPr>
                <w:rFonts w:ascii="Times" w:hAnsi="Times"/>
                <w:bCs/>
                <w:sz w:val="24"/>
              </w:rPr>
              <w:t>he tower is arranged in the northwest part of the land, with at least 50% of the façade perimeter directly on the ground;</w:t>
            </w:r>
          </w:p>
          <w:p w14:paraId="5A484C65"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t>建筑东侧和南侧留设首层内缩步行空间（建议高</w:t>
            </w:r>
            <w:r w:rsidRPr="00DE2C67">
              <w:rPr>
                <w:rFonts w:ascii="Times" w:hAnsi="Times"/>
                <w:bCs/>
                <w:sz w:val="24"/>
              </w:rPr>
              <w:t>6</w:t>
            </w:r>
            <w:r w:rsidRPr="00DE2C67">
              <w:rPr>
                <w:rFonts w:ascii="Times" w:hAnsi="Times"/>
                <w:bCs/>
                <w:sz w:val="24"/>
              </w:rPr>
              <w:t>米深</w:t>
            </w:r>
            <w:r w:rsidRPr="00DE2C67">
              <w:rPr>
                <w:rFonts w:ascii="Times" w:hAnsi="Times"/>
                <w:bCs/>
                <w:sz w:val="24"/>
              </w:rPr>
              <w:t>8</w:t>
            </w:r>
            <w:r w:rsidRPr="00DE2C67">
              <w:rPr>
                <w:rFonts w:ascii="Times" w:hAnsi="Times"/>
                <w:bCs/>
                <w:sz w:val="24"/>
              </w:rPr>
              <w:t>米）；</w:t>
            </w:r>
          </w:p>
          <w:p w14:paraId="22A7B36F" w14:textId="77777777" w:rsidR="00DD649A" w:rsidRPr="00DE2C67" w:rsidRDefault="00DD649A" w:rsidP="000154A3">
            <w:pPr>
              <w:ind w:left="420"/>
              <w:jc w:val="left"/>
              <w:rPr>
                <w:rFonts w:ascii="Times" w:hAnsi="Times"/>
                <w:bCs/>
                <w:sz w:val="24"/>
              </w:rPr>
            </w:pPr>
            <w:r w:rsidRPr="00DE2C67">
              <w:rPr>
                <w:rFonts w:ascii="Times" w:hAnsi="Times"/>
                <w:bCs/>
                <w:sz w:val="24"/>
              </w:rPr>
              <w:t>First-floor setback pedestrian spaces shall be reserved and set in the east and south parts of the building (recommended height of 6m and depth of 8m);</w:t>
            </w:r>
          </w:p>
          <w:p w14:paraId="169B5CA7"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t>需留设地下连接口与南侧空间枢纽相接；</w:t>
            </w:r>
          </w:p>
          <w:p w14:paraId="613E3667" w14:textId="77777777" w:rsidR="00DD649A" w:rsidRPr="00DE2C67" w:rsidRDefault="00DD649A" w:rsidP="000154A3">
            <w:pPr>
              <w:ind w:left="420"/>
              <w:jc w:val="left"/>
              <w:rPr>
                <w:rFonts w:ascii="Times" w:hAnsi="Times"/>
                <w:bCs/>
                <w:sz w:val="24"/>
              </w:rPr>
            </w:pPr>
            <w:r w:rsidRPr="00DE2C67">
              <w:rPr>
                <w:rFonts w:ascii="Times" w:hAnsi="Times" w:hint="eastAsia"/>
                <w:bCs/>
                <w:sz w:val="24"/>
              </w:rPr>
              <w:t>A</w:t>
            </w:r>
            <w:r w:rsidRPr="00DE2C67">
              <w:rPr>
                <w:rFonts w:ascii="Times" w:hAnsi="Times"/>
                <w:bCs/>
                <w:sz w:val="24"/>
              </w:rPr>
              <w:t>n underground interface shall be reserved and set, for the connection with the south side space hub;</w:t>
            </w:r>
          </w:p>
          <w:p w14:paraId="2AB9EF0D"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t>需预留与北侧轨道地下通道及东侧轨道站点的接口，同时应尽量保证在地块内设置轨道出入口及风亭等设施；</w:t>
            </w:r>
          </w:p>
          <w:p w14:paraId="3A149333" w14:textId="77777777" w:rsidR="00DD649A" w:rsidRPr="00DE2C67" w:rsidRDefault="00DD649A" w:rsidP="000154A3">
            <w:pPr>
              <w:ind w:left="420"/>
              <w:jc w:val="left"/>
              <w:rPr>
                <w:rFonts w:ascii="Times" w:hAnsi="Times"/>
                <w:bCs/>
                <w:sz w:val="24"/>
              </w:rPr>
            </w:pPr>
            <w:r w:rsidRPr="00DE2C67">
              <w:rPr>
                <w:rFonts w:ascii="Times" w:hAnsi="Times" w:hint="eastAsia"/>
                <w:bCs/>
                <w:sz w:val="24"/>
              </w:rPr>
              <w:t>I</w:t>
            </w:r>
            <w:r w:rsidRPr="00DE2C67">
              <w:rPr>
                <w:rFonts w:ascii="Times" w:hAnsi="Times"/>
                <w:bCs/>
                <w:sz w:val="24"/>
              </w:rPr>
              <w:t>nterfaces with the underground passage of the rail on the north side and the station of the rail on the east side shall be reserved, and rail entrance and exit and facilities such as ventilation pavilion shall be set within the plot as far as possible;</w:t>
            </w:r>
          </w:p>
          <w:p w14:paraId="425FDE53"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t>其他应满足《深圳市城市规划标准与准则》，《深圳市城市设计标准与准则》（试行）及相关规范要求；</w:t>
            </w:r>
          </w:p>
          <w:p w14:paraId="72E0E4F9" w14:textId="77777777" w:rsidR="00DD649A" w:rsidRPr="00DE2C67" w:rsidRDefault="00DD649A" w:rsidP="000154A3">
            <w:pPr>
              <w:ind w:left="420"/>
              <w:jc w:val="left"/>
              <w:rPr>
                <w:rFonts w:ascii="Times" w:hAnsi="Times"/>
                <w:bCs/>
                <w:sz w:val="24"/>
              </w:rPr>
            </w:pPr>
            <w:r w:rsidRPr="00DE2C67">
              <w:rPr>
                <w:rFonts w:ascii="Times" w:hAnsi="Times" w:hint="eastAsia"/>
                <w:bCs/>
                <w:sz w:val="24"/>
              </w:rPr>
              <w:t>O</w:t>
            </w:r>
            <w:r w:rsidRPr="00DE2C67">
              <w:rPr>
                <w:rFonts w:ascii="Times" w:hAnsi="Times"/>
                <w:bCs/>
                <w:sz w:val="24"/>
              </w:rPr>
              <w:t xml:space="preserve">ther aspects shall meet </w:t>
            </w:r>
            <w:r w:rsidRPr="00DE2C67">
              <w:rPr>
                <w:rFonts w:ascii="Times" w:hAnsi="Times" w:hint="eastAsia"/>
                <w:bCs/>
                <w:sz w:val="24"/>
              </w:rPr>
              <w:t>the</w:t>
            </w:r>
            <w:r w:rsidRPr="00DE2C67">
              <w:rPr>
                <w:rFonts w:ascii="Times" w:hAnsi="Times"/>
                <w:bCs/>
                <w:sz w:val="24"/>
              </w:rPr>
              <w:t xml:space="preserve"> requirements of </w:t>
            </w:r>
            <w:r w:rsidRPr="00DE2C67">
              <w:rPr>
                <w:rFonts w:ascii="Times" w:hAnsi="Times"/>
                <w:bCs/>
                <w:i/>
                <w:iCs/>
                <w:sz w:val="24"/>
              </w:rPr>
              <w:t>Shenzhen Urban Planning Standards and Guidelines</w:t>
            </w:r>
            <w:r w:rsidRPr="00DE2C67">
              <w:rPr>
                <w:rFonts w:ascii="Times" w:hAnsi="Times"/>
                <w:bCs/>
                <w:sz w:val="24"/>
              </w:rPr>
              <w:t xml:space="preserve">, </w:t>
            </w:r>
            <w:r w:rsidRPr="00DE2C67">
              <w:rPr>
                <w:rFonts w:ascii="Times" w:hAnsi="Times"/>
                <w:bCs/>
                <w:i/>
                <w:iCs/>
                <w:sz w:val="24"/>
              </w:rPr>
              <w:t>Shenzhen Urban Design Standards and Guidelines</w:t>
            </w:r>
            <w:r w:rsidRPr="00DE2C67">
              <w:rPr>
                <w:rFonts w:ascii="Times" w:hAnsi="Times"/>
                <w:bCs/>
                <w:sz w:val="24"/>
              </w:rPr>
              <w:t xml:space="preserve"> (for </w:t>
            </w:r>
            <w:r w:rsidRPr="00DE2C67">
              <w:rPr>
                <w:rFonts w:ascii="Times" w:hAnsi="Times" w:hint="eastAsia"/>
                <w:bCs/>
                <w:sz w:val="24"/>
              </w:rPr>
              <w:t>Tri</w:t>
            </w:r>
            <w:r w:rsidRPr="00DE2C67">
              <w:rPr>
                <w:rFonts w:ascii="Times" w:hAnsi="Times"/>
                <w:bCs/>
                <w:sz w:val="24"/>
              </w:rPr>
              <w:t>al Implementation) and related specifications;</w:t>
            </w:r>
          </w:p>
          <w:p w14:paraId="38BD27F5" w14:textId="77777777" w:rsidR="00DD649A" w:rsidRPr="00DE2C67" w:rsidRDefault="00DD649A" w:rsidP="000154A3">
            <w:pPr>
              <w:numPr>
                <w:ilvl w:val="0"/>
                <w:numId w:val="33"/>
              </w:numPr>
              <w:jc w:val="left"/>
              <w:rPr>
                <w:rFonts w:ascii="Times" w:hAnsi="Times"/>
                <w:bCs/>
                <w:sz w:val="24"/>
              </w:rPr>
            </w:pPr>
            <w:r w:rsidRPr="00DE2C67">
              <w:rPr>
                <w:rFonts w:ascii="Times" w:hAnsi="Times"/>
                <w:bCs/>
                <w:sz w:val="24"/>
              </w:rPr>
              <w:t>项目北侧和东侧与地铁在地下相连通，连通部分的设计工作亦属于设计服务范围（设计顾问责任分工见设计合同），相关费用已包括在签约合同价中，代建人不再额外支付。</w:t>
            </w:r>
          </w:p>
          <w:p w14:paraId="4BB2B373" w14:textId="77777777" w:rsidR="00DD649A" w:rsidRPr="00DE2C67" w:rsidRDefault="00DD649A" w:rsidP="000154A3">
            <w:pPr>
              <w:ind w:left="420"/>
              <w:jc w:val="left"/>
              <w:rPr>
                <w:rFonts w:ascii="Times" w:hAnsi="Times"/>
                <w:bCs/>
                <w:sz w:val="24"/>
              </w:rPr>
            </w:pPr>
            <w:r w:rsidRPr="00DE2C67">
              <w:rPr>
                <w:rFonts w:ascii="Times" w:hAnsi="Times" w:hint="eastAsia"/>
                <w:bCs/>
                <w:sz w:val="24"/>
              </w:rPr>
              <w:t>The</w:t>
            </w:r>
            <w:r w:rsidRPr="00DE2C67">
              <w:rPr>
                <w:rFonts w:ascii="Times" w:hAnsi="Times"/>
                <w:bCs/>
                <w:sz w:val="24"/>
              </w:rPr>
              <w:t xml:space="preserve"> north part and east part of the project are </w:t>
            </w:r>
            <w:r w:rsidRPr="00DE2C67">
              <w:rPr>
                <w:rFonts w:ascii="Times" w:hAnsi="Times"/>
                <w:bCs/>
                <w:sz w:val="24"/>
              </w:rPr>
              <w:lastRenderedPageBreak/>
              <w:t xml:space="preserve">connected with the metro underground, and the design of the connection part also falls within the design service scope (see the design contract for the responsibilities of the design </w:t>
            </w:r>
            <w:r w:rsidRPr="00DE2C67">
              <w:rPr>
                <w:rFonts w:ascii="Times" w:hAnsi="Times" w:hint="eastAsia"/>
                <w:bCs/>
                <w:sz w:val="24"/>
              </w:rPr>
              <w:t>con</w:t>
            </w:r>
            <w:r w:rsidRPr="00DE2C67">
              <w:rPr>
                <w:rFonts w:ascii="Times" w:hAnsi="Times"/>
                <w:bCs/>
                <w:sz w:val="24"/>
              </w:rPr>
              <w:t xml:space="preserve">sultant), with the related fee already included in the contract price </w:t>
            </w:r>
            <w:r w:rsidRPr="00DE2C67">
              <w:rPr>
                <w:rFonts w:ascii="Times" w:hAnsi="Times" w:hint="eastAsia"/>
                <w:bCs/>
                <w:sz w:val="24"/>
              </w:rPr>
              <w:t>a</w:t>
            </w:r>
            <w:r w:rsidRPr="00DE2C67">
              <w:rPr>
                <w:rFonts w:ascii="Times" w:hAnsi="Times"/>
                <w:bCs/>
                <w:sz w:val="24"/>
              </w:rPr>
              <w:t xml:space="preserve">nd not to be separately paid by the </w:t>
            </w:r>
            <w:r>
              <w:rPr>
                <w:rFonts w:ascii="Times" w:hAnsi="Times"/>
                <w:bCs/>
                <w:sz w:val="24"/>
              </w:rPr>
              <w:t>Construction Agent</w:t>
            </w:r>
            <w:r w:rsidRPr="00DE2C67">
              <w:rPr>
                <w:rFonts w:ascii="Times" w:hAnsi="Times"/>
                <w:bCs/>
                <w:sz w:val="24"/>
              </w:rPr>
              <w:t>.</w:t>
            </w:r>
          </w:p>
        </w:tc>
      </w:tr>
      <w:bookmarkEnd w:id="17"/>
    </w:tbl>
    <w:p w14:paraId="59322DB6" w14:textId="77777777" w:rsidR="00DD649A" w:rsidRPr="00DE2C67" w:rsidRDefault="00DD649A" w:rsidP="00DD649A">
      <w:pPr>
        <w:spacing w:line="360" w:lineRule="auto"/>
        <w:jc w:val="left"/>
        <w:rPr>
          <w:rFonts w:ascii="Times" w:hAnsi="Times"/>
          <w:sz w:val="24"/>
        </w:rPr>
      </w:pPr>
    </w:p>
    <w:p w14:paraId="7510901B" w14:textId="77777777" w:rsidR="00DD649A" w:rsidRPr="00DE2C67" w:rsidRDefault="00DD649A" w:rsidP="00DD649A">
      <w:pPr>
        <w:spacing w:line="360" w:lineRule="auto"/>
        <w:ind w:firstLineChars="200" w:firstLine="480"/>
        <w:jc w:val="left"/>
        <w:rPr>
          <w:rFonts w:ascii="Times" w:hAnsi="Times"/>
          <w:sz w:val="24"/>
        </w:rPr>
      </w:pPr>
      <w:r w:rsidRPr="00DE2C67">
        <w:rPr>
          <w:rFonts w:ascii="Times" w:hAnsi="Times"/>
          <w:sz w:val="24"/>
        </w:rPr>
        <w:t>注：</w:t>
      </w:r>
    </w:p>
    <w:p w14:paraId="177558B8" w14:textId="77777777" w:rsidR="00DD649A" w:rsidRPr="00DE2C67" w:rsidRDefault="00DD649A" w:rsidP="00DD649A">
      <w:pPr>
        <w:spacing w:line="360" w:lineRule="auto"/>
        <w:ind w:firstLineChars="200" w:firstLine="480"/>
        <w:jc w:val="left"/>
        <w:rPr>
          <w:rFonts w:ascii="Times" w:hAnsi="Times"/>
          <w:sz w:val="24"/>
        </w:rPr>
      </w:pPr>
      <w:r w:rsidRPr="00DE2C67">
        <w:rPr>
          <w:rFonts w:ascii="Times" w:hAnsi="Times" w:hint="eastAsia"/>
          <w:sz w:val="24"/>
        </w:rPr>
        <w:t>N</w:t>
      </w:r>
      <w:r w:rsidRPr="00DE2C67">
        <w:rPr>
          <w:rFonts w:ascii="Times" w:hAnsi="Times"/>
          <w:sz w:val="24"/>
        </w:rPr>
        <w:t>ote:</w:t>
      </w:r>
    </w:p>
    <w:p w14:paraId="0BD93688" w14:textId="7A31DB61" w:rsidR="00DD649A" w:rsidRPr="00DE2C67" w:rsidRDefault="00DD649A" w:rsidP="00DD649A">
      <w:pPr>
        <w:tabs>
          <w:tab w:val="left" w:pos="720"/>
          <w:tab w:val="left" w:pos="1080"/>
        </w:tabs>
        <w:spacing w:line="400" w:lineRule="exact"/>
        <w:ind w:leftChars="215" w:left="451"/>
        <w:rPr>
          <w:rFonts w:ascii="Times" w:hAnsi="Times"/>
          <w:color w:val="000000"/>
          <w:kern w:val="0"/>
          <w:sz w:val="24"/>
        </w:rPr>
      </w:pPr>
      <w:r w:rsidRPr="00DE2C67">
        <w:rPr>
          <w:rFonts w:ascii="Times" w:hAnsi="Times"/>
          <w:color w:val="000000"/>
          <w:kern w:val="0"/>
          <w:sz w:val="24"/>
        </w:rPr>
        <w:t>根据本项目《建设用地规划许可证》所列指标及一般项目经验，本项目总建筑面积（包括</w:t>
      </w:r>
      <w:r w:rsidR="00F37A4E">
        <w:rPr>
          <w:rFonts w:ascii="Times" w:hAnsi="Times"/>
          <w:color w:val="000000"/>
          <w:kern w:val="0"/>
          <w:sz w:val="24"/>
        </w:rPr>
        <w:t>计规</w:t>
      </w:r>
      <w:r w:rsidRPr="00DE2C67">
        <w:rPr>
          <w:rFonts w:ascii="Times" w:hAnsi="Times"/>
          <w:color w:val="000000"/>
          <w:kern w:val="0"/>
          <w:sz w:val="24"/>
        </w:rPr>
        <w:t>建筑面积和非</w:t>
      </w:r>
      <w:r w:rsidR="00F37A4E">
        <w:rPr>
          <w:rFonts w:ascii="Times" w:hAnsi="Times"/>
          <w:color w:val="000000"/>
          <w:kern w:val="0"/>
          <w:sz w:val="24"/>
        </w:rPr>
        <w:t>计规</w:t>
      </w:r>
      <w:r w:rsidRPr="00DE2C67">
        <w:rPr>
          <w:rFonts w:ascii="Times" w:hAnsi="Times"/>
          <w:color w:val="000000"/>
          <w:kern w:val="0"/>
          <w:sz w:val="24"/>
        </w:rPr>
        <w:t>建筑面积）通常可达</w:t>
      </w:r>
      <w:r w:rsidRPr="00DE2C67">
        <w:rPr>
          <w:rFonts w:ascii="Times" w:hAnsi="Times"/>
          <w:color w:val="000000"/>
          <w:kern w:val="0"/>
          <w:sz w:val="24"/>
        </w:rPr>
        <w:t>76,000</w:t>
      </w:r>
      <w:r w:rsidRPr="00DE2C67">
        <w:rPr>
          <w:rFonts w:ascii="Times" w:hAnsi="Times"/>
          <w:color w:val="000000"/>
          <w:kern w:val="0"/>
          <w:sz w:val="24"/>
        </w:rPr>
        <w:t>平方米。投标人在报价时应充分考虑该预估数量。</w:t>
      </w:r>
    </w:p>
    <w:p w14:paraId="270DAEEA" w14:textId="77777777" w:rsidR="00DD649A" w:rsidRPr="00DE2C67" w:rsidRDefault="00DD649A" w:rsidP="00DD649A">
      <w:pPr>
        <w:tabs>
          <w:tab w:val="left" w:pos="720"/>
          <w:tab w:val="left" w:pos="1080"/>
        </w:tabs>
        <w:spacing w:line="400" w:lineRule="exact"/>
        <w:ind w:leftChars="215" w:left="451"/>
        <w:rPr>
          <w:rFonts w:ascii="Times" w:hAnsi="Times"/>
          <w:color w:val="000000"/>
          <w:kern w:val="0"/>
          <w:sz w:val="24"/>
        </w:rPr>
      </w:pPr>
      <w:r w:rsidRPr="00DE2C67">
        <w:rPr>
          <w:rFonts w:ascii="Times" w:hAnsi="Times"/>
          <w:color w:val="000000"/>
          <w:kern w:val="0"/>
          <w:sz w:val="24"/>
        </w:rPr>
        <w:t xml:space="preserve">According to the indicators listed in the </w:t>
      </w:r>
      <w:r w:rsidRPr="00DE2C67">
        <w:rPr>
          <w:rFonts w:ascii="Times" w:hAnsi="Times"/>
          <w:i/>
          <w:iCs/>
          <w:color w:val="000000"/>
          <w:kern w:val="0"/>
          <w:sz w:val="24"/>
        </w:rPr>
        <w:t>Construction Land Planning Permit</w:t>
      </w:r>
      <w:r w:rsidRPr="00DE2C67">
        <w:rPr>
          <w:rFonts w:ascii="Times" w:hAnsi="Times"/>
          <w:color w:val="000000"/>
          <w:kern w:val="0"/>
          <w:sz w:val="24"/>
        </w:rPr>
        <w:t xml:space="preserve"> of the project and </w:t>
      </w:r>
      <w:r w:rsidRPr="00DE2C67">
        <w:rPr>
          <w:rFonts w:ascii="Times" w:hAnsi="Times" w:hint="eastAsia"/>
          <w:color w:val="000000"/>
          <w:kern w:val="0"/>
          <w:sz w:val="24"/>
        </w:rPr>
        <w:t>gen</w:t>
      </w:r>
      <w:r w:rsidRPr="00DE2C67">
        <w:rPr>
          <w:rFonts w:ascii="Times" w:hAnsi="Times"/>
          <w:color w:val="000000"/>
          <w:kern w:val="0"/>
          <w:sz w:val="24"/>
        </w:rPr>
        <w:t>eral project experience, the total floor area (including the floor areas included and not included in the FAR calculation) of the project can normally reach 76,000m</w:t>
      </w:r>
      <w:r w:rsidRPr="00DE2C67">
        <w:rPr>
          <w:rFonts w:ascii="Times" w:hAnsi="Times"/>
          <w:color w:val="000000"/>
          <w:kern w:val="0"/>
          <w:sz w:val="24"/>
          <w:vertAlign w:val="superscript"/>
        </w:rPr>
        <w:t>2</w:t>
      </w:r>
      <w:r w:rsidRPr="00DE2C67">
        <w:rPr>
          <w:rFonts w:ascii="Times" w:hAnsi="Times"/>
          <w:color w:val="000000"/>
          <w:kern w:val="0"/>
          <w:sz w:val="24"/>
        </w:rPr>
        <w:t xml:space="preserve"> which bidders shall fully consider at the time of quotation.</w:t>
      </w:r>
    </w:p>
    <w:p w14:paraId="5E71D3DA" w14:textId="77777777" w:rsidR="008F43D9" w:rsidRPr="00DD649A" w:rsidRDefault="008F43D9" w:rsidP="00514B47">
      <w:pPr>
        <w:tabs>
          <w:tab w:val="num" w:pos="720"/>
          <w:tab w:val="num" w:pos="1080"/>
        </w:tabs>
        <w:spacing w:line="400" w:lineRule="exact"/>
        <w:ind w:leftChars="215" w:left="451"/>
        <w:rPr>
          <w:rFonts w:ascii="宋体" w:hAnsi="宋体"/>
          <w:color w:val="000000"/>
          <w:kern w:val="0"/>
          <w:sz w:val="24"/>
        </w:rPr>
      </w:pPr>
    </w:p>
    <w:p w14:paraId="0FED6147" w14:textId="77777777" w:rsidR="00DD649A" w:rsidRPr="00DE2C67" w:rsidRDefault="00DD649A" w:rsidP="00DD649A">
      <w:pPr>
        <w:spacing w:line="360" w:lineRule="auto"/>
        <w:rPr>
          <w:rFonts w:ascii="Times" w:hAnsi="Times"/>
          <w:b/>
          <w:sz w:val="24"/>
        </w:rPr>
      </w:pPr>
      <w:bookmarkStart w:id="18" w:name="_Toc19132763"/>
      <w:r w:rsidRPr="00DE2C67">
        <w:rPr>
          <w:rFonts w:ascii="Times" w:hAnsi="Times"/>
          <w:b/>
          <w:sz w:val="24"/>
        </w:rPr>
        <w:t>四、项目设计要求</w:t>
      </w:r>
      <w:bookmarkEnd w:id="18"/>
    </w:p>
    <w:p w14:paraId="20B987D5" w14:textId="77777777" w:rsidR="00DD649A" w:rsidRPr="00DE2C67" w:rsidRDefault="00DD649A" w:rsidP="00DD649A">
      <w:pPr>
        <w:spacing w:line="360" w:lineRule="auto"/>
        <w:rPr>
          <w:rFonts w:ascii="Times" w:hAnsi="Times"/>
          <w:b/>
          <w:sz w:val="24"/>
        </w:rPr>
      </w:pPr>
      <w:r w:rsidRPr="00DE2C67">
        <w:rPr>
          <w:rFonts w:ascii="Times" w:hAnsi="Times" w:hint="eastAsia"/>
          <w:b/>
          <w:sz w:val="24"/>
        </w:rPr>
        <w:t>I</w:t>
      </w:r>
      <w:r w:rsidRPr="00DE2C67">
        <w:rPr>
          <w:rFonts w:ascii="Times" w:hAnsi="Times"/>
          <w:b/>
          <w:sz w:val="24"/>
        </w:rPr>
        <w:t>V. Project Design Requirements</w:t>
      </w:r>
    </w:p>
    <w:p w14:paraId="089CC236" w14:textId="77777777" w:rsidR="00DD649A" w:rsidRPr="00DE2C67" w:rsidRDefault="00DD649A" w:rsidP="00DD649A">
      <w:pPr>
        <w:numPr>
          <w:ilvl w:val="0"/>
          <w:numId w:val="16"/>
        </w:numPr>
        <w:spacing w:line="400" w:lineRule="exact"/>
        <w:rPr>
          <w:rFonts w:ascii="Times" w:hAnsi="Times"/>
          <w:bCs/>
          <w:sz w:val="24"/>
        </w:rPr>
      </w:pPr>
      <w:bookmarkStart w:id="19" w:name="_Toc19132764"/>
      <w:r w:rsidRPr="00DE2C67">
        <w:rPr>
          <w:rFonts w:ascii="Times" w:hAnsi="Times"/>
          <w:bCs/>
          <w:sz w:val="24"/>
        </w:rPr>
        <w:t>说明</w:t>
      </w:r>
      <w:bookmarkEnd w:id="19"/>
      <w:r w:rsidRPr="00DE2C67">
        <w:rPr>
          <w:rFonts w:ascii="Times" w:hAnsi="Times" w:hint="eastAsia"/>
          <w:bCs/>
          <w:sz w:val="24"/>
        </w:rPr>
        <w:t xml:space="preserve"> Descri</w:t>
      </w:r>
      <w:r w:rsidRPr="00DE2C67">
        <w:rPr>
          <w:rFonts w:ascii="Times" w:hAnsi="Times"/>
          <w:bCs/>
          <w:sz w:val="24"/>
        </w:rPr>
        <w:t>ption</w:t>
      </w:r>
    </w:p>
    <w:p w14:paraId="00D33E34" w14:textId="77777777" w:rsidR="00DD649A" w:rsidRPr="00DE2C67" w:rsidRDefault="00DD649A" w:rsidP="00DD649A">
      <w:pPr>
        <w:spacing w:line="400" w:lineRule="exact"/>
        <w:ind w:left="567"/>
        <w:rPr>
          <w:rFonts w:ascii="Times" w:hAnsi="Times"/>
          <w:bCs/>
          <w:sz w:val="24"/>
        </w:rPr>
      </w:pPr>
      <w:r w:rsidRPr="00DE2C67">
        <w:rPr>
          <w:rFonts w:ascii="Times" w:hAnsi="Times"/>
          <w:bCs/>
          <w:sz w:val="24"/>
        </w:rPr>
        <w:t>本设计要求是代建人和业主从项目市场定位出发而提出的设计参考意见，而非不能调整的刚性指标。设计单位可以</w:t>
      </w:r>
      <w:r w:rsidRPr="00DE2C67">
        <w:rPr>
          <w:rFonts w:ascii="Times" w:hAnsi="Times"/>
          <w:color w:val="000000"/>
          <w:kern w:val="0"/>
          <w:sz w:val="24"/>
        </w:rPr>
        <w:t>根据</w:t>
      </w:r>
      <w:r w:rsidRPr="00DE2C67">
        <w:rPr>
          <w:rFonts w:ascii="Times" w:hAnsi="Times"/>
          <w:bCs/>
          <w:sz w:val="24"/>
        </w:rPr>
        <w:t>自己对项目和地块的理解和认识，充分发挥各自的优势和主观能动性，设计出富有创意的优秀作品。本任务书中未尽事宜可在设计过程中由各方商榷解决方案，最终由业主确认。设计任务书的解释权归业主所有。</w:t>
      </w:r>
    </w:p>
    <w:p w14:paraId="4306074A" w14:textId="77777777" w:rsidR="00DD649A" w:rsidRPr="00DE2C67" w:rsidRDefault="00DD649A" w:rsidP="00DD649A">
      <w:pPr>
        <w:spacing w:line="400" w:lineRule="exact"/>
        <w:ind w:left="567"/>
        <w:rPr>
          <w:rFonts w:ascii="Times" w:hAnsi="Times"/>
          <w:bCs/>
          <w:sz w:val="24"/>
        </w:rPr>
      </w:pPr>
      <w:r w:rsidRPr="00DE2C67">
        <w:rPr>
          <w:rFonts w:ascii="Times" w:hAnsi="Times" w:hint="eastAsia"/>
          <w:bCs/>
          <w:sz w:val="24"/>
        </w:rPr>
        <w:t>T</w:t>
      </w:r>
      <w:r w:rsidRPr="00DE2C67">
        <w:rPr>
          <w:rFonts w:ascii="Times" w:hAnsi="Times"/>
          <w:bCs/>
          <w:sz w:val="24"/>
        </w:rPr>
        <w:t xml:space="preserve">he design requirements are put forward by the </w:t>
      </w:r>
      <w:r>
        <w:rPr>
          <w:rFonts w:ascii="Times" w:hAnsi="Times"/>
          <w:bCs/>
          <w:sz w:val="24"/>
        </w:rPr>
        <w:t>Construction Agent</w:t>
      </w:r>
      <w:r w:rsidRPr="00DE2C67">
        <w:rPr>
          <w:rFonts w:ascii="Times" w:hAnsi="Times"/>
          <w:bCs/>
          <w:sz w:val="24"/>
        </w:rPr>
        <w:t xml:space="preserve"> and owner based on the market positioning of the project and are for the reference of design instead of rigid indicators that cannot be adjusted. Design agencies can give full play to respective advantages and subjective initiative according to their understanding of the project and plot, to design creative excellent works. For </w:t>
      </w:r>
      <w:r w:rsidRPr="00DE2C67">
        <w:rPr>
          <w:rFonts w:ascii="Times" w:hAnsi="Times"/>
          <w:bCs/>
          <w:sz w:val="24"/>
        </w:rPr>
        <w:lastRenderedPageBreak/>
        <w:t>matters not covered herein, the parties can discuss the solutions in the design process, which shall eventually be confirmed by the owner. The owner reserves the right for the interpretation of the Design Brief.</w:t>
      </w:r>
    </w:p>
    <w:p w14:paraId="5A157172" w14:textId="77777777" w:rsidR="00514B47" w:rsidRPr="00DD649A" w:rsidRDefault="00514B47" w:rsidP="00514B47">
      <w:pPr>
        <w:spacing w:line="400" w:lineRule="exact"/>
        <w:ind w:left="567"/>
        <w:rPr>
          <w:rFonts w:ascii="宋体" w:hAnsi="宋体"/>
          <w:bCs/>
          <w:sz w:val="24"/>
        </w:rPr>
      </w:pPr>
    </w:p>
    <w:p w14:paraId="237B1177" w14:textId="77777777" w:rsidR="00DD649A" w:rsidRPr="00DE2C67" w:rsidRDefault="00DD649A" w:rsidP="00DD649A">
      <w:pPr>
        <w:numPr>
          <w:ilvl w:val="0"/>
          <w:numId w:val="16"/>
        </w:numPr>
        <w:spacing w:line="400" w:lineRule="exact"/>
        <w:ind w:leftChars="100" w:left="630"/>
        <w:rPr>
          <w:rFonts w:ascii="Times" w:hAnsi="Times"/>
          <w:bCs/>
          <w:sz w:val="24"/>
        </w:rPr>
      </w:pPr>
      <w:bookmarkStart w:id="20" w:name="_Toc19132765"/>
      <w:r w:rsidRPr="00DE2C67">
        <w:rPr>
          <w:rFonts w:ascii="Times" w:hAnsi="Times"/>
          <w:bCs/>
          <w:sz w:val="24"/>
        </w:rPr>
        <w:t>一般性要求</w:t>
      </w:r>
      <w:bookmarkEnd w:id="20"/>
      <w:r w:rsidRPr="00DE2C67">
        <w:rPr>
          <w:rFonts w:ascii="Times" w:hAnsi="Times" w:hint="eastAsia"/>
          <w:bCs/>
          <w:sz w:val="24"/>
        </w:rPr>
        <w:t xml:space="preserve"> Ge</w:t>
      </w:r>
      <w:r w:rsidRPr="00DE2C67">
        <w:rPr>
          <w:rFonts w:ascii="Times" w:hAnsi="Times"/>
          <w:bCs/>
          <w:sz w:val="24"/>
        </w:rPr>
        <w:t>neral Requirements</w:t>
      </w:r>
    </w:p>
    <w:p w14:paraId="4359CAC3" w14:textId="488E88F8" w:rsidR="00DD649A" w:rsidRPr="00DE2C67" w:rsidRDefault="00DD649A" w:rsidP="00DD649A">
      <w:pPr>
        <w:numPr>
          <w:ilvl w:val="0"/>
          <w:numId w:val="7"/>
        </w:numPr>
        <w:spacing w:line="400" w:lineRule="exact"/>
        <w:ind w:leftChars="100" w:left="630"/>
        <w:rPr>
          <w:rFonts w:ascii="Times" w:hAnsi="Times"/>
          <w:kern w:val="0"/>
          <w:sz w:val="24"/>
        </w:rPr>
      </w:pPr>
      <w:r w:rsidRPr="00DE2C67">
        <w:rPr>
          <w:rFonts w:ascii="Times" w:hAnsi="Times" w:hint="eastAsia"/>
          <w:kern w:val="0"/>
          <w:sz w:val="24"/>
        </w:rPr>
        <w:t xml:space="preserve"> </w:t>
      </w:r>
      <w:r w:rsidRPr="00DE2C67">
        <w:rPr>
          <w:rFonts w:ascii="Times" w:hAnsi="Times"/>
          <w:kern w:val="0"/>
          <w:sz w:val="24"/>
        </w:rPr>
        <w:t>城市设计要求：结合后海中心区城市设计，积极考虑与周边地块功能的衔接和对于地下人流的对接和延伸服务，充分考虑与现状地铁线路和远景规划线路连接的可能性；考虑与后海中心区二层</w:t>
      </w:r>
      <w:r w:rsidR="00AB6DB8" w:rsidRPr="00AB6DB8">
        <w:rPr>
          <w:rFonts w:ascii="Times" w:hAnsi="Times" w:hint="eastAsia"/>
          <w:kern w:val="0"/>
          <w:sz w:val="24"/>
        </w:rPr>
        <w:t>连廊</w:t>
      </w:r>
      <w:r w:rsidRPr="00AB6DB8">
        <w:rPr>
          <w:rFonts w:ascii="Times" w:hAnsi="Times"/>
          <w:kern w:val="0"/>
          <w:sz w:val="24"/>
        </w:rPr>
        <w:t>系统</w:t>
      </w:r>
      <w:r w:rsidRPr="00DE2C67">
        <w:rPr>
          <w:rFonts w:ascii="Times" w:hAnsi="Times"/>
          <w:kern w:val="0"/>
          <w:sz w:val="24"/>
        </w:rPr>
        <w:t>连接预留的可能性；考虑与西南侧和南侧中心服务地块在公共空间对接二层系统方面的呼应关系；考虑与南侧公共绿地的联系与呼应，具体要求参照《</w:t>
      </w:r>
      <w:r w:rsidRPr="00DE2C67">
        <w:rPr>
          <w:rFonts w:ascii="Times" w:hAnsi="Times"/>
          <w:kern w:val="0"/>
          <w:sz w:val="24"/>
        </w:rPr>
        <w:t>&lt;</w:t>
      </w:r>
      <w:r w:rsidRPr="00DE2C67">
        <w:rPr>
          <w:rFonts w:ascii="Times" w:hAnsi="Times"/>
          <w:kern w:val="0"/>
          <w:sz w:val="24"/>
        </w:rPr>
        <w:t>南山后海中心区城市设计</w:t>
      </w:r>
      <w:r w:rsidRPr="00DE2C67">
        <w:rPr>
          <w:rFonts w:ascii="Times" w:hAnsi="Times"/>
          <w:kern w:val="0"/>
          <w:sz w:val="24"/>
        </w:rPr>
        <w:t>&gt;</w:t>
      </w:r>
      <w:bookmarkStart w:id="21" w:name="OLE_LINK3"/>
      <w:bookmarkStart w:id="22" w:name="OLE_LINK5"/>
      <w:bookmarkStart w:id="23" w:name="OLE_LINK4"/>
      <w:r w:rsidRPr="00DE2C67">
        <w:rPr>
          <w:rFonts w:ascii="Times" w:hAnsi="Times"/>
          <w:kern w:val="0"/>
          <w:sz w:val="24"/>
        </w:rPr>
        <w:t>地块规划设计要点说明（</w:t>
      </w:r>
      <w:r w:rsidRPr="00DE2C67">
        <w:rPr>
          <w:rFonts w:ascii="Times" w:hAnsi="Times"/>
          <w:kern w:val="0"/>
          <w:sz w:val="24"/>
        </w:rPr>
        <w:t>D</w:t>
      </w:r>
      <w:r w:rsidRPr="00DE2C67">
        <w:rPr>
          <w:rFonts w:ascii="Times" w:hAnsi="Times"/>
          <w:kern w:val="0"/>
          <w:sz w:val="24"/>
        </w:rPr>
        <w:t>区</w:t>
      </w:r>
      <w:r w:rsidRPr="00DE2C67">
        <w:rPr>
          <w:rFonts w:ascii="Times" w:hAnsi="Times"/>
          <w:kern w:val="0"/>
          <w:sz w:val="24"/>
        </w:rPr>
        <w:t>/D11</w:t>
      </w:r>
      <w:r w:rsidRPr="00DE2C67">
        <w:rPr>
          <w:rFonts w:ascii="Times" w:hAnsi="Times"/>
          <w:kern w:val="0"/>
          <w:sz w:val="24"/>
        </w:rPr>
        <w:t>）</w:t>
      </w:r>
      <w:bookmarkEnd w:id="21"/>
      <w:bookmarkEnd w:id="22"/>
      <w:bookmarkEnd w:id="23"/>
      <w:r w:rsidRPr="00DE2C67">
        <w:rPr>
          <w:rFonts w:ascii="Times" w:hAnsi="Times"/>
          <w:kern w:val="0"/>
          <w:sz w:val="24"/>
        </w:rPr>
        <w:t>》。</w:t>
      </w:r>
    </w:p>
    <w:p w14:paraId="66C46E15"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U</w:t>
      </w:r>
      <w:r w:rsidRPr="00DE2C67">
        <w:rPr>
          <w:rFonts w:ascii="Times" w:hAnsi="Times"/>
          <w:kern w:val="0"/>
          <w:sz w:val="24"/>
        </w:rPr>
        <w:t xml:space="preserve">rban design requirements: In combination with the urban design of </w:t>
      </w:r>
      <w:proofErr w:type="spellStart"/>
      <w:r w:rsidRPr="00DE2C67">
        <w:rPr>
          <w:rFonts w:ascii="Times" w:hAnsi="Times"/>
          <w:kern w:val="0"/>
          <w:sz w:val="24"/>
        </w:rPr>
        <w:t>Houhai</w:t>
      </w:r>
      <w:proofErr w:type="spellEnd"/>
      <w:r w:rsidRPr="00DE2C67">
        <w:rPr>
          <w:rFonts w:ascii="Times" w:hAnsi="Times"/>
          <w:kern w:val="0"/>
          <w:sz w:val="24"/>
        </w:rPr>
        <w:t xml:space="preserve"> Central Area, actively consider the connections with functions of plots around and the connection with </w:t>
      </w:r>
      <w:proofErr w:type="spellStart"/>
      <w:r w:rsidRPr="00DE2C67">
        <w:rPr>
          <w:rFonts w:ascii="Times" w:hAnsi="Times"/>
          <w:kern w:val="0"/>
          <w:sz w:val="24"/>
        </w:rPr>
        <w:t>and</w:t>
      </w:r>
      <w:proofErr w:type="spellEnd"/>
      <w:r w:rsidRPr="00DE2C67">
        <w:rPr>
          <w:rFonts w:ascii="Times" w:hAnsi="Times"/>
          <w:kern w:val="0"/>
          <w:sz w:val="24"/>
        </w:rPr>
        <w:t xml:space="preserve"> extension of underground pedestrian flow and fully consider the possibility of reserving connections with existing metro lines and planned lines in the future; consider the possibility of reserving connections with the second-floor corridor system of </w:t>
      </w:r>
      <w:proofErr w:type="spellStart"/>
      <w:r w:rsidRPr="00DE2C67">
        <w:rPr>
          <w:rFonts w:ascii="Times" w:hAnsi="Times"/>
          <w:kern w:val="0"/>
          <w:sz w:val="24"/>
        </w:rPr>
        <w:t>Houhai</w:t>
      </w:r>
      <w:proofErr w:type="spellEnd"/>
      <w:r w:rsidRPr="00DE2C67">
        <w:rPr>
          <w:rFonts w:ascii="Times" w:hAnsi="Times"/>
          <w:kern w:val="0"/>
          <w:sz w:val="24"/>
        </w:rPr>
        <w:t xml:space="preserve"> Central Area; </w:t>
      </w:r>
      <w:r w:rsidRPr="00DE2C67">
        <w:rPr>
          <w:rFonts w:ascii="Times" w:hAnsi="Times" w:hint="eastAsia"/>
          <w:kern w:val="0"/>
          <w:sz w:val="24"/>
        </w:rPr>
        <w:t>cons</w:t>
      </w:r>
      <w:r w:rsidRPr="00DE2C67">
        <w:rPr>
          <w:rFonts w:ascii="Times" w:hAnsi="Times"/>
          <w:kern w:val="0"/>
          <w:sz w:val="24"/>
        </w:rPr>
        <w:t xml:space="preserve">ider the echoing with the central service plots on the southwest and south sides in terms of second-floor system connections of public spaces; consider the link and echoing with the public green space on the south side. Refer to </w:t>
      </w:r>
      <w:r w:rsidRPr="00DE2C67">
        <w:rPr>
          <w:rFonts w:ascii="Times" w:hAnsi="Times"/>
          <w:i/>
          <w:iCs/>
          <w:kern w:val="0"/>
          <w:sz w:val="24"/>
        </w:rPr>
        <w:t xml:space="preserve">Description of Plot Planning and Design Points of Nanshan </w:t>
      </w:r>
      <w:proofErr w:type="spellStart"/>
      <w:r w:rsidRPr="00DE2C67">
        <w:rPr>
          <w:rFonts w:ascii="Times" w:hAnsi="Times"/>
          <w:i/>
          <w:iCs/>
          <w:kern w:val="0"/>
          <w:sz w:val="24"/>
        </w:rPr>
        <w:t>Houhai</w:t>
      </w:r>
      <w:proofErr w:type="spellEnd"/>
      <w:r w:rsidRPr="00DE2C67">
        <w:rPr>
          <w:rFonts w:ascii="Times" w:hAnsi="Times"/>
          <w:i/>
          <w:iCs/>
          <w:kern w:val="0"/>
          <w:sz w:val="24"/>
        </w:rPr>
        <w:t xml:space="preserve"> Central Area </w:t>
      </w:r>
      <w:r w:rsidRPr="00DE2C67">
        <w:rPr>
          <w:rFonts w:ascii="Times" w:hAnsi="Times" w:hint="eastAsia"/>
          <w:i/>
          <w:iCs/>
          <w:kern w:val="0"/>
          <w:sz w:val="24"/>
        </w:rPr>
        <w:t>Urb</w:t>
      </w:r>
      <w:r w:rsidRPr="00DE2C67">
        <w:rPr>
          <w:rFonts w:ascii="Times" w:hAnsi="Times"/>
          <w:i/>
          <w:iCs/>
          <w:kern w:val="0"/>
          <w:sz w:val="24"/>
        </w:rPr>
        <w:t>an Design (Area D/D11)</w:t>
      </w:r>
      <w:r w:rsidRPr="00DE2C67">
        <w:rPr>
          <w:rFonts w:ascii="Times" w:hAnsi="Times"/>
          <w:kern w:val="0"/>
          <w:sz w:val="24"/>
        </w:rPr>
        <w:t xml:space="preserve"> for the specific requirements.</w:t>
      </w:r>
    </w:p>
    <w:p w14:paraId="18C01444" w14:textId="77777777" w:rsidR="00DD649A" w:rsidRPr="00DE2C67" w:rsidRDefault="00DD649A" w:rsidP="00DD649A">
      <w:pPr>
        <w:numPr>
          <w:ilvl w:val="0"/>
          <w:numId w:val="7"/>
        </w:numPr>
        <w:spacing w:line="400" w:lineRule="exact"/>
        <w:ind w:leftChars="100" w:left="630"/>
        <w:rPr>
          <w:rFonts w:ascii="Times" w:hAnsi="Times"/>
          <w:kern w:val="0"/>
          <w:sz w:val="24"/>
        </w:rPr>
      </w:pPr>
      <w:r w:rsidRPr="00DE2C67">
        <w:rPr>
          <w:rFonts w:ascii="Times" w:hAnsi="Times" w:hint="eastAsia"/>
          <w:kern w:val="0"/>
          <w:sz w:val="24"/>
        </w:rPr>
        <w:t xml:space="preserve"> </w:t>
      </w:r>
      <w:r w:rsidRPr="00DE2C67">
        <w:rPr>
          <w:rFonts w:ascii="Times" w:hAnsi="Times"/>
          <w:kern w:val="0"/>
          <w:sz w:val="24"/>
        </w:rPr>
        <w:t>建筑风格、平立面设计要求：应以现代简约为原则，要求建筑风格新颖、独特，昭示性强。应在保证良好采光的基础上合理控制玻璃幕墙面积。平面设计需功能合理、经济适用，追求尽可能高的楼层使用率。</w:t>
      </w:r>
    </w:p>
    <w:p w14:paraId="1BD6391D" w14:textId="77777777" w:rsidR="00DD649A" w:rsidRPr="00DE2C67" w:rsidRDefault="00DD649A" w:rsidP="00DD649A">
      <w:pPr>
        <w:spacing w:line="400" w:lineRule="exact"/>
        <w:ind w:left="630"/>
        <w:rPr>
          <w:rFonts w:ascii="Times" w:hAnsi="Times"/>
          <w:kern w:val="0"/>
          <w:sz w:val="24"/>
        </w:rPr>
      </w:pPr>
      <w:r w:rsidRPr="00DE2C67">
        <w:rPr>
          <w:rFonts w:ascii="Times" w:hAnsi="Times"/>
          <w:kern w:val="0"/>
          <w:sz w:val="24"/>
        </w:rPr>
        <w:t xml:space="preserve">Architectural style </w:t>
      </w:r>
      <w:r w:rsidRPr="00DE2C67">
        <w:rPr>
          <w:rFonts w:ascii="Times" w:hAnsi="Times" w:hint="eastAsia"/>
          <w:kern w:val="0"/>
          <w:sz w:val="24"/>
        </w:rPr>
        <w:t>and</w:t>
      </w:r>
      <w:r w:rsidRPr="00DE2C67">
        <w:rPr>
          <w:rFonts w:ascii="Times" w:hAnsi="Times"/>
          <w:kern w:val="0"/>
          <w:sz w:val="24"/>
        </w:rPr>
        <w:t xml:space="preserve"> plan and façade design requirements: Follow the principle of modern simplicity, with the architectural style required to be novel, unique, and </w:t>
      </w:r>
      <w:r w:rsidRPr="00DE2C67">
        <w:rPr>
          <w:rFonts w:ascii="Times" w:hAnsi="Times" w:hint="eastAsia"/>
          <w:kern w:val="0"/>
          <w:sz w:val="24"/>
        </w:rPr>
        <w:t>hig</w:t>
      </w:r>
      <w:r w:rsidRPr="00DE2C67">
        <w:rPr>
          <w:rFonts w:ascii="Times" w:hAnsi="Times"/>
          <w:kern w:val="0"/>
          <w:sz w:val="24"/>
        </w:rPr>
        <w:t xml:space="preserve">hly iconic. Reasonably control the glass curtain wall area on the premise of guaranteeing good daylighting. The plan design shall be economically affordable with reasonable functions and seek the floor utilization that is as high </w:t>
      </w:r>
      <w:r w:rsidRPr="00DE2C67">
        <w:rPr>
          <w:rFonts w:ascii="Times" w:hAnsi="Times"/>
          <w:kern w:val="0"/>
          <w:sz w:val="24"/>
        </w:rPr>
        <w:lastRenderedPageBreak/>
        <w:t>as possible.</w:t>
      </w:r>
    </w:p>
    <w:p w14:paraId="0459E129" w14:textId="77777777" w:rsidR="00DD649A" w:rsidRPr="00DE2C67" w:rsidRDefault="00DD649A" w:rsidP="00DD649A">
      <w:pPr>
        <w:numPr>
          <w:ilvl w:val="0"/>
          <w:numId w:val="7"/>
        </w:numPr>
        <w:spacing w:line="400" w:lineRule="exact"/>
        <w:ind w:leftChars="100" w:left="630"/>
        <w:rPr>
          <w:rFonts w:ascii="Times" w:hAnsi="Times"/>
          <w:kern w:val="0"/>
          <w:sz w:val="24"/>
        </w:rPr>
      </w:pPr>
      <w:r w:rsidRPr="00DE2C67">
        <w:rPr>
          <w:rFonts w:ascii="Times" w:hAnsi="Times" w:hint="eastAsia"/>
          <w:kern w:val="0"/>
          <w:sz w:val="24"/>
        </w:rPr>
        <w:t xml:space="preserve"> </w:t>
      </w:r>
      <w:r w:rsidRPr="00DE2C67">
        <w:rPr>
          <w:rFonts w:ascii="Times" w:hAnsi="Times"/>
          <w:kern w:val="0"/>
          <w:sz w:val="24"/>
        </w:rPr>
        <w:t>竖向设计要求：在已明确项目水平面标高、周边道路标高及建筑防水要求的前提下，提出合理的竖向设计。</w:t>
      </w:r>
    </w:p>
    <w:p w14:paraId="071F8A49"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V</w:t>
      </w:r>
      <w:r w:rsidRPr="00DE2C67">
        <w:rPr>
          <w:rFonts w:ascii="Times" w:hAnsi="Times"/>
          <w:kern w:val="0"/>
          <w:sz w:val="24"/>
        </w:rPr>
        <w:t>ertical design requirements: Propose a reasonable vertical design on the premise of making clear the project’s horizontal plane elevation, the elevation of roads around, and building waterproof requirements.</w:t>
      </w:r>
    </w:p>
    <w:p w14:paraId="6008C252" w14:textId="77777777" w:rsidR="00DD649A" w:rsidRPr="00DE2C67" w:rsidRDefault="00DD649A" w:rsidP="00DD649A">
      <w:pPr>
        <w:numPr>
          <w:ilvl w:val="0"/>
          <w:numId w:val="7"/>
        </w:numPr>
        <w:spacing w:line="400" w:lineRule="exact"/>
        <w:ind w:leftChars="100" w:left="630"/>
        <w:rPr>
          <w:rFonts w:ascii="Times" w:hAnsi="Times"/>
          <w:kern w:val="0"/>
          <w:sz w:val="24"/>
        </w:rPr>
      </w:pPr>
      <w:r w:rsidRPr="00DE2C67">
        <w:rPr>
          <w:rFonts w:ascii="Times" w:hAnsi="Times" w:hint="eastAsia"/>
          <w:kern w:val="0"/>
          <w:sz w:val="24"/>
        </w:rPr>
        <w:t xml:space="preserve"> </w:t>
      </w:r>
      <w:r w:rsidRPr="00DE2C67">
        <w:rPr>
          <w:rFonts w:ascii="Times" w:hAnsi="Times"/>
          <w:kern w:val="0"/>
          <w:sz w:val="24"/>
        </w:rPr>
        <w:t>景观环境设计要求：应与景观环境设计紧密结合，整体考虑，明确广场、道路等与建筑的关系，考虑建筑立体绿化及公共开放空间，创造舒适宜人的外部环境。</w:t>
      </w:r>
    </w:p>
    <w:p w14:paraId="4B13BFA5"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L</w:t>
      </w:r>
      <w:r w:rsidRPr="00DE2C67">
        <w:rPr>
          <w:rFonts w:ascii="Times" w:hAnsi="Times"/>
          <w:kern w:val="0"/>
          <w:sz w:val="24"/>
        </w:rPr>
        <w:t>andscape environment design requirements</w:t>
      </w:r>
      <w:r w:rsidRPr="00DE2C67">
        <w:rPr>
          <w:rFonts w:ascii="Times" w:hAnsi="Times" w:hint="eastAsia"/>
          <w:kern w:val="0"/>
          <w:sz w:val="24"/>
        </w:rPr>
        <w:t>:</w:t>
      </w:r>
      <w:r w:rsidRPr="00DE2C67">
        <w:rPr>
          <w:rFonts w:ascii="Times" w:hAnsi="Times"/>
          <w:kern w:val="0"/>
          <w:sz w:val="24"/>
        </w:rPr>
        <w:t xml:space="preserve"> Work closely with the landscape environment design discipline, give overall consideration, make clear the relationships between the square and road, etc. and the building, consider the three-dimensional greening and public open spaces of the building, and create a comfortable and pleasant external environment.</w:t>
      </w:r>
    </w:p>
    <w:p w14:paraId="4FAC0072" w14:textId="77777777" w:rsidR="00DD649A" w:rsidRPr="00DE2C67" w:rsidRDefault="00DD649A" w:rsidP="00DD649A">
      <w:pPr>
        <w:numPr>
          <w:ilvl w:val="0"/>
          <w:numId w:val="7"/>
        </w:numPr>
        <w:spacing w:line="400" w:lineRule="exact"/>
        <w:ind w:leftChars="100" w:left="630"/>
        <w:rPr>
          <w:rFonts w:ascii="Times" w:hAnsi="Times"/>
          <w:kern w:val="0"/>
          <w:sz w:val="24"/>
        </w:rPr>
      </w:pPr>
      <w:r w:rsidRPr="00DE2C67">
        <w:rPr>
          <w:rFonts w:ascii="Times" w:hAnsi="Times" w:hint="eastAsia"/>
          <w:kern w:val="0"/>
          <w:sz w:val="24"/>
        </w:rPr>
        <w:t xml:space="preserve"> </w:t>
      </w:r>
      <w:r w:rsidRPr="00DE2C67">
        <w:rPr>
          <w:rFonts w:ascii="Times" w:hAnsi="Times"/>
          <w:kern w:val="0"/>
          <w:sz w:val="24"/>
        </w:rPr>
        <w:t>交通设计要求：合理组织人流、物流、车流等水平、垂直交通。</w:t>
      </w:r>
      <w:r w:rsidRPr="00DE2C67">
        <w:rPr>
          <w:rFonts w:ascii="Times" w:hAnsi="Times"/>
          <w:kern w:val="0"/>
          <w:sz w:val="24"/>
        </w:rPr>
        <w:t xml:space="preserve"> </w:t>
      </w:r>
    </w:p>
    <w:p w14:paraId="1499F7A6"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T</w:t>
      </w:r>
      <w:r w:rsidRPr="00DE2C67">
        <w:rPr>
          <w:rFonts w:ascii="Times" w:hAnsi="Times"/>
          <w:kern w:val="0"/>
          <w:sz w:val="24"/>
        </w:rPr>
        <w:t>raffic design requirements: Reasonably organize horizontal and vertical transportation such as pedestrian flow, cargo flow, and vehicular flow.</w:t>
      </w:r>
    </w:p>
    <w:p w14:paraId="71BE53CC" w14:textId="77777777" w:rsidR="00DD649A" w:rsidRPr="00DE2C67" w:rsidRDefault="00DD649A" w:rsidP="00DD649A">
      <w:pPr>
        <w:spacing w:line="400" w:lineRule="exact"/>
        <w:ind w:leftChars="300" w:left="630"/>
        <w:rPr>
          <w:rFonts w:ascii="Times" w:hAnsi="Times"/>
          <w:kern w:val="0"/>
          <w:sz w:val="24"/>
        </w:rPr>
      </w:pPr>
      <w:r w:rsidRPr="00DE2C67">
        <w:rPr>
          <w:rFonts w:ascii="Times" w:hAnsi="Times"/>
          <w:kern w:val="0"/>
          <w:sz w:val="24"/>
        </w:rPr>
        <w:t>具体如下：</w:t>
      </w:r>
    </w:p>
    <w:p w14:paraId="2DA1B7AA" w14:textId="77777777" w:rsidR="00DD649A" w:rsidRPr="00DE2C67" w:rsidRDefault="00DD649A" w:rsidP="00DD649A">
      <w:pPr>
        <w:spacing w:line="400" w:lineRule="exact"/>
        <w:ind w:leftChars="300" w:left="630"/>
        <w:rPr>
          <w:rFonts w:ascii="Times" w:hAnsi="Times"/>
          <w:kern w:val="0"/>
          <w:sz w:val="24"/>
        </w:rPr>
      </w:pPr>
      <w:r w:rsidRPr="00DE2C67">
        <w:rPr>
          <w:rFonts w:ascii="Times" w:hAnsi="Times" w:hint="eastAsia"/>
          <w:kern w:val="0"/>
          <w:sz w:val="24"/>
        </w:rPr>
        <w:t>T</w:t>
      </w:r>
      <w:r w:rsidRPr="00DE2C67">
        <w:rPr>
          <w:rFonts w:ascii="Times" w:hAnsi="Times"/>
          <w:kern w:val="0"/>
          <w:sz w:val="24"/>
        </w:rPr>
        <w:t>he specific requirements are as follows:</w:t>
      </w:r>
    </w:p>
    <w:p w14:paraId="300FC6A8"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kern w:val="0"/>
          <w:sz w:val="24"/>
        </w:rPr>
        <w:t>满足消防规范要求；</w:t>
      </w:r>
    </w:p>
    <w:p w14:paraId="6844E2F6"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hint="eastAsia"/>
          <w:kern w:val="0"/>
          <w:sz w:val="24"/>
        </w:rPr>
        <w:t>M</w:t>
      </w:r>
      <w:r w:rsidRPr="00DE2C67">
        <w:rPr>
          <w:rFonts w:ascii="Times" w:hAnsi="Times"/>
          <w:kern w:val="0"/>
          <w:sz w:val="24"/>
        </w:rPr>
        <w:t>eet fire protection specification requirements;</w:t>
      </w:r>
    </w:p>
    <w:p w14:paraId="35C3DF98"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kern w:val="0"/>
          <w:sz w:val="24"/>
        </w:rPr>
        <w:t>满足无障碍设计规范要求；</w:t>
      </w:r>
    </w:p>
    <w:p w14:paraId="36659719"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hint="eastAsia"/>
          <w:kern w:val="0"/>
          <w:sz w:val="24"/>
        </w:rPr>
        <w:t>M</w:t>
      </w:r>
      <w:r w:rsidRPr="00DE2C67">
        <w:rPr>
          <w:rFonts w:ascii="Times" w:hAnsi="Times"/>
          <w:kern w:val="0"/>
          <w:sz w:val="24"/>
        </w:rPr>
        <w:t>eet accessibility d</w:t>
      </w:r>
      <w:bookmarkStart w:id="24" w:name="_GoBack"/>
      <w:bookmarkEnd w:id="24"/>
      <w:r w:rsidRPr="00DE2C67">
        <w:rPr>
          <w:rFonts w:ascii="Times" w:hAnsi="Times"/>
          <w:kern w:val="0"/>
          <w:sz w:val="24"/>
        </w:rPr>
        <w:t>esign specification requirements;</w:t>
      </w:r>
    </w:p>
    <w:p w14:paraId="72625B7E"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kern w:val="0"/>
          <w:sz w:val="24"/>
        </w:rPr>
        <w:t>地下室出入口及与周边道路衔接合理；</w:t>
      </w:r>
    </w:p>
    <w:p w14:paraId="425CE091"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hint="eastAsia"/>
          <w:kern w:val="0"/>
          <w:sz w:val="24"/>
        </w:rPr>
        <w:t>R</w:t>
      </w:r>
      <w:r w:rsidRPr="00DE2C67">
        <w:rPr>
          <w:rFonts w:ascii="Times" w:hAnsi="Times"/>
          <w:kern w:val="0"/>
          <w:sz w:val="24"/>
        </w:rPr>
        <w:t>easonably connect the basement entrance and exit and roads around;</w:t>
      </w:r>
    </w:p>
    <w:p w14:paraId="001FF4D2"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kern w:val="0"/>
          <w:sz w:val="24"/>
        </w:rPr>
        <w:t>满足停车位要求；</w:t>
      </w:r>
    </w:p>
    <w:p w14:paraId="64FFBD1B"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hint="eastAsia"/>
          <w:kern w:val="0"/>
          <w:sz w:val="24"/>
        </w:rPr>
        <w:t>M</w:t>
      </w:r>
      <w:r w:rsidRPr="00DE2C67">
        <w:rPr>
          <w:rFonts w:ascii="Times" w:hAnsi="Times"/>
          <w:kern w:val="0"/>
          <w:sz w:val="24"/>
        </w:rPr>
        <w:t>eet the parking space requirements;</w:t>
      </w:r>
    </w:p>
    <w:p w14:paraId="4206A414"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kern w:val="0"/>
          <w:sz w:val="24"/>
        </w:rPr>
        <w:t>与地铁站、公交站、出租车站、社会车辆临时停车、停车场出入口等公共交通的接驳。</w:t>
      </w:r>
    </w:p>
    <w:p w14:paraId="13D17161" w14:textId="77777777" w:rsidR="00DD649A" w:rsidRPr="00DE2C67" w:rsidRDefault="00DD649A" w:rsidP="00DD649A">
      <w:pPr>
        <w:numPr>
          <w:ilvl w:val="0"/>
          <w:numId w:val="17"/>
        </w:numPr>
        <w:spacing w:line="400" w:lineRule="exact"/>
        <w:ind w:leftChars="300" w:left="1050"/>
        <w:rPr>
          <w:rFonts w:ascii="Times" w:hAnsi="Times"/>
          <w:kern w:val="0"/>
          <w:sz w:val="24"/>
        </w:rPr>
      </w:pPr>
      <w:r w:rsidRPr="00DE2C67">
        <w:rPr>
          <w:rFonts w:ascii="Times" w:hAnsi="Times" w:hint="eastAsia"/>
          <w:kern w:val="0"/>
          <w:sz w:val="24"/>
        </w:rPr>
        <w:t>C</w:t>
      </w:r>
      <w:r w:rsidRPr="00DE2C67">
        <w:rPr>
          <w:rFonts w:ascii="Times" w:hAnsi="Times"/>
          <w:kern w:val="0"/>
          <w:sz w:val="24"/>
        </w:rPr>
        <w:t xml:space="preserve">onsider the connections with the metro station, bus station, taxi station, </w:t>
      </w:r>
      <w:r w:rsidRPr="00DE2C67">
        <w:rPr>
          <w:rFonts w:ascii="Times" w:hAnsi="Times"/>
          <w:kern w:val="0"/>
          <w:sz w:val="24"/>
        </w:rPr>
        <w:lastRenderedPageBreak/>
        <w:t>temporary public parking lot, and parking lot entrance and exit, etc.</w:t>
      </w:r>
    </w:p>
    <w:p w14:paraId="64F74F1B" w14:textId="77777777" w:rsidR="00DD649A" w:rsidRPr="00DE2C67" w:rsidRDefault="00DD649A" w:rsidP="00DD649A">
      <w:pPr>
        <w:numPr>
          <w:ilvl w:val="0"/>
          <w:numId w:val="7"/>
        </w:numPr>
        <w:spacing w:line="400" w:lineRule="exact"/>
        <w:ind w:leftChars="100" w:left="630"/>
        <w:rPr>
          <w:rFonts w:ascii="Times" w:hAnsi="Times"/>
          <w:kern w:val="0"/>
          <w:sz w:val="24"/>
        </w:rPr>
      </w:pPr>
      <w:r w:rsidRPr="00DE2C67">
        <w:rPr>
          <w:rFonts w:ascii="Times" w:hAnsi="Times"/>
          <w:kern w:val="0"/>
          <w:sz w:val="24"/>
        </w:rPr>
        <w:t>绿色建筑、循环经济相关要求：设计应以节能、环保为原则，力求低消耗、低排放和高效率。以通过美国</w:t>
      </w:r>
      <w:r w:rsidRPr="00DE2C67">
        <w:rPr>
          <w:rFonts w:ascii="Times" w:hAnsi="Times"/>
          <w:kern w:val="0"/>
          <w:sz w:val="24"/>
        </w:rPr>
        <w:t>LEED</w:t>
      </w:r>
      <w:r w:rsidRPr="00DE2C67">
        <w:rPr>
          <w:rFonts w:ascii="Times" w:hAnsi="Times"/>
          <w:kern w:val="0"/>
          <w:sz w:val="24"/>
        </w:rPr>
        <w:t>绿色建筑金级认证为设计标准。</w:t>
      </w:r>
    </w:p>
    <w:p w14:paraId="7EA2B9D6"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G</w:t>
      </w:r>
      <w:r w:rsidRPr="00DE2C67">
        <w:rPr>
          <w:rFonts w:ascii="Times" w:hAnsi="Times"/>
          <w:kern w:val="0"/>
          <w:sz w:val="24"/>
        </w:rPr>
        <w:t>reen building and circular economy requirements: The design shall follow the principle of energy conservation and environmental protection and strive for low consumption, low emission, and high efficiency. The building is required to receive U.S. Green Building Council LEED Gold Rating.</w:t>
      </w:r>
    </w:p>
    <w:p w14:paraId="43C050AF" w14:textId="77777777" w:rsidR="00DD649A" w:rsidRPr="00DE2C67" w:rsidRDefault="00DD649A" w:rsidP="00DD649A">
      <w:pPr>
        <w:numPr>
          <w:ilvl w:val="0"/>
          <w:numId w:val="7"/>
        </w:numPr>
        <w:spacing w:line="400" w:lineRule="exact"/>
        <w:ind w:leftChars="100" w:left="630"/>
        <w:rPr>
          <w:rFonts w:ascii="Times" w:hAnsi="Times"/>
          <w:kern w:val="0"/>
          <w:sz w:val="24"/>
        </w:rPr>
      </w:pPr>
      <w:r w:rsidRPr="00DE2C67">
        <w:rPr>
          <w:rFonts w:ascii="Times" w:hAnsi="Times"/>
          <w:kern w:val="0"/>
          <w:sz w:val="24"/>
        </w:rPr>
        <w:t>机电专业设计要求：合理综合考虑室内外管网的布置，打造技术先进的写字楼智能化应用系统。</w:t>
      </w:r>
    </w:p>
    <w:p w14:paraId="43E432D9" w14:textId="77777777" w:rsidR="00DD649A" w:rsidRPr="00DE2C67" w:rsidRDefault="00DD649A" w:rsidP="00DD649A">
      <w:pPr>
        <w:spacing w:line="400" w:lineRule="exact"/>
        <w:ind w:left="630"/>
        <w:rPr>
          <w:rFonts w:ascii="Times" w:hAnsi="Times"/>
          <w:kern w:val="0"/>
          <w:sz w:val="24"/>
        </w:rPr>
      </w:pPr>
      <w:r w:rsidRPr="00DE2C67">
        <w:rPr>
          <w:rFonts w:ascii="Times" w:hAnsi="Times"/>
          <w:kern w:val="0"/>
          <w:sz w:val="24"/>
        </w:rPr>
        <w:t xml:space="preserve">Electromechanical design requirements: </w:t>
      </w:r>
      <w:r w:rsidRPr="00DE2C67">
        <w:rPr>
          <w:rFonts w:ascii="Times" w:hAnsi="Times" w:hint="eastAsia"/>
          <w:kern w:val="0"/>
          <w:sz w:val="24"/>
        </w:rPr>
        <w:t>R</w:t>
      </w:r>
      <w:r w:rsidRPr="00DE2C67">
        <w:rPr>
          <w:rFonts w:ascii="Times" w:hAnsi="Times"/>
          <w:kern w:val="0"/>
          <w:sz w:val="24"/>
        </w:rPr>
        <w:t xml:space="preserve">easonably and overall consider the </w:t>
      </w:r>
      <w:r w:rsidRPr="00DE2C67">
        <w:rPr>
          <w:rFonts w:ascii="Times" w:hAnsi="Times" w:hint="eastAsia"/>
          <w:kern w:val="0"/>
          <w:sz w:val="24"/>
        </w:rPr>
        <w:t>a</w:t>
      </w:r>
      <w:r w:rsidRPr="00DE2C67">
        <w:rPr>
          <w:rFonts w:ascii="Times" w:hAnsi="Times"/>
          <w:kern w:val="0"/>
          <w:sz w:val="24"/>
        </w:rPr>
        <w:t xml:space="preserve">rrangement of the </w:t>
      </w:r>
      <w:r w:rsidRPr="00DE2C67">
        <w:rPr>
          <w:rFonts w:ascii="Times" w:hAnsi="Times" w:hint="eastAsia"/>
          <w:kern w:val="0"/>
          <w:sz w:val="24"/>
        </w:rPr>
        <w:t>in</w:t>
      </w:r>
      <w:r w:rsidRPr="00DE2C67">
        <w:rPr>
          <w:rFonts w:ascii="Times" w:hAnsi="Times"/>
          <w:kern w:val="0"/>
          <w:sz w:val="24"/>
        </w:rPr>
        <w:t>door and outdoor pipe networks and build an intelligent application system with advanced technology for the office building.</w:t>
      </w:r>
    </w:p>
    <w:p w14:paraId="247F908A" w14:textId="77777777" w:rsidR="00DD649A" w:rsidRPr="00DE2C67" w:rsidRDefault="00DD649A" w:rsidP="00DD649A">
      <w:pPr>
        <w:numPr>
          <w:ilvl w:val="0"/>
          <w:numId w:val="7"/>
        </w:numPr>
        <w:spacing w:line="400" w:lineRule="exact"/>
        <w:ind w:leftChars="100" w:left="630"/>
        <w:rPr>
          <w:rFonts w:ascii="Times" w:hAnsi="Times"/>
          <w:color w:val="000000"/>
          <w:kern w:val="0"/>
          <w:sz w:val="24"/>
        </w:rPr>
      </w:pPr>
      <w:r w:rsidRPr="00DE2C67">
        <w:rPr>
          <w:rFonts w:ascii="Times" w:hAnsi="Times"/>
          <w:kern w:val="0"/>
          <w:sz w:val="24"/>
        </w:rPr>
        <w:t>气候气象：深圳地处北回归线以南，属亚热带海洋性气候，气候温和，雨量充沛，日照时间长。夏无酷暑，时间长达</w:t>
      </w:r>
      <w:r w:rsidRPr="00DE2C67">
        <w:rPr>
          <w:rFonts w:ascii="Times" w:hAnsi="Times"/>
          <w:kern w:val="0"/>
          <w:sz w:val="24"/>
        </w:rPr>
        <w:t>6</w:t>
      </w:r>
      <w:r w:rsidRPr="00DE2C67">
        <w:rPr>
          <w:rFonts w:ascii="Times" w:hAnsi="Times"/>
          <w:kern w:val="0"/>
          <w:sz w:val="24"/>
        </w:rPr>
        <w:t>个月。春秋冬三季气候温暖，无寒冷之忧。年平均气温为</w:t>
      </w:r>
      <w:r w:rsidRPr="00DE2C67">
        <w:rPr>
          <w:rFonts w:ascii="Times" w:hAnsi="Times"/>
          <w:kern w:val="0"/>
          <w:sz w:val="24"/>
        </w:rPr>
        <w:t>22.3℃</w:t>
      </w:r>
      <w:r w:rsidRPr="00DE2C67">
        <w:rPr>
          <w:rFonts w:ascii="Times" w:hAnsi="Times"/>
          <w:kern w:val="0"/>
          <w:sz w:val="24"/>
        </w:rPr>
        <w:t>，最高气温为</w:t>
      </w:r>
      <w:r w:rsidRPr="00DE2C67">
        <w:rPr>
          <w:rFonts w:ascii="Times" w:hAnsi="Times"/>
          <w:kern w:val="0"/>
          <w:sz w:val="24"/>
        </w:rPr>
        <w:t>36.6℃</w:t>
      </w:r>
      <w:r w:rsidRPr="00DE2C67">
        <w:rPr>
          <w:rFonts w:ascii="Times" w:hAnsi="Times"/>
          <w:kern w:val="0"/>
          <w:sz w:val="24"/>
        </w:rPr>
        <w:t>，最低气温为</w:t>
      </w:r>
      <w:r w:rsidRPr="00DE2C67">
        <w:rPr>
          <w:rFonts w:ascii="Times" w:hAnsi="Times"/>
          <w:kern w:val="0"/>
          <w:sz w:val="24"/>
        </w:rPr>
        <w:t>1.4℃</w:t>
      </w:r>
      <w:r w:rsidRPr="00DE2C67">
        <w:rPr>
          <w:rFonts w:ascii="Times" w:hAnsi="Times"/>
          <w:color w:val="000000"/>
          <w:kern w:val="0"/>
          <w:sz w:val="24"/>
        </w:rPr>
        <w:t>，无霜期为</w:t>
      </w:r>
      <w:r w:rsidRPr="00DE2C67">
        <w:rPr>
          <w:rFonts w:ascii="Times" w:hAnsi="Times"/>
          <w:color w:val="000000"/>
          <w:kern w:val="0"/>
          <w:sz w:val="24"/>
        </w:rPr>
        <w:t>355</w:t>
      </w:r>
      <w:r w:rsidRPr="00DE2C67">
        <w:rPr>
          <w:rFonts w:ascii="Times" w:hAnsi="Times"/>
          <w:color w:val="000000"/>
          <w:kern w:val="0"/>
          <w:sz w:val="24"/>
        </w:rPr>
        <w:t>天。应充分考虑气象气候对规划设计的影响。</w:t>
      </w:r>
    </w:p>
    <w:p w14:paraId="4CD8D294" w14:textId="77777777" w:rsidR="00DD649A" w:rsidRPr="00DE2C67" w:rsidRDefault="00DD649A" w:rsidP="00DD649A">
      <w:pPr>
        <w:spacing w:line="400" w:lineRule="exact"/>
        <w:ind w:left="630"/>
        <w:rPr>
          <w:rFonts w:ascii="Times" w:hAnsi="Times"/>
          <w:color w:val="000000"/>
          <w:kern w:val="0"/>
          <w:sz w:val="24"/>
        </w:rPr>
      </w:pPr>
      <w:r w:rsidRPr="00DE2C67">
        <w:rPr>
          <w:rFonts w:ascii="Times" w:hAnsi="Times"/>
          <w:color w:val="000000"/>
          <w:kern w:val="0"/>
          <w:sz w:val="24"/>
        </w:rPr>
        <w:t xml:space="preserve">Climate </w:t>
      </w:r>
      <w:r w:rsidRPr="00DE2C67">
        <w:rPr>
          <w:rFonts w:ascii="Times" w:hAnsi="Times" w:hint="eastAsia"/>
          <w:color w:val="000000"/>
          <w:kern w:val="0"/>
          <w:sz w:val="24"/>
        </w:rPr>
        <w:t>and</w:t>
      </w:r>
      <w:r w:rsidRPr="00DE2C67">
        <w:rPr>
          <w:rFonts w:ascii="Times" w:hAnsi="Times"/>
          <w:color w:val="000000"/>
          <w:kern w:val="0"/>
          <w:sz w:val="24"/>
        </w:rPr>
        <w:t xml:space="preserve"> meteorology: Shenzhen is located in the south of the Tropic of Cancer and belongs to the subtropical maritime climate zone with a mild climate, abundant rainfall and long sunshine hours. Its summer has no intense heat and lasts for 6 months. Its spring, autumn and winter are warm. The annual average temperature is 22.3℃, the maximum temperature is 36.6℃, the minimum temperature is 1.4℃, and the frost-free period is 355 days. Sufficient consideration shall be given to the influences of the climate and meteorology on the planning and design.</w:t>
      </w:r>
    </w:p>
    <w:p w14:paraId="240BAA00" w14:textId="77777777" w:rsidR="00514B47" w:rsidRPr="00DD649A" w:rsidRDefault="00514B47" w:rsidP="00514B47">
      <w:pPr>
        <w:spacing w:line="400" w:lineRule="exact"/>
        <w:ind w:left="630"/>
        <w:rPr>
          <w:rFonts w:ascii="宋体" w:hAnsi="宋体"/>
          <w:color w:val="000000"/>
          <w:kern w:val="0"/>
          <w:sz w:val="24"/>
        </w:rPr>
      </w:pPr>
    </w:p>
    <w:p w14:paraId="5BCE9859" w14:textId="77777777" w:rsidR="00DD649A" w:rsidRPr="00DE2C67" w:rsidRDefault="00DD649A" w:rsidP="00DD649A">
      <w:pPr>
        <w:numPr>
          <w:ilvl w:val="0"/>
          <w:numId w:val="16"/>
        </w:numPr>
        <w:spacing w:line="400" w:lineRule="exact"/>
        <w:ind w:leftChars="100" w:left="630"/>
        <w:rPr>
          <w:rFonts w:ascii="Times" w:hAnsi="Times"/>
          <w:bCs/>
          <w:sz w:val="24"/>
        </w:rPr>
      </w:pPr>
      <w:bookmarkStart w:id="25" w:name="_Toc19132766"/>
      <w:r w:rsidRPr="00DE2C67">
        <w:rPr>
          <w:rFonts w:ascii="Times" w:hAnsi="Times"/>
          <w:bCs/>
          <w:sz w:val="24"/>
        </w:rPr>
        <w:t>特殊要求</w:t>
      </w:r>
      <w:bookmarkEnd w:id="25"/>
      <w:r w:rsidRPr="00DE2C67">
        <w:rPr>
          <w:rFonts w:ascii="Times" w:hAnsi="Times" w:hint="eastAsia"/>
          <w:bCs/>
          <w:sz w:val="24"/>
        </w:rPr>
        <w:t xml:space="preserve"> S</w:t>
      </w:r>
      <w:r w:rsidRPr="00DE2C67">
        <w:rPr>
          <w:rFonts w:ascii="Times" w:hAnsi="Times"/>
          <w:bCs/>
          <w:sz w:val="24"/>
        </w:rPr>
        <w:t>pecial Requirements</w:t>
      </w:r>
    </w:p>
    <w:p w14:paraId="1FB762B4"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行政卫生间：设在各层，有独立使用权限；</w:t>
      </w:r>
    </w:p>
    <w:p w14:paraId="59525B19"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E</w:t>
      </w:r>
      <w:r w:rsidRPr="00DE2C67">
        <w:rPr>
          <w:rFonts w:ascii="Times" w:hAnsi="Times"/>
          <w:kern w:val="0"/>
          <w:sz w:val="24"/>
        </w:rPr>
        <w:t>xecutive washroom</w:t>
      </w:r>
      <w:r w:rsidRPr="00DE2C67">
        <w:rPr>
          <w:rFonts w:ascii="Times" w:hAnsi="Times" w:hint="eastAsia"/>
          <w:kern w:val="0"/>
          <w:sz w:val="24"/>
        </w:rPr>
        <w:t>:</w:t>
      </w:r>
      <w:r w:rsidRPr="00DE2C67">
        <w:rPr>
          <w:rFonts w:ascii="Times" w:hAnsi="Times"/>
          <w:kern w:val="0"/>
          <w:sz w:val="24"/>
        </w:rPr>
        <w:t xml:space="preserve"> To be set on each floor, with independent use permissions;</w:t>
      </w:r>
    </w:p>
    <w:p w14:paraId="477DA167"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备餐间和高管餐厅：设在商务会议楼层，提供</w:t>
      </w:r>
      <w:r w:rsidRPr="00DE2C67">
        <w:rPr>
          <w:rFonts w:ascii="Times" w:hAnsi="Times"/>
          <w:kern w:val="0"/>
          <w:sz w:val="24"/>
        </w:rPr>
        <w:t>VIP</w:t>
      </w:r>
      <w:r w:rsidRPr="00DE2C67">
        <w:rPr>
          <w:rFonts w:ascii="Times" w:hAnsi="Times"/>
          <w:kern w:val="0"/>
          <w:sz w:val="24"/>
        </w:rPr>
        <w:t>会务用餐，兼会议服务，建议在大楼高段；</w:t>
      </w:r>
    </w:p>
    <w:p w14:paraId="39A5C5A9" w14:textId="77777777" w:rsidR="00DD649A" w:rsidRPr="00DE2C67" w:rsidRDefault="00DD649A" w:rsidP="00DD649A">
      <w:pPr>
        <w:spacing w:line="400" w:lineRule="exact"/>
        <w:ind w:left="630"/>
        <w:rPr>
          <w:rFonts w:ascii="Times" w:hAnsi="Times"/>
          <w:kern w:val="0"/>
          <w:sz w:val="24"/>
        </w:rPr>
      </w:pPr>
      <w:r w:rsidRPr="00DE2C67">
        <w:rPr>
          <w:rFonts w:ascii="Times" w:hAnsi="Times"/>
          <w:kern w:val="0"/>
          <w:sz w:val="24"/>
        </w:rPr>
        <w:lastRenderedPageBreak/>
        <w:t xml:space="preserve">Pantry </w:t>
      </w:r>
      <w:r w:rsidRPr="00DE2C67">
        <w:rPr>
          <w:rFonts w:ascii="Times" w:hAnsi="Times" w:hint="eastAsia"/>
          <w:kern w:val="0"/>
          <w:sz w:val="24"/>
        </w:rPr>
        <w:t>a</w:t>
      </w:r>
      <w:r w:rsidRPr="00DE2C67">
        <w:rPr>
          <w:rFonts w:ascii="Times" w:hAnsi="Times"/>
          <w:kern w:val="0"/>
          <w:sz w:val="24"/>
        </w:rPr>
        <w:t>nd executive dining room: To be set on the business conference floor, to provide VIP meeting dinner and meeting service, which are recommended to be set on the high floor of the building;</w:t>
      </w:r>
    </w:p>
    <w:p w14:paraId="279CA4AF"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多功能会议室：位于商务会议楼层，两层高的阶梯大型多功能会议室，可用于员工大会、新闻发布等。建议在大楼高区。由于可能需要满足其他设计需求，建议容纳人数适当调低，但不低于</w:t>
      </w:r>
      <w:r w:rsidRPr="00DE2C67">
        <w:rPr>
          <w:rFonts w:ascii="Times" w:hAnsi="Times"/>
          <w:kern w:val="0"/>
          <w:sz w:val="24"/>
        </w:rPr>
        <w:t>300</w:t>
      </w:r>
      <w:r w:rsidRPr="00DE2C67">
        <w:rPr>
          <w:rFonts w:ascii="Times" w:hAnsi="Times"/>
          <w:kern w:val="0"/>
          <w:sz w:val="24"/>
        </w:rPr>
        <w:t>人；</w:t>
      </w:r>
    </w:p>
    <w:p w14:paraId="3F66A192"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M</w:t>
      </w:r>
      <w:r w:rsidRPr="00DE2C67">
        <w:rPr>
          <w:rFonts w:ascii="Times" w:hAnsi="Times"/>
          <w:kern w:val="0"/>
          <w:sz w:val="24"/>
        </w:rPr>
        <w:t xml:space="preserve">ultifunctional </w:t>
      </w:r>
      <w:r w:rsidRPr="00DE2C67">
        <w:rPr>
          <w:rFonts w:ascii="Times" w:hAnsi="Times" w:hint="eastAsia"/>
          <w:kern w:val="0"/>
          <w:sz w:val="24"/>
        </w:rPr>
        <w:t>meet</w:t>
      </w:r>
      <w:r w:rsidRPr="00DE2C67">
        <w:rPr>
          <w:rFonts w:ascii="Times" w:hAnsi="Times"/>
          <w:kern w:val="0"/>
          <w:sz w:val="24"/>
        </w:rPr>
        <w:t>ing room: To be located on the business conference floor, which is a large multifunctional lecture hall/meeting room of two-</w:t>
      </w:r>
      <w:proofErr w:type="spellStart"/>
      <w:r w:rsidRPr="00DE2C67">
        <w:rPr>
          <w:rFonts w:ascii="Times" w:hAnsi="Times"/>
          <w:kern w:val="0"/>
          <w:sz w:val="24"/>
        </w:rPr>
        <w:t>storey</w:t>
      </w:r>
      <w:proofErr w:type="spellEnd"/>
      <w:r w:rsidRPr="00DE2C67">
        <w:rPr>
          <w:rFonts w:ascii="Times" w:hAnsi="Times"/>
          <w:kern w:val="0"/>
          <w:sz w:val="24"/>
        </w:rPr>
        <w:t xml:space="preserve"> high to be used for staff meeting</w:t>
      </w:r>
      <w:r w:rsidRPr="00DE2C67">
        <w:rPr>
          <w:rFonts w:ascii="Times" w:hAnsi="Times" w:hint="eastAsia"/>
          <w:kern w:val="0"/>
          <w:sz w:val="24"/>
        </w:rPr>
        <w:t>s</w:t>
      </w:r>
      <w:r w:rsidRPr="00DE2C67">
        <w:rPr>
          <w:rFonts w:ascii="Times" w:hAnsi="Times"/>
          <w:kern w:val="0"/>
          <w:sz w:val="24"/>
        </w:rPr>
        <w:t xml:space="preserve"> and press conference</w:t>
      </w:r>
      <w:r w:rsidRPr="00DE2C67">
        <w:rPr>
          <w:rFonts w:ascii="Times" w:hAnsi="Times" w:hint="eastAsia"/>
          <w:kern w:val="0"/>
          <w:sz w:val="24"/>
        </w:rPr>
        <w:t>s</w:t>
      </w:r>
      <w:r w:rsidRPr="00DE2C67">
        <w:rPr>
          <w:rFonts w:ascii="Times" w:hAnsi="Times"/>
          <w:kern w:val="0"/>
          <w:sz w:val="24"/>
        </w:rPr>
        <w:t>, etc. and recommended to be set on the high floor of the building; the capacity is recommended to be appropriately lowered but not less than 300 people, owing to other design requirements that might occur;</w:t>
      </w:r>
    </w:p>
    <w:p w14:paraId="5F512944"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员工餐厅</w:t>
      </w:r>
      <w:r w:rsidRPr="00DE2C67">
        <w:rPr>
          <w:rFonts w:ascii="Times" w:hAnsi="Times"/>
          <w:kern w:val="0"/>
          <w:sz w:val="24"/>
        </w:rPr>
        <w:t>1</w:t>
      </w:r>
      <w:r w:rsidRPr="00DE2C67">
        <w:rPr>
          <w:rFonts w:ascii="Times" w:hAnsi="Times"/>
          <w:kern w:val="0"/>
          <w:sz w:val="24"/>
        </w:rPr>
        <w:t>：厨房：建议灵活设置。当周边配套环境完备或有急需时，可以转为办公或其他用途。当作为员工餐厅使用时，建议可做几个不同用餐的分区，区分中式</w:t>
      </w:r>
      <w:r w:rsidRPr="00DE2C67">
        <w:rPr>
          <w:rFonts w:ascii="Times" w:hAnsi="Times"/>
          <w:kern w:val="0"/>
          <w:sz w:val="24"/>
        </w:rPr>
        <w:t>/</w:t>
      </w:r>
      <w:r w:rsidRPr="00DE2C67">
        <w:rPr>
          <w:rFonts w:ascii="Times" w:hAnsi="Times"/>
          <w:kern w:val="0"/>
          <w:sz w:val="24"/>
        </w:rPr>
        <w:t>西式</w:t>
      </w:r>
      <w:r w:rsidRPr="00DE2C67">
        <w:rPr>
          <w:rFonts w:ascii="Times" w:hAnsi="Times"/>
          <w:kern w:val="0"/>
          <w:sz w:val="24"/>
        </w:rPr>
        <w:t>/</w:t>
      </w:r>
      <w:r w:rsidRPr="00DE2C67">
        <w:rPr>
          <w:rFonts w:ascii="Times" w:hAnsi="Times"/>
          <w:kern w:val="0"/>
          <w:sz w:val="24"/>
        </w:rPr>
        <w:t>清真、套餐、点餐等的同时，可用于办公讨论。规模人数会适当调整。具体设置楼层需要设计论证；</w:t>
      </w:r>
    </w:p>
    <w:p w14:paraId="47A8FDA1" w14:textId="77777777" w:rsidR="00DD649A" w:rsidRPr="00DE2C67" w:rsidRDefault="00DD649A" w:rsidP="00DD649A">
      <w:pPr>
        <w:spacing w:line="400" w:lineRule="exact"/>
        <w:ind w:left="630"/>
        <w:rPr>
          <w:rFonts w:ascii="Times" w:hAnsi="Times"/>
          <w:kern w:val="0"/>
          <w:sz w:val="24"/>
        </w:rPr>
      </w:pPr>
      <w:r w:rsidRPr="00DE2C67">
        <w:rPr>
          <w:rFonts w:ascii="Times" w:hAnsi="Times"/>
          <w:kern w:val="0"/>
          <w:sz w:val="24"/>
        </w:rPr>
        <w:t>Staff canteen 1</w:t>
      </w:r>
      <w:r w:rsidRPr="00DE2C67">
        <w:rPr>
          <w:rFonts w:ascii="Times" w:hAnsi="Times" w:hint="eastAsia"/>
          <w:kern w:val="0"/>
          <w:sz w:val="24"/>
        </w:rPr>
        <w:t>:</w:t>
      </w:r>
      <w:r w:rsidRPr="00DE2C67">
        <w:rPr>
          <w:rFonts w:ascii="Times" w:hAnsi="Times"/>
          <w:kern w:val="0"/>
          <w:sz w:val="24"/>
        </w:rPr>
        <w:t xml:space="preserve"> The kitchen is recommended to be set flexibly and can be transformed into an office or other purposes when the supporting facilities around are complete or there are urgent needs. When used as a staff canteen, the kitchen is recommended to be divided into several zones for different dining purposes, to differentiate Chinese/Western-</w:t>
      </w:r>
      <w:r w:rsidRPr="00DE2C67">
        <w:rPr>
          <w:rFonts w:ascii="Times" w:hAnsi="Times" w:hint="eastAsia"/>
          <w:kern w:val="0"/>
          <w:sz w:val="24"/>
        </w:rPr>
        <w:t>sty</w:t>
      </w:r>
      <w:r w:rsidRPr="00DE2C67">
        <w:rPr>
          <w:rFonts w:ascii="Times" w:hAnsi="Times"/>
          <w:kern w:val="0"/>
          <w:sz w:val="24"/>
        </w:rPr>
        <w:t>le/Muslim food, set meal</w:t>
      </w:r>
      <w:r w:rsidRPr="00DE2C67">
        <w:rPr>
          <w:rFonts w:ascii="Times" w:hAnsi="Times" w:hint="eastAsia"/>
          <w:kern w:val="0"/>
          <w:sz w:val="24"/>
        </w:rPr>
        <w:t>s</w:t>
      </w:r>
      <w:r w:rsidRPr="00DE2C67">
        <w:rPr>
          <w:rFonts w:ascii="Times" w:hAnsi="Times"/>
          <w:kern w:val="0"/>
          <w:sz w:val="24"/>
        </w:rPr>
        <w:t>, and meal ordering, etc. and also be used for discussions on the work. The scale and capacity can be appropriately adjusted, and the specific floor needs to be demonstrated by the design;</w:t>
      </w:r>
    </w:p>
    <w:p w14:paraId="3916E0DB"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员工餐厅</w:t>
      </w:r>
      <w:r w:rsidRPr="00DE2C67">
        <w:rPr>
          <w:rFonts w:ascii="Times" w:hAnsi="Times"/>
          <w:kern w:val="0"/>
          <w:sz w:val="24"/>
        </w:rPr>
        <w:t>2</w:t>
      </w:r>
      <w:r w:rsidRPr="00DE2C67">
        <w:rPr>
          <w:rFonts w:ascii="Times" w:hAnsi="Times"/>
          <w:kern w:val="0"/>
          <w:sz w:val="24"/>
        </w:rPr>
        <w:t>：建议按照外来人员实际需求，保留一定灵活性，未来可做外来人员办公；</w:t>
      </w:r>
    </w:p>
    <w:p w14:paraId="3DBD0375" w14:textId="77777777" w:rsidR="00DD649A" w:rsidRPr="00DE2C67" w:rsidRDefault="00DD649A" w:rsidP="00DD649A">
      <w:pPr>
        <w:spacing w:line="400" w:lineRule="exact"/>
        <w:ind w:left="630"/>
        <w:rPr>
          <w:rFonts w:ascii="Times" w:hAnsi="Times"/>
          <w:kern w:val="0"/>
          <w:sz w:val="24"/>
        </w:rPr>
      </w:pPr>
      <w:r w:rsidRPr="00DE2C67">
        <w:rPr>
          <w:rFonts w:ascii="Times" w:hAnsi="Times"/>
          <w:kern w:val="0"/>
          <w:sz w:val="24"/>
        </w:rPr>
        <w:t>Staff canteen 2: It is recommended to be designed according to the actual needs of foreign personnel and reserved with some flexibility; it can be used as the office for foreign personnel in the future;</w:t>
      </w:r>
    </w:p>
    <w:p w14:paraId="173A6770"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楼层可拆卸楼板：每层设置</w:t>
      </w:r>
      <w:r w:rsidRPr="00DE2C67">
        <w:rPr>
          <w:rFonts w:ascii="Times" w:hAnsi="Times"/>
          <w:kern w:val="0"/>
          <w:sz w:val="24"/>
        </w:rPr>
        <w:t>2</w:t>
      </w:r>
      <w:r w:rsidRPr="00DE2C67">
        <w:rPr>
          <w:rFonts w:ascii="Times" w:hAnsi="Times"/>
          <w:kern w:val="0"/>
          <w:sz w:val="24"/>
        </w:rPr>
        <w:t>处可拆卸楼板，以便将来随时在需要楼层间</w:t>
      </w:r>
      <w:r w:rsidRPr="00DE2C67">
        <w:rPr>
          <w:rFonts w:ascii="Times" w:hAnsi="Times"/>
          <w:kern w:val="0"/>
          <w:sz w:val="24"/>
        </w:rPr>
        <w:lastRenderedPageBreak/>
        <w:t>做内部楼梯，甚至设置局域空中花园；</w:t>
      </w:r>
    </w:p>
    <w:p w14:paraId="369EF58D" w14:textId="77777777" w:rsidR="00DD649A" w:rsidRPr="00DE2C67" w:rsidRDefault="00DD649A" w:rsidP="00DD649A">
      <w:pPr>
        <w:spacing w:line="400" w:lineRule="exact"/>
        <w:ind w:left="630"/>
        <w:rPr>
          <w:rFonts w:ascii="Times" w:hAnsi="Times"/>
          <w:kern w:val="0"/>
          <w:sz w:val="24"/>
        </w:rPr>
      </w:pPr>
      <w:r w:rsidRPr="00DE2C67">
        <w:rPr>
          <w:rFonts w:ascii="Times" w:hAnsi="Times"/>
          <w:kern w:val="0"/>
          <w:sz w:val="24"/>
        </w:rPr>
        <w:t>Removable floor slab: 2 positions of removable floor slab shall be set on each floor for constructing internal stairs between floors or even local hanging garden at any time in the future;</w:t>
      </w:r>
    </w:p>
    <w:p w14:paraId="0B3EEF1A"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数据中心：设置数据中心及配套设备区，建议设置在裙房，净高</w:t>
      </w:r>
      <w:r w:rsidRPr="00DE2C67">
        <w:rPr>
          <w:rFonts w:ascii="Times" w:hAnsi="Times"/>
          <w:kern w:val="0"/>
          <w:sz w:val="24"/>
        </w:rPr>
        <w:t>≥6m</w:t>
      </w:r>
      <w:r w:rsidRPr="00DE2C67">
        <w:rPr>
          <w:rFonts w:ascii="Times" w:hAnsi="Times"/>
          <w:kern w:val="0"/>
          <w:sz w:val="24"/>
        </w:rPr>
        <w:t>，约</w:t>
      </w:r>
      <w:r w:rsidRPr="00DE2C67">
        <w:rPr>
          <w:rFonts w:ascii="Times" w:hAnsi="Times"/>
          <w:kern w:val="0"/>
          <w:sz w:val="24"/>
        </w:rPr>
        <w:t>2000</w:t>
      </w:r>
      <w:r w:rsidRPr="00DE2C67">
        <w:rPr>
          <w:rFonts w:ascii="Times" w:hAnsi="Times"/>
          <w:kern w:val="0"/>
          <w:sz w:val="24"/>
        </w:rPr>
        <w:t>平米使用面积，约</w:t>
      </w:r>
      <w:r w:rsidRPr="00DE2C67">
        <w:rPr>
          <w:rFonts w:ascii="Times" w:hAnsi="Times"/>
          <w:kern w:val="0"/>
          <w:sz w:val="24"/>
        </w:rPr>
        <w:t>200</w:t>
      </w:r>
      <w:r w:rsidRPr="00DE2C67">
        <w:rPr>
          <w:rFonts w:ascii="Times" w:hAnsi="Times"/>
          <w:kern w:val="0"/>
          <w:sz w:val="24"/>
        </w:rPr>
        <w:t>个机柜；高架地板高度</w:t>
      </w:r>
      <w:r w:rsidRPr="00DE2C67">
        <w:rPr>
          <w:rFonts w:ascii="Times" w:hAnsi="Times"/>
          <w:kern w:val="0"/>
          <w:sz w:val="24"/>
        </w:rPr>
        <w:t>0.9</w:t>
      </w:r>
      <w:r w:rsidRPr="00DE2C67">
        <w:rPr>
          <w:rFonts w:ascii="Times" w:hAnsi="Times"/>
          <w:kern w:val="0"/>
          <w:sz w:val="24"/>
        </w:rPr>
        <w:t>米，建议考虑高架地板采用沉降方式，高架地板地面与楼层地面处于同一平面；蓄电池区域楼板承重达到</w:t>
      </w:r>
      <w:r w:rsidRPr="00DE2C67">
        <w:rPr>
          <w:rFonts w:ascii="Times" w:hAnsi="Times"/>
          <w:kern w:val="0"/>
          <w:sz w:val="24"/>
        </w:rPr>
        <w:t>1.6</w:t>
      </w:r>
      <w:r w:rsidRPr="00DE2C67">
        <w:rPr>
          <w:rFonts w:ascii="Times" w:hAnsi="Times"/>
          <w:kern w:val="0"/>
          <w:sz w:val="24"/>
        </w:rPr>
        <w:t>吨／平方米，其他区域达到</w:t>
      </w:r>
      <w:r w:rsidRPr="00DE2C67">
        <w:rPr>
          <w:rFonts w:ascii="Times" w:hAnsi="Times"/>
          <w:kern w:val="0"/>
          <w:sz w:val="24"/>
        </w:rPr>
        <w:t>800KG</w:t>
      </w:r>
      <w:r w:rsidRPr="00DE2C67">
        <w:rPr>
          <w:rFonts w:ascii="Times" w:hAnsi="Times"/>
          <w:kern w:val="0"/>
          <w:sz w:val="24"/>
        </w:rPr>
        <w:t>／平方米；配套的柴油发电机组与冷水机组独立设置，与大楼办公不共用。</w:t>
      </w:r>
    </w:p>
    <w:p w14:paraId="086779DD"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D</w:t>
      </w:r>
      <w:r w:rsidRPr="00DE2C67">
        <w:rPr>
          <w:rFonts w:ascii="Times" w:hAnsi="Times"/>
          <w:kern w:val="0"/>
          <w:sz w:val="24"/>
        </w:rPr>
        <w:t>ata center: A data center and supporting equipment area is recommended to be set in the podium, with a clear height of ≥6m, about 2,000m</w:t>
      </w:r>
      <w:r w:rsidRPr="00DE2C67">
        <w:rPr>
          <w:rFonts w:ascii="Times" w:hAnsi="Times"/>
          <w:kern w:val="0"/>
          <w:sz w:val="24"/>
          <w:vertAlign w:val="superscript"/>
        </w:rPr>
        <w:t>2</w:t>
      </w:r>
      <w:r w:rsidRPr="00DE2C67">
        <w:rPr>
          <w:rFonts w:ascii="Times" w:hAnsi="Times"/>
          <w:kern w:val="0"/>
          <w:sz w:val="24"/>
        </w:rPr>
        <w:t xml:space="preserve"> available for use, and about 200 racks; the raised floor is 0.9m high and is recommended to use the sinking method to become on the same plane with the </w:t>
      </w:r>
      <w:proofErr w:type="spellStart"/>
      <w:r w:rsidRPr="00DE2C67">
        <w:rPr>
          <w:rFonts w:ascii="Times" w:hAnsi="Times"/>
          <w:kern w:val="0"/>
          <w:sz w:val="24"/>
        </w:rPr>
        <w:t>storey</w:t>
      </w:r>
      <w:proofErr w:type="spellEnd"/>
      <w:r w:rsidRPr="00DE2C67">
        <w:rPr>
          <w:rFonts w:ascii="Times" w:hAnsi="Times"/>
          <w:kern w:val="0"/>
          <w:sz w:val="24"/>
        </w:rPr>
        <w:t xml:space="preserve"> floor; the bearing of the slabs </w:t>
      </w:r>
      <w:r w:rsidRPr="00DE2C67">
        <w:rPr>
          <w:rFonts w:ascii="Times" w:hAnsi="Times" w:hint="eastAsia"/>
          <w:kern w:val="0"/>
          <w:sz w:val="24"/>
        </w:rPr>
        <w:t>i</w:t>
      </w:r>
      <w:r w:rsidRPr="00DE2C67">
        <w:rPr>
          <w:rFonts w:ascii="Times" w:hAnsi="Times"/>
          <w:kern w:val="0"/>
          <w:sz w:val="24"/>
        </w:rPr>
        <w:t>n the battery area shall reach 1.6t/m</w:t>
      </w:r>
      <w:r w:rsidRPr="00DE2C67">
        <w:rPr>
          <w:rFonts w:ascii="Times" w:hAnsi="Times"/>
          <w:kern w:val="0"/>
          <w:sz w:val="24"/>
          <w:vertAlign w:val="superscript"/>
        </w:rPr>
        <w:t>2</w:t>
      </w:r>
      <w:r w:rsidRPr="00DE2C67">
        <w:rPr>
          <w:rFonts w:ascii="Times" w:hAnsi="Times"/>
          <w:kern w:val="0"/>
          <w:sz w:val="24"/>
        </w:rPr>
        <w:t xml:space="preserve"> and that </w:t>
      </w:r>
      <w:r w:rsidRPr="00DE2C67">
        <w:rPr>
          <w:rFonts w:ascii="Times" w:hAnsi="Times" w:hint="eastAsia"/>
          <w:kern w:val="0"/>
          <w:sz w:val="24"/>
        </w:rPr>
        <w:t>in</w:t>
      </w:r>
      <w:r w:rsidRPr="00DE2C67">
        <w:rPr>
          <w:rFonts w:ascii="Times" w:hAnsi="Times"/>
          <w:kern w:val="0"/>
          <w:sz w:val="24"/>
        </w:rPr>
        <w:t xml:space="preserve"> other areas shall reach 800kg/m</w:t>
      </w:r>
      <w:r w:rsidRPr="00DE2C67">
        <w:rPr>
          <w:rFonts w:ascii="Times" w:hAnsi="Times"/>
          <w:kern w:val="0"/>
          <w:sz w:val="24"/>
          <w:vertAlign w:val="superscript"/>
        </w:rPr>
        <w:t>2</w:t>
      </w:r>
      <w:r w:rsidRPr="00DE2C67">
        <w:rPr>
          <w:rFonts w:ascii="Times" w:hAnsi="Times"/>
          <w:kern w:val="0"/>
          <w:sz w:val="24"/>
        </w:rPr>
        <w:t>; the supporting diesel generator set and water-cooled chiller shall be set independently and not shared with the office area of the building.</w:t>
      </w:r>
    </w:p>
    <w:p w14:paraId="04BAB65B"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餐饮、银行配套；</w:t>
      </w:r>
    </w:p>
    <w:p w14:paraId="09F274D6" w14:textId="77777777" w:rsidR="00DD649A" w:rsidRPr="00DE2C67" w:rsidRDefault="00DD649A" w:rsidP="00DD649A">
      <w:pPr>
        <w:spacing w:line="400" w:lineRule="exact"/>
        <w:ind w:left="630"/>
        <w:rPr>
          <w:rFonts w:ascii="Times" w:hAnsi="Times"/>
          <w:kern w:val="0"/>
          <w:sz w:val="24"/>
        </w:rPr>
      </w:pPr>
      <w:r w:rsidRPr="00DE2C67">
        <w:rPr>
          <w:rFonts w:ascii="Times" w:hAnsi="Times"/>
          <w:kern w:val="0"/>
          <w:sz w:val="24"/>
        </w:rPr>
        <w:t>Supporting catering and bank facilities;</w:t>
      </w:r>
    </w:p>
    <w:p w14:paraId="3578FCED"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营业部；</w:t>
      </w:r>
    </w:p>
    <w:p w14:paraId="7D8BD900"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B</w:t>
      </w:r>
      <w:r w:rsidRPr="00DE2C67">
        <w:rPr>
          <w:rFonts w:ascii="Times" w:hAnsi="Times"/>
          <w:kern w:val="0"/>
          <w:sz w:val="24"/>
        </w:rPr>
        <w:t>usiness department;</w:t>
      </w:r>
    </w:p>
    <w:p w14:paraId="7910CB15"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专用交易楼层：</w:t>
      </w:r>
      <w:r w:rsidRPr="00DE2C67">
        <w:rPr>
          <w:rFonts w:ascii="Times" w:hAnsi="Times"/>
          <w:kern w:val="0"/>
          <w:sz w:val="24"/>
        </w:rPr>
        <w:t>1</w:t>
      </w:r>
      <w:r w:rsidRPr="00DE2C67">
        <w:rPr>
          <w:rFonts w:ascii="Times" w:hAnsi="Times"/>
          <w:kern w:val="0"/>
          <w:sz w:val="24"/>
        </w:rPr>
        <w:t>）能支持复杂交易业务（每张交易台有大量交易终端，因此需超高的架空地板（</w:t>
      </w:r>
      <w:r w:rsidRPr="00DE2C67">
        <w:rPr>
          <w:rFonts w:ascii="Times" w:hAnsi="Times"/>
          <w:kern w:val="0"/>
          <w:sz w:val="24"/>
        </w:rPr>
        <w:t>250mm</w:t>
      </w:r>
      <w:r w:rsidRPr="00DE2C67">
        <w:rPr>
          <w:rFonts w:ascii="Times" w:hAnsi="Times"/>
          <w:kern w:val="0"/>
          <w:sz w:val="24"/>
        </w:rPr>
        <w:t>）和承重要求</w:t>
      </w:r>
      <w:r w:rsidRPr="00DE2C67">
        <w:rPr>
          <w:rFonts w:ascii="Times" w:hAnsi="Times"/>
          <w:kern w:val="0"/>
          <w:sz w:val="24"/>
        </w:rPr>
        <w:t>(4+1Kpa)</w:t>
      </w:r>
      <w:r w:rsidRPr="00DE2C67">
        <w:rPr>
          <w:rFonts w:ascii="Times" w:hAnsi="Times"/>
          <w:kern w:val="0"/>
          <w:sz w:val="24"/>
        </w:rPr>
        <w:t>），２）且对交易稳定性要求极高（ＵＰＳ供电、２４小时空调），３）最高安保和无死角监控级别；４）可内视的客户参观和会谈区。建议在高区和低区各设置一层交易楼层（交易层净高</w:t>
      </w:r>
      <w:r w:rsidRPr="00DE2C67">
        <w:rPr>
          <w:rFonts w:ascii="Times" w:hAnsi="Times"/>
          <w:kern w:val="0"/>
          <w:sz w:val="24"/>
        </w:rPr>
        <w:t>≥3.3m</w:t>
      </w:r>
      <w:r w:rsidRPr="00DE2C67">
        <w:rPr>
          <w:rFonts w:ascii="Times" w:hAnsi="Times"/>
          <w:kern w:val="0"/>
          <w:sz w:val="24"/>
        </w:rPr>
        <w:t>）；</w:t>
      </w:r>
    </w:p>
    <w:p w14:paraId="144BEF06"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De</w:t>
      </w:r>
      <w:r w:rsidRPr="00DE2C67">
        <w:rPr>
          <w:rFonts w:ascii="Times" w:hAnsi="Times"/>
          <w:kern w:val="0"/>
          <w:sz w:val="24"/>
        </w:rPr>
        <w:t>dicated trading floor: 1</w:t>
      </w:r>
      <w:r w:rsidRPr="00DE2C67">
        <w:rPr>
          <w:rFonts w:ascii="Times" w:hAnsi="Times" w:hint="eastAsia"/>
          <w:kern w:val="0"/>
          <w:sz w:val="24"/>
        </w:rPr>
        <w:t>)</w:t>
      </w:r>
      <w:r w:rsidRPr="00DE2C67">
        <w:rPr>
          <w:rFonts w:ascii="Times" w:hAnsi="Times"/>
          <w:kern w:val="0"/>
          <w:sz w:val="24"/>
        </w:rPr>
        <w:t xml:space="preserve"> It shall be able to support complex trading business (each trading desk </w:t>
      </w:r>
      <w:r w:rsidRPr="00DE2C67">
        <w:rPr>
          <w:rFonts w:ascii="Times" w:hAnsi="Times" w:hint="eastAsia"/>
          <w:kern w:val="0"/>
          <w:sz w:val="24"/>
        </w:rPr>
        <w:t>w</w:t>
      </w:r>
      <w:r w:rsidRPr="00DE2C67">
        <w:rPr>
          <w:rFonts w:ascii="Times" w:hAnsi="Times"/>
          <w:kern w:val="0"/>
          <w:sz w:val="24"/>
        </w:rPr>
        <w:t xml:space="preserve">ill require a large number of trading terminals, therefore, ultrahigh </w:t>
      </w:r>
      <w:r w:rsidRPr="00DE2C67">
        <w:rPr>
          <w:rFonts w:ascii="Times" w:hAnsi="Times" w:hint="eastAsia"/>
          <w:kern w:val="0"/>
          <w:sz w:val="24"/>
        </w:rPr>
        <w:t>ra</w:t>
      </w:r>
      <w:r w:rsidRPr="00DE2C67">
        <w:rPr>
          <w:rFonts w:ascii="Times" w:hAnsi="Times"/>
          <w:kern w:val="0"/>
          <w:sz w:val="24"/>
        </w:rPr>
        <w:t xml:space="preserve">ised floor (250mm) and bearing requirements (4+1Kpa) are needed); 2) It shall meet the ultrahigh trade stability requirements (UPS, air-conditioning around the clock); 3) It shall meet the highest security and dead-angle-free </w:t>
      </w:r>
      <w:r w:rsidRPr="00DE2C67">
        <w:rPr>
          <w:rFonts w:ascii="Times" w:hAnsi="Times"/>
          <w:kern w:val="0"/>
          <w:sz w:val="24"/>
        </w:rPr>
        <w:lastRenderedPageBreak/>
        <w:t>monitoring levels; 4) There shall be a c</w:t>
      </w:r>
      <w:r w:rsidRPr="00DE2C67">
        <w:rPr>
          <w:rFonts w:ascii="Times" w:hAnsi="Times" w:hint="eastAsia"/>
          <w:kern w:val="0"/>
          <w:sz w:val="24"/>
        </w:rPr>
        <w:t>lie</w:t>
      </w:r>
      <w:r w:rsidRPr="00DE2C67">
        <w:rPr>
          <w:rFonts w:ascii="Times" w:hAnsi="Times"/>
          <w:kern w:val="0"/>
          <w:sz w:val="24"/>
        </w:rPr>
        <w:t xml:space="preserve">nt visiting and talking area where the inside </w:t>
      </w:r>
      <w:r w:rsidRPr="00DE2C67">
        <w:rPr>
          <w:rFonts w:ascii="Times" w:hAnsi="Times" w:hint="eastAsia"/>
          <w:kern w:val="0"/>
          <w:sz w:val="24"/>
        </w:rPr>
        <w:t>c</w:t>
      </w:r>
      <w:r w:rsidRPr="00DE2C67">
        <w:rPr>
          <w:rFonts w:ascii="Times" w:hAnsi="Times"/>
          <w:kern w:val="0"/>
          <w:sz w:val="24"/>
        </w:rPr>
        <w:t>an be seen. The trading floor is recommended to be set separately on a high and low floor (with the trading floor clear height of ≥3.3m);</w:t>
      </w:r>
    </w:p>
    <w:p w14:paraId="401D7F8A"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标准层：净高</w:t>
      </w:r>
      <w:r w:rsidRPr="00DE2C67">
        <w:rPr>
          <w:rFonts w:ascii="Times" w:hAnsi="Times"/>
          <w:kern w:val="0"/>
          <w:sz w:val="24"/>
        </w:rPr>
        <w:t>3~3.15m</w:t>
      </w:r>
      <w:r w:rsidRPr="00DE2C67">
        <w:rPr>
          <w:rFonts w:ascii="Times" w:hAnsi="Times"/>
          <w:kern w:val="0"/>
          <w:sz w:val="24"/>
        </w:rPr>
        <w:t>允许情况下尽可能高，标准层面积</w:t>
      </w:r>
      <w:r w:rsidRPr="00DE2C67">
        <w:rPr>
          <w:rFonts w:ascii="Times" w:hAnsi="Times"/>
          <w:kern w:val="0"/>
          <w:sz w:val="24"/>
        </w:rPr>
        <w:t>≥1500</w:t>
      </w:r>
      <w:r w:rsidRPr="00DE2C67">
        <w:rPr>
          <w:rFonts w:ascii="Times" w:hAnsi="Times"/>
          <w:kern w:val="0"/>
          <w:sz w:val="24"/>
        </w:rPr>
        <w:t>㎡；高架地板</w:t>
      </w:r>
      <w:r w:rsidRPr="00DE2C67">
        <w:rPr>
          <w:rFonts w:ascii="Times" w:hAnsi="Times"/>
          <w:kern w:val="0"/>
          <w:sz w:val="24"/>
        </w:rPr>
        <w:t xml:space="preserve">150~200mm; </w:t>
      </w:r>
      <w:r w:rsidRPr="00DE2C67">
        <w:rPr>
          <w:rFonts w:ascii="Times" w:hAnsi="Times"/>
          <w:kern w:val="0"/>
          <w:sz w:val="24"/>
        </w:rPr>
        <w:t>楼板承重</w:t>
      </w:r>
      <w:r w:rsidRPr="00DE2C67">
        <w:rPr>
          <w:rFonts w:ascii="Times" w:hAnsi="Times"/>
          <w:kern w:val="0"/>
          <w:sz w:val="24"/>
        </w:rPr>
        <w:t>(</w:t>
      </w:r>
      <w:r w:rsidRPr="00DE2C67">
        <w:rPr>
          <w:rFonts w:ascii="Times" w:hAnsi="Times"/>
          <w:kern w:val="0"/>
          <w:sz w:val="24"/>
        </w:rPr>
        <w:t>活载荷</w:t>
      </w:r>
      <w:r w:rsidRPr="00DE2C67">
        <w:rPr>
          <w:rFonts w:ascii="Times" w:hAnsi="Times"/>
          <w:kern w:val="0"/>
          <w:sz w:val="24"/>
        </w:rPr>
        <w:t>)</w:t>
      </w:r>
      <w:r w:rsidRPr="00DE2C67">
        <w:rPr>
          <w:rFonts w:ascii="Times" w:hAnsi="Times"/>
          <w:kern w:val="0"/>
          <w:sz w:val="24"/>
        </w:rPr>
        <w:t>：</w:t>
      </w:r>
      <w:r w:rsidRPr="00DE2C67">
        <w:rPr>
          <w:rFonts w:ascii="Times" w:hAnsi="Times"/>
          <w:kern w:val="0"/>
          <w:sz w:val="24"/>
        </w:rPr>
        <w:t xml:space="preserve">3+1Kpa; </w:t>
      </w:r>
      <w:r w:rsidRPr="00DE2C67">
        <w:rPr>
          <w:rFonts w:ascii="Times" w:hAnsi="Times"/>
          <w:kern w:val="0"/>
          <w:sz w:val="24"/>
        </w:rPr>
        <w:t>核心筒四周</w:t>
      </w:r>
      <w:r w:rsidRPr="00DE2C67">
        <w:rPr>
          <w:rFonts w:ascii="Times" w:hAnsi="Times"/>
          <w:kern w:val="0"/>
          <w:sz w:val="24"/>
        </w:rPr>
        <w:t>4</w:t>
      </w:r>
      <w:r w:rsidRPr="00DE2C67">
        <w:rPr>
          <w:rFonts w:ascii="Times" w:hAnsi="Times"/>
          <w:kern w:val="0"/>
          <w:sz w:val="24"/>
        </w:rPr>
        <w:t>米范围内</w:t>
      </w:r>
      <w:r w:rsidRPr="00DE2C67">
        <w:rPr>
          <w:rFonts w:ascii="Times" w:hAnsi="Times"/>
          <w:kern w:val="0"/>
          <w:sz w:val="24"/>
        </w:rPr>
        <w:t xml:space="preserve">8Kpa; </w:t>
      </w:r>
      <w:r w:rsidRPr="00DE2C67">
        <w:rPr>
          <w:rFonts w:ascii="Times" w:hAnsi="Times"/>
          <w:kern w:val="0"/>
          <w:sz w:val="24"/>
        </w:rPr>
        <w:t>幕墙至核心筒进深为无柱空间；</w:t>
      </w:r>
    </w:p>
    <w:p w14:paraId="46B29A1D"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S</w:t>
      </w:r>
      <w:r w:rsidRPr="00DE2C67">
        <w:rPr>
          <w:rFonts w:ascii="Times" w:hAnsi="Times"/>
          <w:kern w:val="0"/>
          <w:sz w:val="24"/>
        </w:rPr>
        <w:t>tandard floor: The clear height shall be 3~3.15m and as high as possible if permitted, and the area shall be ≥1,500</w:t>
      </w:r>
      <w:r w:rsidRPr="00DE2C67">
        <w:rPr>
          <w:rFonts w:ascii="Times" w:hAnsi="Times"/>
          <w:kern w:val="0"/>
          <w:sz w:val="24"/>
        </w:rPr>
        <w:t>㎡</w:t>
      </w:r>
      <w:r w:rsidRPr="00DE2C67">
        <w:rPr>
          <w:rFonts w:ascii="Times" w:hAnsi="Times" w:hint="eastAsia"/>
          <w:kern w:val="0"/>
          <w:sz w:val="24"/>
        </w:rPr>
        <w:t>;</w:t>
      </w:r>
      <w:r w:rsidRPr="00DE2C67">
        <w:rPr>
          <w:rFonts w:ascii="Times" w:hAnsi="Times"/>
          <w:kern w:val="0"/>
          <w:sz w:val="24"/>
        </w:rPr>
        <w:t xml:space="preserve"> the elevated floor shall be 150~200mm high; the bearing (live load) of the slab shall be 3+1Kpa and that within 4m range around the core tube shall be 8Kpa; the depth from the curtain wall to core tube shall be a pillarless space;</w:t>
      </w:r>
    </w:p>
    <w:p w14:paraId="4CCF213A"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典型办公平面布置：根据设计方案提出典型办公平面（尤其是低区租客区）分隔，要求布置灵活，适应多种办公需求；</w:t>
      </w:r>
    </w:p>
    <w:p w14:paraId="413A8DFB"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T</w:t>
      </w:r>
      <w:r w:rsidRPr="00DE2C67">
        <w:rPr>
          <w:rFonts w:ascii="Times" w:hAnsi="Times"/>
          <w:kern w:val="0"/>
          <w:sz w:val="24"/>
        </w:rPr>
        <w:t xml:space="preserve">ypical </w:t>
      </w:r>
      <w:r w:rsidRPr="00DE2C67">
        <w:rPr>
          <w:rFonts w:ascii="Times" w:hAnsi="Times" w:hint="eastAsia"/>
          <w:kern w:val="0"/>
          <w:sz w:val="24"/>
        </w:rPr>
        <w:t>off</w:t>
      </w:r>
      <w:r w:rsidRPr="00DE2C67">
        <w:rPr>
          <w:rFonts w:ascii="Times" w:hAnsi="Times"/>
          <w:kern w:val="0"/>
          <w:sz w:val="24"/>
        </w:rPr>
        <w:t xml:space="preserve">ice plane layout: Propose </w:t>
      </w:r>
      <w:r w:rsidRPr="00DE2C67">
        <w:rPr>
          <w:rFonts w:ascii="Times" w:hAnsi="Times" w:hint="eastAsia"/>
          <w:kern w:val="0"/>
          <w:sz w:val="24"/>
        </w:rPr>
        <w:t>the</w:t>
      </w:r>
      <w:r w:rsidRPr="00DE2C67">
        <w:rPr>
          <w:rFonts w:ascii="Times" w:hAnsi="Times"/>
          <w:kern w:val="0"/>
          <w:sz w:val="24"/>
        </w:rPr>
        <w:t xml:space="preserve"> typical office plane separation (especially in the tenant area on low floors) according to the design scheme, which is required to be flexibly arranged to meet various office requirements;</w:t>
      </w:r>
    </w:p>
    <w:p w14:paraId="7E659CD6" w14:textId="228507FC"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员工位和经理间：</w:t>
      </w:r>
      <w:r w:rsidRPr="00DE2C67">
        <w:rPr>
          <w:rFonts w:ascii="Times" w:hAnsi="Times"/>
          <w:kern w:val="0"/>
          <w:sz w:val="24"/>
        </w:rPr>
        <w:t>1</w:t>
      </w:r>
      <w:r w:rsidRPr="00DE2C67">
        <w:rPr>
          <w:rFonts w:ascii="Times" w:hAnsi="Times"/>
          <w:kern w:val="0"/>
          <w:sz w:val="24"/>
        </w:rPr>
        <w:t>）员工位桌面尺寸</w:t>
      </w:r>
      <w:r w:rsidRPr="00DE2C67">
        <w:rPr>
          <w:rFonts w:ascii="Times" w:hAnsi="Times"/>
          <w:kern w:val="0"/>
          <w:sz w:val="24"/>
        </w:rPr>
        <w:t xml:space="preserve"> – 1.6m x 0.75m</w:t>
      </w:r>
      <w:r w:rsidRPr="00DE2C67">
        <w:rPr>
          <w:rFonts w:ascii="Times" w:hAnsi="Times"/>
          <w:kern w:val="0"/>
          <w:sz w:val="24"/>
        </w:rPr>
        <w:t>；２）经理房间</w:t>
      </w:r>
      <w:r w:rsidRPr="00DE2C67">
        <w:rPr>
          <w:rFonts w:ascii="Times" w:hAnsi="Times"/>
          <w:kern w:val="0"/>
          <w:sz w:val="24"/>
        </w:rPr>
        <w:t>–</w:t>
      </w:r>
      <w:r w:rsidRPr="00DE2C67">
        <w:rPr>
          <w:rFonts w:ascii="Times" w:hAnsi="Times"/>
          <w:kern w:val="0"/>
          <w:sz w:val="24"/>
        </w:rPr>
        <w:t>靠核心筒</w:t>
      </w:r>
      <w:r w:rsidRPr="00DE2C67">
        <w:rPr>
          <w:rFonts w:ascii="Times" w:hAnsi="Times"/>
          <w:kern w:val="0"/>
          <w:sz w:val="24"/>
        </w:rPr>
        <w:t>–12</w:t>
      </w:r>
      <w:r w:rsidRPr="00DE2C67">
        <w:rPr>
          <w:rFonts w:ascii="Times" w:hAnsi="Times"/>
          <w:kern w:val="0"/>
          <w:sz w:val="24"/>
        </w:rPr>
        <w:t>㎡；３）经理房间</w:t>
      </w:r>
      <w:r w:rsidRPr="00DE2C67">
        <w:rPr>
          <w:rFonts w:ascii="Times" w:hAnsi="Times"/>
          <w:kern w:val="0"/>
          <w:sz w:val="24"/>
        </w:rPr>
        <w:t>–</w:t>
      </w:r>
      <w:r w:rsidRPr="00DE2C67">
        <w:rPr>
          <w:rFonts w:ascii="Times" w:hAnsi="Times"/>
          <w:kern w:val="0"/>
          <w:sz w:val="24"/>
        </w:rPr>
        <w:t>靠窗</w:t>
      </w:r>
      <w:r w:rsidRPr="00DE2C67">
        <w:rPr>
          <w:rFonts w:ascii="Times" w:hAnsi="Times"/>
          <w:kern w:val="0"/>
          <w:sz w:val="24"/>
        </w:rPr>
        <w:t>–16</w:t>
      </w:r>
      <w:r w:rsidRPr="00DE2C67">
        <w:rPr>
          <w:rFonts w:ascii="Times" w:hAnsi="Times"/>
          <w:kern w:val="0"/>
          <w:sz w:val="24"/>
        </w:rPr>
        <w:t>㎡；</w:t>
      </w:r>
    </w:p>
    <w:p w14:paraId="1B3EC8F6"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E</w:t>
      </w:r>
      <w:r w:rsidRPr="00DE2C67">
        <w:rPr>
          <w:rFonts w:ascii="Times" w:hAnsi="Times"/>
          <w:kern w:val="0"/>
          <w:sz w:val="24"/>
        </w:rPr>
        <w:t>mployee’s office space and manager’s office: 1) Desk size of employee’s office space - 1.6m x 0.75m; 2</w:t>
      </w:r>
      <w:r w:rsidRPr="00DE2C67">
        <w:rPr>
          <w:rFonts w:ascii="Times" w:hAnsi="Times" w:hint="eastAsia"/>
          <w:kern w:val="0"/>
          <w:sz w:val="24"/>
        </w:rPr>
        <w:t>)</w:t>
      </w:r>
      <w:r w:rsidRPr="00DE2C67">
        <w:rPr>
          <w:rFonts w:ascii="Times" w:hAnsi="Times"/>
          <w:kern w:val="0"/>
          <w:sz w:val="24"/>
        </w:rPr>
        <w:t xml:space="preserve"> Manager’s office-close to core tube-12</w:t>
      </w:r>
      <w:r w:rsidRPr="00DE2C67">
        <w:rPr>
          <w:rFonts w:ascii="Times" w:hAnsi="Times" w:hint="eastAsia"/>
          <w:kern w:val="0"/>
          <w:sz w:val="24"/>
        </w:rPr>
        <w:t>㎡</w:t>
      </w:r>
      <w:r w:rsidRPr="00DE2C67">
        <w:rPr>
          <w:rFonts w:ascii="Times" w:hAnsi="Times"/>
          <w:kern w:val="0"/>
          <w:sz w:val="24"/>
        </w:rPr>
        <w:t>; 3) Manager’s office-by the window-16</w:t>
      </w:r>
      <w:r w:rsidRPr="00DE2C67">
        <w:rPr>
          <w:rFonts w:ascii="Times" w:hAnsi="Times"/>
          <w:kern w:val="0"/>
          <w:sz w:val="24"/>
        </w:rPr>
        <w:t>㎡</w:t>
      </w:r>
      <w:r w:rsidRPr="00DE2C67">
        <w:rPr>
          <w:rFonts w:ascii="Times" w:hAnsi="Times"/>
          <w:kern w:val="0"/>
          <w:sz w:val="24"/>
        </w:rPr>
        <w:t>;</w:t>
      </w:r>
    </w:p>
    <w:p w14:paraId="52B04BB9"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其他需求：效益最大化、支出最小化，争取提升净资产收益率。</w:t>
      </w:r>
    </w:p>
    <w:p w14:paraId="5055E78D"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O</w:t>
      </w:r>
      <w:r w:rsidRPr="00DE2C67">
        <w:rPr>
          <w:rFonts w:ascii="Times" w:hAnsi="Times"/>
          <w:kern w:val="0"/>
          <w:sz w:val="24"/>
        </w:rPr>
        <w:t>ther requirements: Maximize the benefits, minimize the expenditures, and strive to increase the return on equity.</w:t>
      </w:r>
    </w:p>
    <w:p w14:paraId="0AA0E2EB" w14:textId="77777777" w:rsidR="00DD649A" w:rsidRPr="00DE2C67" w:rsidRDefault="00DD649A" w:rsidP="00DD649A">
      <w:pPr>
        <w:numPr>
          <w:ilvl w:val="0"/>
          <w:numId w:val="18"/>
        </w:numPr>
        <w:spacing w:line="400" w:lineRule="exact"/>
        <w:rPr>
          <w:rFonts w:ascii="Times" w:hAnsi="Times"/>
          <w:kern w:val="0"/>
          <w:sz w:val="24"/>
        </w:rPr>
      </w:pPr>
      <w:r w:rsidRPr="00DE2C67">
        <w:rPr>
          <w:rFonts w:ascii="Times" w:hAnsi="Times"/>
          <w:kern w:val="0"/>
          <w:sz w:val="24"/>
        </w:rPr>
        <w:t>保安室及处突室：位置方便，供保安休息、装备存储、处突等</w:t>
      </w:r>
    </w:p>
    <w:p w14:paraId="592E0AEA" w14:textId="77777777" w:rsidR="00DD649A" w:rsidRPr="00DE2C67" w:rsidRDefault="00DD649A" w:rsidP="00DD649A">
      <w:pPr>
        <w:spacing w:line="400" w:lineRule="exact"/>
        <w:ind w:left="630"/>
        <w:rPr>
          <w:rFonts w:ascii="Times" w:hAnsi="Times"/>
          <w:kern w:val="0"/>
          <w:sz w:val="24"/>
        </w:rPr>
      </w:pPr>
      <w:r w:rsidRPr="00DE2C67">
        <w:rPr>
          <w:rFonts w:ascii="Times" w:hAnsi="Times" w:hint="eastAsia"/>
          <w:kern w:val="0"/>
          <w:sz w:val="24"/>
        </w:rPr>
        <w:t>Securi</w:t>
      </w:r>
      <w:r w:rsidRPr="00DE2C67">
        <w:rPr>
          <w:rFonts w:ascii="Times" w:hAnsi="Times"/>
          <w:kern w:val="0"/>
          <w:sz w:val="24"/>
        </w:rPr>
        <w:t xml:space="preserve">ty room and </w:t>
      </w:r>
      <w:r w:rsidRPr="00DE2C67">
        <w:rPr>
          <w:rFonts w:ascii="Times" w:hAnsi="Times" w:hint="eastAsia"/>
          <w:kern w:val="0"/>
          <w:sz w:val="24"/>
        </w:rPr>
        <w:t>e</w:t>
      </w:r>
      <w:r w:rsidRPr="00DE2C67">
        <w:rPr>
          <w:rFonts w:ascii="Times" w:hAnsi="Times"/>
          <w:kern w:val="0"/>
          <w:sz w:val="24"/>
        </w:rPr>
        <w:t>mergency handling room: The positions shall be convenient; they are provided for the resting of security personnel, storage of equipment, and handling of emergencies, etc.</w:t>
      </w:r>
    </w:p>
    <w:p w14:paraId="6D0E44F6" w14:textId="77777777" w:rsidR="00514B47" w:rsidRPr="00DD649A" w:rsidRDefault="00514B47" w:rsidP="00514B47">
      <w:pPr>
        <w:spacing w:line="400" w:lineRule="exact"/>
        <w:ind w:left="630"/>
        <w:rPr>
          <w:rFonts w:ascii="宋体" w:hAnsi="宋体"/>
          <w:kern w:val="0"/>
          <w:sz w:val="24"/>
        </w:rPr>
      </w:pPr>
    </w:p>
    <w:p w14:paraId="228427BF" w14:textId="77777777" w:rsidR="00DD649A" w:rsidRPr="00DE2C67" w:rsidRDefault="00DD649A" w:rsidP="00DD649A">
      <w:pPr>
        <w:numPr>
          <w:ilvl w:val="0"/>
          <w:numId w:val="16"/>
        </w:numPr>
        <w:spacing w:line="400" w:lineRule="exact"/>
        <w:ind w:leftChars="100" w:left="630"/>
        <w:rPr>
          <w:rFonts w:ascii="Times" w:hAnsi="Times"/>
          <w:bCs/>
          <w:sz w:val="24"/>
        </w:rPr>
      </w:pPr>
      <w:r w:rsidRPr="00DE2C67">
        <w:rPr>
          <w:rFonts w:ascii="Times" w:hAnsi="Times"/>
          <w:bCs/>
          <w:sz w:val="24"/>
        </w:rPr>
        <w:t>安防设计要求</w:t>
      </w:r>
      <w:r w:rsidRPr="00DE2C67">
        <w:rPr>
          <w:rFonts w:ascii="Times" w:hAnsi="Times" w:hint="eastAsia"/>
          <w:bCs/>
          <w:sz w:val="24"/>
        </w:rPr>
        <w:t>S</w:t>
      </w:r>
      <w:r w:rsidRPr="00DE2C67">
        <w:rPr>
          <w:rFonts w:ascii="Times" w:hAnsi="Times"/>
          <w:bCs/>
          <w:sz w:val="24"/>
        </w:rPr>
        <w:t>ecurity Design Requirements</w:t>
      </w:r>
    </w:p>
    <w:p w14:paraId="42F584C2" w14:textId="77777777" w:rsidR="00DD649A" w:rsidRPr="00DE2C67" w:rsidRDefault="00DD649A" w:rsidP="00DD649A">
      <w:pPr>
        <w:numPr>
          <w:ilvl w:val="0"/>
          <w:numId w:val="8"/>
        </w:numPr>
        <w:spacing w:line="400" w:lineRule="exact"/>
        <w:ind w:leftChars="103" w:left="636"/>
        <w:rPr>
          <w:rFonts w:ascii="Times" w:hAnsi="Times"/>
          <w:kern w:val="0"/>
          <w:sz w:val="24"/>
        </w:rPr>
      </w:pPr>
      <w:r w:rsidRPr="00DE2C67">
        <w:rPr>
          <w:rFonts w:ascii="Times" w:hAnsi="Times"/>
          <w:kern w:val="0"/>
          <w:sz w:val="24"/>
        </w:rPr>
        <w:lastRenderedPageBreak/>
        <w:t>安防系统构成</w:t>
      </w:r>
    </w:p>
    <w:p w14:paraId="5FF2CD0F" w14:textId="77777777" w:rsidR="00DD649A" w:rsidRPr="00DE2C67" w:rsidRDefault="00DD649A" w:rsidP="00DD649A">
      <w:pPr>
        <w:spacing w:line="400" w:lineRule="exact"/>
        <w:ind w:left="636"/>
        <w:rPr>
          <w:rFonts w:ascii="Times" w:hAnsi="Times"/>
          <w:kern w:val="0"/>
          <w:sz w:val="24"/>
        </w:rPr>
      </w:pPr>
      <w:r w:rsidRPr="00DE2C67">
        <w:rPr>
          <w:rFonts w:ascii="Times" w:hAnsi="Times" w:hint="eastAsia"/>
          <w:kern w:val="0"/>
          <w:sz w:val="24"/>
        </w:rPr>
        <w:t>S</w:t>
      </w:r>
      <w:r w:rsidRPr="00DE2C67">
        <w:rPr>
          <w:rFonts w:ascii="Times" w:hAnsi="Times"/>
          <w:kern w:val="0"/>
          <w:sz w:val="24"/>
        </w:rPr>
        <w:t>ecurity system composition</w:t>
      </w:r>
    </w:p>
    <w:p w14:paraId="00B19657" w14:textId="77777777" w:rsidR="00DD649A" w:rsidRPr="00DE2C67" w:rsidRDefault="00DD649A" w:rsidP="00DD649A">
      <w:pPr>
        <w:spacing w:line="400" w:lineRule="exact"/>
        <w:ind w:leftChars="303" w:left="636"/>
        <w:rPr>
          <w:rFonts w:ascii="Times" w:hAnsi="Times"/>
          <w:kern w:val="0"/>
          <w:sz w:val="24"/>
        </w:rPr>
      </w:pPr>
      <w:r w:rsidRPr="00DE2C67">
        <w:rPr>
          <w:rFonts w:ascii="Times" w:hAnsi="Times"/>
          <w:kern w:val="0"/>
          <w:sz w:val="24"/>
        </w:rPr>
        <w:t>安防系统包括门禁、监控、防盗、停车管理、一卡通、访客管理、闸机控制、巡更、梯控、楼宇路障、防爆检测等。</w:t>
      </w:r>
    </w:p>
    <w:p w14:paraId="37E12B92" w14:textId="77777777" w:rsidR="00DD649A" w:rsidRPr="00DE2C67" w:rsidRDefault="00DD649A" w:rsidP="00DD649A">
      <w:pPr>
        <w:spacing w:line="400" w:lineRule="exact"/>
        <w:ind w:leftChars="303" w:left="636"/>
        <w:rPr>
          <w:rFonts w:ascii="Times" w:hAnsi="Times"/>
          <w:kern w:val="0"/>
          <w:sz w:val="24"/>
        </w:rPr>
      </w:pPr>
      <w:r w:rsidRPr="00DE2C67">
        <w:rPr>
          <w:rFonts w:ascii="Times" w:hAnsi="Times" w:hint="eastAsia"/>
          <w:kern w:val="0"/>
          <w:sz w:val="24"/>
        </w:rPr>
        <w:t>T</w:t>
      </w:r>
      <w:r w:rsidRPr="00DE2C67">
        <w:rPr>
          <w:rFonts w:ascii="Times" w:hAnsi="Times"/>
          <w:kern w:val="0"/>
          <w:sz w:val="24"/>
        </w:rPr>
        <w:t>he security system includes the access control, monitoring, burglary prevention, parking management, one-card solution, visitor management, gate machine control, patrol, elevator control, building barricade, and explosion detection, etc.</w:t>
      </w:r>
    </w:p>
    <w:p w14:paraId="54516112"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视频监控系统</w:t>
      </w:r>
    </w:p>
    <w:p w14:paraId="5105DD75"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V</w:t>
      </w:r>
      <w:r w:rsidRPr="00DE2C67">
        <w:rPr>
          <w:rFonts w:ascii="Times" w:hAnsi="Times"/>
          <w:kern w:val="0"/>
          <w:sz w:val="24"/>
        </w:rPr>
        <w:t>ideo monitoring system</w:t>
      </w:r>
    </w:p>
    <w:p w14:paraId="690DBD40"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kern w:val="0"/>
          <w:sz w:val="24"/>
        </w:rPr>
        <w:t>系统采用网络架构，前端为网络摄像机</w:t>
      </w:r>
      <w:r w:rsidRPr="00DE2C67">
        <w:rPr>
          <w:rFonts w:ascii="Times" w:hAnsi="Times"/>
          <w:kern w:val="0"/>
          <w:sz w:val="24"/>
        </w:rPr>
        <w:t>(IPC)</w:t>
      </w:r>
      <w:r w:rsidRPr="00DE2C67">
        <w:rPr>
          <w:rFonts w:ascii="Times" w:hAnsi="Times"/>
          <w:kern w:val="0"/>
          <w:sz w:val="24"/>
        </w:rPr>
        <w:t>，机房安装网络录像机（</w:t>
      </w:r>
      <w:r w:rsidRPr="00DE2C67">
        <w:rPr>
          <w:rFonts w:ascii="Times" w:hAnsi="Times"/>
          <w:kern w:val="0"/>
          <w:sz w:val="24"/>
        </w:rPr>
        <w:t>NVR</w:t>
      </w:r>
      <w:r w:rsidRPr="00DE2C67">
        <w:rPr>
          <w:rFonts w:ascii="Times" w:hAnsi="Times"/>
          <w:kern w:val="0"/>
          <w:sz w:val="24"/>
        </w:rPr>
        <w:t>），安保机房安装管理平台（</w:t>
      </w:r>
      <w:r w:rsidRPr="00DE2C67">
        <w:rPr>
          <w:rFonts w:ascii="Times" w:hAnsi="Times"/>
          <w:kern w:val="0"/>
          <w:sz w:val="24"/>
        </w:rPr>
        <w:t>VMS</w:t>
      </w:r>
      <w:r w:rsidRPr="00DE2C67">
        <w:rPr>
          <w:rFonts w:ascii="Times" w:hAnsi="Times"/>
          <w:kern w:val="0"/>
          <w:sz w:val="24"/>
        </w:rPr>
        <w:t>）</w:t>
      </w:r>
      <w:r w:rsidRPr="00DE2C67">
        <w:rPr>
          <w:rFonts w:ascii="Times" w:hAnsi="Times"/>
          <w:kern w:val="0"/>
          <w:sz w:val="24"/>
        </w:rPr>
        <w:t>,</w:t>
      </w:r>
      <w:r w:rsidRPr="00DE2C67">
        <w:rPr>
          <w:rFonts w:ascii="Times" w:hAnsi="Times"/>
          <w:kern w:val="0"/>
          <w:sz w:val="24"/>
        </w:rPr>
        <w:t>中控室（监控中心）进行集中视频显示及切换、控制。</w:t>
      </w:r>
    </w:p>
    <w:p w14:paraId="4F2221BB"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hint="eastAsia"/>
          <w:kern w:val="0"/>
          <w:sz w:val="24"/>
        </w:rPr>
        <w:t>The</w:t>
      </w:r>
      <w:r w:rsidRPr="00DE2C67">
        <w:rPr>
          <w:rFonts w:ascii="Times" w:hAnsi="Times"/>
          <w:kern w:val="0"/>
          <w:sz w:val="24"/>
        </w:rPr>
        <w:t xml:space="preserve"> system shall use a network architecture, with the front end being internet protocol cameras (IPC), the machine room installed with network video recorders (NVR), the security machine room installed with a video management system (VMS) and the central control room (monitoring center) centrally displaying, switching and controlling the videos.</w:t>
      </w:r>
    </w:p>
    <w:p w14:paraId="6B74E8D5"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kern w:val="0"/>
          <w:sz w:val="24"/>
        </w:rPr>
        <w:t>所有录像保存周期满足</w:t>
      </w:r>
      <w:r w:rsidRPr="00DE2C67">
        <w:rPr>
          <w:rFonts w:ascii="Times" w:hAnsi="Times"/>
          <w:kern w:val="0"/>
          <w:sz w:val="24"/>
        </w:rPr>
        <w:t>24</w:t>
      </w:r>
      <w:r w:rsidRPr="00DE2C67">
        <w:rPr>
          <w:rFonts w:ascii="Times" w:hAnsi="Times"/>
          <w:kern w:val="0"/>
          <w:sz w:val="24"/>
        </w:rPr>
        <w:t>小时</w:t>
      </w:r>
      <w:r w:rsidRPr="00DE2C67">
        <w:rPr>
          <w:rFonts w:ascii="Times" w:hAnsi="Times"/>
          <w:kern w:val="0"/>
          <w:sz w:val="24"/>
        </w:rPr>
        <w:t>*90</w:t>
      </w:r>
      <w:r w:rsidRPr="00DE2C67">
        <w:rPr>
          <w:rFonts w:ascii="Times" w:hAnsi="Times"/>
          <w:kern w:val="0"/>
          <w:sz w:val="24"/>
        </w:rPr>
        <w:t>天，</w:t>
      </w:r>
      <w:r w:rsidRPr="00DE2C67">
        <w:rPr>
          <w:rFonts w:ascii="Times" w:hAnsi="Times"/>
          <w:kern w:val="0"/>
          <w:sz w:val="24"/>
        </w:rPr>
        <w:t>25</w:t>
      </w:r>
      <w:r w:rsidRPr="00DE2C67">
        <w:rPr>
          <w:rFonts w:ascii="Times" w:hAnsi="Times"/>
          <w:kern w:val="0"/>
          <w:sz w:val="24"/>
        </w:rPr>
        <w:t>帧</w:t>
      </w:r>
      <w:r w:rsidRPr="00DE2C67">
        <w:rPr>
          <w:rFonts w:ascii="Times" w:hAnsi="Times"/>
          <w:kern w:val="0"/>
          <w:sz w:val="24"/>
        </w:rPr>
        <w:t>/</w:t>
      </w:r>
      <w:r w:rsidRPr="00DE2C67">
        <w:rPr>
          <w:rFonts w:ascii="Times" w:hAnsi="Times"/>
          <w:kern w:val="0"/>
          <w:sz w:val="24"/>
        </w:rPr>
        <w:t>秒，分辨率不低于</w:t>
      </w:r>
      <w:r w:rsidRPr="00DE2C67">
        <w:rPr>
          <w:rFonts w:ascii="Times" w:hAnsi="Times"/>
          <w:kern w:val="0"/>
          <w:sz w:val="24"/>
        </w:rPr>
        <w:t>130</w:t>
      </w:r>
      <w:r w:rsidRPr="00DE2C67">
        <w:rPr>
          <w:rFonts w:ascii="Times" w:hAnsi="Times"/>
          <w:kern w:val="0"/>
          <w:sz w:val="24"/>
        </w:rPr>
        <w:t>万像素标准。</w:t>
      </w:r>
    </w:p>
    <w:p w14:paraId="7F1534C7"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hint="eastAsia"/>
          <w:kern w:val="0"/>
          <w:sz w:val="24"/>
        </w:rPr>
        <w:t>A</w:t>
      </w:r>
      <w:r w:rsidRPr="00DE2C67">
        <w:rPr>
          <w:rFonts w:ascii="Times" w:hAnsi="Times"/>
          <w:kern w:val="0"/>
          <w:sz w:val="24"/>
        </w:rPr>
        <w:t xml:space="preserve">ll videos shall be kept for a period of 24h*90d as per 25FPS </w:t>
      </w:r>
      <w:r w:rsidRPr="00DE2C67">
        <w:rPr>
          <w:rFonts w:ascii="Times" w:hAnsi="Times" w:hint="eastAsia"/>
          <w:kern w:val="0"/>
          <w:sz w:val="24"/>
        </w:rPr>
        <w:t>a</w:t>
      </w:r>
      <w:r w:rsidRPr="00DE2C67">
        <w:rPr>
          <w:rFonts w:ascii="Times" w:hAnsi="Times"/>
          <w:kern w:val="0"/>
          <w:sz w:val="24"/>
        </w:rPr>
        <w:t>nd resolution of not less than 1.30 million pixels.</w:t>
      </w:r>
    </w:p>
    <w:p w14:paraId="6B96AACE"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kern w:val="0"/>
          <w:sz w:val="24"/>
        </w:rPr>
        <w:t>系统具有与其他系统联动（如入侵报警、出入口控制等）的接口。当其他系统向视频系统给出联动信号时，系统能按照预定工作模式，进行切换、显示等。</w:t>
      </w:r>
    </w:p>
    <w:p w14:paraId="0E238C10"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hint="eastAsia"/>
          <w:kern w:val="0"/>
          <w:sz w:val="24"/>
        </w:rPr>
        <w:t>T</w:t>
      </w:r>
      <w:r w:rsidRPr="00DE2C67">
        <w:rPr>
          <w:rFonts w:ascii="Times" w:hAnsi="Times"/>
          <w:kern w:val="0"/>
          <w:sz w:val="24"/>
        </w:rPr>
        <w:t xml:space="preserve">he system shall have interfaces for linking with other systems (such as intrusion alarm, and entrance and exit control). </w:t>
      </w:r>
      <w:r w:rsidRPr="00DE2C67">
        <w:rPr>
          <w:rFonts w:ascii="Times" w:hAnsi="Times" w:hint="eastAsia"/>
          <w:kern w:val="0"/>
          <w:sz w:val="24"/>
        </w:rPr>
        <w:t>When</w:t>
      </w:r>
      <w:r w:rsidRPr="00DE2C67">
        <w:rPr>
          <w:rFonts w:ascii="Times" w:hAnsi="Times"/>
          <w:kern w:val="0"/>
          <w:sz w:val="24"/>
        </w:rPr>
        <w:t xml:space="preserve"> other systems send linkage signals to the video monitoring system, the latter can switch and display them according to the predetermined working pattern.</w:t>
      </w:r>
    </w:p>
    <w:p w14:paraId="04C0F298"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kern w:val="0"/>
          <w:sz w:val="24"/>
        </w:rPr>
        <w:lastRenderedPageBreak/>
        <w:t>部分重要点位考虑智能（</w:t>
      </w:r>
      <w:r w:rsidRPr="00DE2C67">
        <w:rPr>
          <w:rFonts w:ascii="Times" w:hAnsi="Times"/>
          <w:kern w:val="0"/>
          <w:sz w:val="24"/>
        </w:rPr>
        <w:t>AI</w:t>
      </w:r>
      <w:r w:rsidRPr="00DE2C67">
        <w:rPr>
          <w:rFonts w:ascii="Times" w:hAnsi="Times"/>
          <w:kern w:val="0"/>
          <w:sz w:val="24"/>
        </w:rPr>
        <w:t>）摄像机，进入人脸识别、行为检测等功能。</w:t>
      </w:r>
    </w:p>
    <w:p w14:paraId="79276E35"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hint="eastAsia"/>
          <w:kern w:val="0"/>
          <w:sz w:val="24"/>
        </w:rPr>
        <w:t>Consi</w:t>
      </w:r>
      <w:r w:rsidRPr="00DE2C67">
        <w:rPr>
          <w:rFonts w:ascii="Times" w:hAnsi="Times"/>
          <w:kern w:val="0"/>
          <w:sz w:val="24"/>
        </w:rPr>
        <w:t>der AI cameras in some important positions, for face recognition and behavior detection, etc.</w:t>
      </w:r>
    </w:p>
    <w:p w14:paraId="78BBE1E9"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kern w:val="0"/>
          <w:sz w:val="24"/>
        </w:rPr>
        <w:t>部分高挑空空间部署全景高清摄像机，进行全景无死角高清监控覆盖功能。</w:t>
      </w:r>
    </w:p>
    <w:p w14:paraId="5AD68ED2"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hint="eastAsia"/>
          <w:kern w:val="0"/>
          <w:sz w:val="24"/>
        </w:rPr>
        <w:t>D</w:t>
      </w:r>
      <w:r w:rsidRPr="00DE2C67">
        <w:rPr>
          <w:rFonts w:ascii="Times" w:hAnsi="Times"/>
          <w:kern w:val="0"/>
          <w:sz w:val="24"/>
        </w:rPr>
        <w:t>eploy panoramic HD cameras for some high atrium spaces, to conduct panoramic HD monitoring without dead angle.</w:t>
      </w:r>
    </w:p>
    <w:p w14:paraId="7431ECC5"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kern w:val="0"/>
          <w:sz w:val="24"/>
        </w:rPr>
        <w:t>系统需要预留接口，北京的总控中心安装视频客户端进行远程操控。</w:t>
      </w:r>
      <w:r w:rsidRPr="00DE2C67">
        <w:rPr>
          <w:rFonts w:ascii="Times" w:hAnsi="Times"/>
          <w:kern w:val="0"/>
          <w:sz w:val="24"/>
        </w:rPr>
        <w:t xml:space="preserve"> </w:t>
      </w:r>
    </w:p>
    <w:p w14:paraId="3A5543A5" w14:textId="77777777" w:rsidR="00DD649A" w:rsidRPr="00DE2C67" w:rsidRDefault="00DD649A" w:rsidP="00DD649A">
      <w:pPr>
        <w:numPr>
          <w:ilvl w:val="1"/>
          <w:numId w:val="19"/>
        </w:numPr>
        <w:spacing w:line="400" w:lineRule="exact"/>
        <w:ind w:leftChars="508" w:left="1487"/>
        <w:rPr>
          <w:rFonts w:ascii="Times" w:hAnsi="Times"/>
          <w:kern w:val="0"/>
          <w:sz w:val="24"/>
        </w:rPr>
      </w:pPr>
      <w:r w:rsidRPr="00DE2C67">
        <w:rPr>
          <w:rFonts w:ascii="Times" w:hAnsi="Times" w:hint="eastAsia"/>
          <w:kern w:val="0"/>
          <w:sz w:val="24"/>
        </w:rPr>
        <w:t>T</w:t>
      </w:r>
      <w:r w:rsidRPr="00DE2C67">
        <w:rPr>
          <w:rFonts w:ascii="Times" w:hAnsi="Times"/>
          <w:kern w:val="0"/>
          <w:sz w:val="24"/>
        </w:rPr>
        <w:t>he system shall be reserved with an interface for installing the video client so that the master control center in Beijing can conduct remote operation and control.</w:t>
      </w:r>
    </w:p>
    <w:p w14:paraId="7410D101"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t>注：以上未列事宜，按常规设计考虑。</w:t>
      </w:r>
    </w:p>
    <w:p w14:paraId="442EF8D1"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hint="eastAsia"/>
          <w:kern w:val="0"/>
          <w:sz w:val="24"/>
        </w:rPr>
        <w:t>N</w:t>
      </w:r>
      <w:r w:rsidRPr="00DE2C67">
        <w:rPr>
          <w:rFonts w:ascii="Times" w:hAnsi="Times"/>
          <w:kern w:val="0"/>
          <w:sz w:val="24"/>
        </w:rPr>
        <w:t>ote: Matters not listed above shall be considered according to the conventional design.</w:t>
      </w:r>
    </w:p>
    <w:p w14:paraId="590C41AA"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门禁控制系统</w:t>
      </w:r>
    </w:p>
    <w:p w14:paraId="46400B7F"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A</w:t>
      </w:r>
      <w:r w:rsidRPr="00DE2C67">
        <w:rPr>
          <w:rFonts w:ascii="Times" w:hAnsi="Times"/>
          <w:kern w:val="0"/>
          <w:sz w:val="24"/>
        </w:rPr>
        <w:t>ccess control system</w:t>
      </w:r>
    </w:p>
    <w:p w14:paraId="2205E0D4"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t>门禁系统采用网络化、分布式系统，控制器支持</w:t>
      </w:r>
      <w:r w:rsidRPr="00DE2C67">
        <w:rPr>
          <w:rFonts w:ascii="Times" w:hAnsi="Times"/>
          <w:kern w:val="0"/>
          <w:sz w:val="24"/>
        </w:rPr>
        <w:t>TCP/IP</w:t>
      </w:r>
      <w:r w:rsidRPr="00DE2C67">
        <w:rPr>
          <w:rFonts w:ascii="Times" w:hAnsi="Times"/>
          <w:kern w:val="0"/>
          <w:sz w:val="24"/>
        </w:rPr>
        <w:t>协议。</w:t>
      </w:r>
    </w:p>
    <w:p w14:paraId="568EE8C0"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t xml:space="preserve">The access control system shall be a </w:t>
      </w:r>
      <w:r w:rsidRPr="00DE2C67">
        <w:rPr>
          <w:rFonts w:ascii="Times" w:hAnsi="Times" w:hint="eastAsia"/>
          <w:kern w:val="0"/>
          <w:sz w:val="24"/>
        </w:rPr>
        <w:t>ne</w:t>
      </w:r>
      <w:r w:rsidRPr="00DE2C67">
        <w:rPr>
          <w:rFonts w:ascii="Times" w:hAnsi="Times"/>
          <w:kern w:val="0"/>
          <w:sz w:val="24"/>
        </w:rPr>
        <w:t>tworked and distributed system with the controllers supporting TCP/IP.</w:t>
      </w:r>
    </w:p>
    <w:p w14:paraId="4383EF62"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t>门禁卡采用非接触式</w:t>
      </w:r>
      <w:r w:rsidRPr="00DE2C67">
        <w:rPr>
          <w:rFonts w:ascii="Times" w:hAnsi="Times"/>
          <w:kern w:val="0"/>
          <w:sz w:val="24"/>
        </w:rPr>
        <w:t>IC</w:t>
      </w:r>
      <w:r w:rsidRPr="00DE2C67">
        <w:rPr>
          <w:rFonts w:ascii="Times" w:hAnsi="Times"/>
          <w:kern w:val="0"/>
          <w:sz w:val="24"/>
        </w:rPr>
        <w:t>智能卡，符合</w:t>
      </w:r>
      <w:r w:rsidRPr="00DE2C67">
        <w:rPr>
          <w:rFonts w:ascii="Times" w:hAnsi="Times"/>
          <w:kern w:val="0"/>
          <w:sz w:val="24"/>
        </w:rPr>
        <w:t>ISO 14443A</w:t>
      </w:r>
      <w:r w:rsidRPr="00DE2C67">
        <w:rPr>
          <w:rFonts w:ascii="Times" w:hAnsi="Times"/>
          <w:kern w:val="0"/>
          <w:sz w:val="24"/>
        </w:rPr>
        <w:t>标准。</w:t>
      </w:r>
    </w:p>
    <w:p w14:paraId="37835014"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hint="eastAsia"/>
          <w:kern w:val="0"/>
          <w:sz w:val="24"/>
        </w:rPr>
        <w:t>T</w:t>
      </w:r>
      <w:r w:rsidRPr="00DE2C67">
        <w:rPr>
          <w:rFonts w:ascii="Times" w:hAnsi="Times"/>
          <w:kern w:val="0"/>
          <w:sz w:val="24"/>
        </w:rPr>
        <w:t>he access control card shall be a contactless intelligent IC card that meets the ISO 14443A standard.</w:t>
      </w:r>
    </w:p>
    <w:p w14:paraId="43A3E210"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t>系统支持电子地图、报警颜色区分、防反传、报表导出（</w:t>
      </w:r>
      <w:r w:rsidRPr="00DE2C67">
        <w:rPr>
          <w:rFonts w:ascii="Times" w:hAnsi="Times"/>
          <w:kern w:val="0"/>
          <w:sz w:val="24"/>
        </w:rPr>
        <w:t>Excel</w:t>
      </w:r>
      <w:r w:rsidRPr="00DE2C67">
        <w:rPr>
          <w:rFonts w:ascii="Times" w:hAnsi="Times"/>
          <w:kern w:val="0"/>
          <w:sz w:val="24"/>
        </w:rPr>
        <w:t>）功能。</w:t>
      </w:r>
    </w:p>
    <w:p w14:paraId="01244EA4"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hint="eastAsia"/>
          <w:kern w:val="0"/>
          <w:sz w:val="24"/>
        </w:rPr>
        <w:t>T</w:t>
      </w:r>
      <w:r w:rsidRPr="00DE2C67">
        <w:rPr>
          <w:rFonts w:ascii="Times" w:hAnsi="Times"/>
          <w:kern w:val="0"/>
          <w:sz w:val="24"/>
        </w:rPr>
        <w:t>he system shall support electronic map, color differentiation of alarms, anti-</w:t>
      </w:r>
      <w:proofErr w:type="spellStart"/>
      <w:r w:rsidRPr="00DE2C67">
        <w:rPr>
          <w:rFonts w:ascii="Times" w:hAnsi="Times"/>
          <w:kern w:val="0"/>
          <w:sz w:val="24"/>
        </w:rPr>
        <w:t>passback</w:t>
      </w:r>
      <w:proofErr w:type="spellEnd"/>
      <w:r w:rsidRPr="00DE2C67">
        <w:rPr>
          <w:rFonts w:ascii="Times" w:hAnsi="Times"/>
          <w:kern w:val="0"/>
          <w:sz w:val="24"/>
        </w:rPr>
        <w:t xml:space="preserve">, and report form (Excel) </w:t>
      </w:r>
      <w:r w:rsidRPr="00DE2C67">
        <w:rPr>
          <w:rFonts w:ascii="Times" w:hAnsi="Times" w:hint="eastAsia"/>
          <w:kern w:val="0"/>
          <w:sz w:val="24"/>
        </w:rPr>
        <w:t>ex</w:t>
      </w:r>
      <w:r w:rsidRPr="00DE2C67">
        <w:rPr>
          <w:rFonts w:ascii="Times" w:hAnsi="Times"/>
          <w:kern w:val="0"/>
          <w:sz w:val="24"/>
        </w:rPr>
        <w:t>port.</w:t>
      </w:r>
    </w:p>
    <w:p w14:paraId="68E9A059"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t>单控制器需支持持卡人</w:t>
      </w:r>
      <w:r w:rsidRPr="00DE2C67">
        <w:rPr>
          <w:rFonts w:ascii="Times" w:hAnsi="Times"/>
          <w:kern w:val="0"/>
          <w:sz w:val="24"/>
        </w:rPr>
        <w:t>50000</w:t>
      </w:r>
      <w:r w:rsidRPr="00DE2C67">
        <w:rPr>
          <w:rFonts w:ascii="Times" w:hAnsi="Times"/>
          <w:kern w:val="0"/>
          <w:sz w:val="24"/>
        </w:rPr>
        <w:t>以上，单控制器数据存储不低于</w:t>
      </w:r>
      <w:r w:rsidRPr="00DE2C67">
        <w:rPr>
          <w:rFonts w:ascii="Times" w:hAnsi="Times"/>
          <w:kern w:val="0"/>
          <w:sz w:val="24"/>
        </w:rPr>
        <w:t>50000</w:t>
      </w:r>
      <w:r w:rsidRPr="00DE2C67">
        <w:rPr>
          <w:rFonts w:ascii="Times" w:hAnsi="Times"/>
          <w:kern w:val="0"/>
          <w:sz w:val="24"/>
        </w:rPr>
        <w:t>条。</w:t>
      </w:r>
    </w:p>
    <w:p w14:paraId="65B96E11"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lastRenderedPageBreak/>
        <w:t>A single controller shall support a capacity of more than 50,000 cardholders and store not less than 50,000 pieces of data.</w:t>
      </w:r>
    </w:p>
    <w:p w14:paraId="15C07186"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t>系统需要预留接口，北京的总控中心安装门禁客户端进行远程操控。</w:t>
      </w:r>
    </w:p>
    <w:p w14:paraId="12CFD203" w14:textId="77777777" w:rsidR="00DD649A" w:rsidRPr="00DE2C67" w:rsidRDefault="00DD649A" w:rsidP="00DD649A">
      <w:pPr>
        <w:numPr>
          <w:ilvl w:val="0"/>
          <w:numId w:val="20"/>
        </w:numPr>
        <w:spacing w:line="400" w:lineRule="exact"/>
        <w:ind w:leftChars="503" w:left="1476"/>
        <w:rPr>
          <w:rFonts w:ascii="Times" w:hAnsi="Times"/>
          <w:kern w:val="0"/>
          <w:sz w:val="24"/>
        </w:rPr>
      </w:pPr>
      <w:r w:rsidRPr="00DE2C67">
        <w:rPr>
          <w:rFonts w:ascii="Times" w:hAnsi="Times"/>
          <w:kern w:val="0"/>
          <w:sz w:val="24"/>
        </w:rPr>
        <w:t>The system shall be reserved with an interface for installing the access control client so that the master control center in Beijing can conduct remote operation and control.</w:t>
      </w:r>
    </w:p>
    <w:p w14:paraId="49B876A2"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kern w:val="0"/>
          <w:sz w:val="24"/>
        </w:rPr>
        <w:t>注：以上未列事宜，按常规设计考虑。</w:t>
      </w:r>
    </w:p>
    <w:p w14:paraId="44AC11DF"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kern w:val="0"/>
          <w:sz w:val="24"/>
        </w:rPr>
        <w:t>Note: Matters not listed above shall be considered according to the conventional design.</w:t>
      </w:r>
    </w:p>
    <w:p w14:paraId="18367CDE"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大堂闸机通道控制</w:t>
      </w:r>
    </w:p>
    <w:p w14:paraId="7D6116DA"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L</w:t>
      </w:r>
      <w:r w:rsidRPr="00DE2C67">
        <w:rPr>
          <w:rFonts w:ascii="Times" w:hAnsi="Times"/>
          <w:kern w:val="0"/>
          <w:sz w:val="24"/>
        </w:rPr>
        <w:t>obby gate machine control</w:t>
      </w:r>
    </w:p>
    <w:p w14:paraId="10B6B0F8" w14:textId="77777777" w:rsidR="00DD649A" w:rsidRPr="00DE2C67" w:rsidRDefault="00DD649A" w:rsidP="00DD649A">
      <w:pPr>
        <w:numPr>
          <w:ilvl w:val="0"/>
          <w:numId w:val="21"/>
        </w:numPr>
        <w:spacing w:line="400" w:lineRule="exact"/>
        <w:ind w:leftChars="503" w:left="1476"/>
        <w:rPr>
          <w:rFonts w:ascii="Times" w:hAnsi="Times"/>
          <w:kern w:val="0"/>
          <w:sz w:val="24"/>
        </w:rPr>
      </w:pPr>
      <w:r w:rsidRPr="00DE2C67">
        <w:rPr>
          <w:rFonts w:ascii="Times" w:hAnsi="Times"/>
          <w:kern w:val="0"/>
          <w:sz w:val="24"/>
        </w:rPr>
        <w:t>闸机通道控制可以采用门禁卡或者人脸识别进行控制。</w:t>
      </w:r>
    </w:p>
    <w:p w14:paraId="4BAFD2AA" w14:textId="77777777" w:rsidR="00DD649A" w:rsidRPr="00DE2C67" w:rsidRDefault="00DD649A" w:rsidP="00DD649A">
      <w:pPr>
        <w:numPr>
          <w:ilvl w:val="0"/>
          <w:numId w:val="21"/>
        </w:numPr>
        <w:spacing w:line="400" w:lineRule="exact"/>
        <w:ind w:leftChars="503" w:left="1476"/>
        <w:rPr>
          <w:rFonts w:ascii="Times" w:hAnsi="Times"/>
          <w:kern w:val="0"/>
          <w:sz w:val="24"/>
        </w:rPr>
      </w:pPr>
      <w:r w:rsidRPr="00DE2C67">
        <w:rPr>
          <w:rFonts w:ascii="Times" w:hAnsi="Times" w:hint="eastAsia"/>
          <w:kern w:val="0"/>
          <w:sz w:val="24"/>
        </w:rPr>
        <w:t>T</w:t>
      </w:r>
      <w:r w:rsidRPr="00DE2C67">
        <w:rPr>
          <w:rFonts w:ascii="Times" w:hAnsi="Times"/>
          <w:kern w:val="0"/>
          <w:sz w:val="24"/>
        </w:rPr>
        <w:t>he gate machine control can use access control card or face recognition control.</w:t>
      </w:r>
    </w:p>
    <w:p w14:paraId="3331A2EB" w14:textId="77777777" w:rsidR="00DD649A" w:rsidRPr="00DE2C67" w:rsidRDefault="00DD649A" w:rsidP="00DD649A">
      <w:pPr>
        <w:numPr>
          <w:ilvl w:val="0"/>
          <w:numId w:val="21"/>
        </w:numPr>
        <w:spacing w:line="400" w:lineRule="exact"/>
        <w:ind w:leftChars="503" w:left="1476"/>
        <w:rPr>
          <w:rFonts w:ascii="Times" w:hAnsi="Times"/>
          <w:kern w:val="0"/>
          <w:sz w:val="24"/>
        </w:rPr>
      </w:pPr>
      <w:r w:rsidRPr="00DE2C67">
        <w:rPr>
          <w:rFonts w:ascii="Times" w:hAnsi="Times"/>
          <w:kern w:val="0"/>
          <w:sz w:val="24"/>
        </w:rPr>
        <w:t>闸机系统的控制部分与门禁控制系统控制器兼容。</w:t>
      </w:r>
    </w:p>
    <w:p w14:paraId="1243DF13" w14:textId="77777777" w:rsidR="00DD649A" w:rsidRPr="00DE2C67" w:rsidRDefault="00DD649A" w:rsidP="00DD649A">
      <w:pPr>
        <w:numPr>
          <w:ilvl w:val="0"/>
          <w:numId w:val="21"/>
        </w:numPr>
        <w:spacing w:line="400" w:lineRule="exact"/>
        <w:ind w:leftChars="503" w:left="1476"/>
        <w:rPr>
          <w:rFonts w:ascii="Times" w:hAnsi="Times"/>
          <w:kern w:val="0"/>
          <w:sz w:val="24"/>
        </w:rPr>
      </w:pPr>
      <w:r w:rsidRPr="00DE2C67">
        <w:rPr>
          <w:rFonts w:ascii="Times" w:hAnsi="Times" w:hint="eastAsia"/>
          <w:kern w:val="0"/>
          <w:sz w:val="24"/>
        </w:rPr>
        <w:t>T</w:t>
      </w:r>
      <w:r w:rsidRPr="00DE2C67">
        <w:rPr>
          <w:rFonts w:ascii="Times" w:hAnsi="Times"/>
          <w:kern w:val="0"/>
          <w:sz w:val="24"/>
        </w:rPr>
        <w:t>he control part of the gate machine system shall be compatible with the controller of the access control system.</w:t>
      </w:r>
    </w:p>
    <w:p w14:paraId="50D19D3D" w14:textId="77777777" w:rsidR="00DD649A" w:rsidRPr="00DE2C67" w:rsidRDefault="00DD649A" w:rsidP="00DD649A">
      <w:pPr>
        <w:numPr>
          <w:ilvl w:val="0"/>
          <w:numId w:val="21"/>
        </w:numPr>
        <w:spacing w:line="400" w:lineRule="exact"/>
        <w:ind w:leftChars="503" w:left="1476"/>
        <w:rPr>
          <w:rFonts w:ascii="Times" w:hAnsi="Times"/>
          <w:kern w:val="0"/>
          <w:sz w:val="24"/>
        </w:rPr>
      </w:pPr>
      <w:r w:rsidRPr="00DE2C67">
        <w:rPr>
          <w:rFonts w:ascii="Times" w:hAnsi="Times"/>
          <w:kern w:val="0"/>
          <w:sz w:val="24"/>
        </w:rPr>
        <w:t>闸机控制系统需要具备</w:t>
      </w:r>
      <w:r w:rsidRPr="00DE2C67">
        <w:rPr>
          <w:rFonts w:ascii="Times" w:hAnsi="Times"/>
          <w:kern w:val="0"/>
          <w:sz w:val="24"/>
        </w:rPr>
        <w:t>“</w:t>
      </w:r>
      <w:r w:rsidRPr="00DE2C67">
        <w:rPr>
          <w:rFonts w:ascii="Times" w:hAnsi="Times"/>
          <w:kern w:val="0"/>
          <w:sz w:val="24"/>
        </w:rPr>
        <w:t>防尾随</w:t>
      </w:r>
      <w:r w:rsidRPr="00DE2C67">
        <w:rPr>
          <w:rFonts w:ascii="Times" w:hAnsi="Times"/>
          <w:kern w:val="0"/>
          <w:sz w:val="24"/>
        </w:rPr>
        <w:t>”</w:t>
      </w:r>
      <w:r w:rsidRPr="00DE2C67">
        <w:rPr>
          <w:rFonts w:ascii="Times" w:hAnsi="Times"/>
          <w:kern w:val="0"/>
          <w:sz w:val="24"/>
        </w:rPr>
        <w:t>功能。</w:t>
      </w:r>
    </w:p>
    <w:p w14:paraId="148A15FD" w14:textId="77777777" w:rsidR="00DD649A" w:rsidRPr="00DE2C67" w:rsidRDefault="00DD649A" w:rsidP="00DD649A">
      <w:pPr>
        <w:numPr>
          <w:ilvl w:val="0"/>
          <w:numId w:val="21"/>
        </w:numPr>
        <w:spacing w:line="400" w:lineRule="exact"/>
        <w:ind w:leftChars="503" w:left="1476"/>
        <w:rPr>
          <w:rFonts w:ascii="Times" w:hAnsi="Times"/>
          <w:kern w:val="0"/>
          <w:sz w:val="24"/>
        </w:rPr>
      </w:pPr>
      <w:r w:rsidRPr="00DE2C67">
        <w:rPr>
          <w:rFonts w:ascii="Times" w:hAnsi="Times"/>
          <w:kern w:val="0"/>
          <w:sz w:val="24"/>
        </w:rPr>
        <w:t xml:space="preserve">The gate machine control system shall have the </w:t>
      </w:r>
      <w:r w:rsidRPr="00DE2C67">
        <w:rPr>
          <w:rFonts w:ascii="Times" w:hAnsi="Times" w:hint="eastAsia"/>
          <w:kern w:val="0"/>
          <w:sz w:val="24"/>
        </w:rPr>
        <w:t>an</w:t>
      </w:r>
      <w:r w:rsidRPr="00DE2C67">
        <w:rPr>
          <w:rFonts w:ascii="Times" w:hAnsi="Times"/>
          <w:kern w:val="0"/>
          <w:sz w:val="24"/>
        </w:rPr>
        <w:t>ti-trailing function.</w:t>
      </w:r>
    </w:p>
    <w:p w14:paraId="107A42CF"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一卡通系统</w:t>
      </w:r>
    </w:p>
    <w:p w14:paraId="3D61C602" w14:textId="77777777" w:rsidR="00DD649A" w:rsidRPr="00DE2C67" w:rsidRDefault="00DD649A" w:rsidP="00DD649A">
      <w:pPr>
        <w:spacing w:line="400" w:lineRule="exact"/>
        <w:ind w:left="1056"/>
        <w:rPr>
          <w:rFonts w:ascii="Times" w:hAnsi="Times"/>
          <w:kern w:val="0"/>
          <w:sz w:val="24"/>
        </w:rPr>
      </w:pPr>
      <w:r w:rsidRPr="00DE2C67">
        <w:rPr>
          <w:rFonts w:ascii="Times" w:hAnsi="Times"/>
          <w:kern w:val="0"/>
          <w:sz w:val="24"/>
        </w:rPr>
        <w:t>One-card solution system</w:t>
      </w:r>
    </w:p>
    <w:p w14:paraId="6AF60727" w14:textId="77777777" w:rsidR="00DD649A" w:rsidRPr="00DE2C67" w:rsidRDefault="00DD649A" w:rsidP="00DD649A">
      <w:pPr>
        <w:numPr>
          <w:ilvl w:val="0"/>
          <w:numId w:val="22"/>
        </w:numPr>
        <w:spacing w:line="400" w:lineRule="exact"/>
        <w:ind w:leftChars="503" w:left="1476"/>
        <w:rPr>
          <w:rFonts w:ascii="Times" w:hAnsi="Times"/>
          <w:kern w:val="0"/>
          <w:sz w:val="24"/>
        </w:rPr>
      </w:pPr>
      <w:r w:rsidRPr="00DE2C67">
        <w:rPr>
          <w:rFonts w:ascii="Times" w:hAnsi="Times"/>
          <w:kern w:val="0"/>
          <w:sz w:val="24"/>
        </w:rPr>
        <w:t>一卡通以门禁</w:t>
      </w:r>
      <w:r w:rsidRPr="00DE2C67">
        <w:rPr>
          <w:rFonts w:ascii="Times" w:hAnsi="Times"/>
          <w:kern w:val="0"/>
          <w:sz w:val="24"/>
        </w:rPr>
        <w:t>IC</w:t>
      </w:r>
      <w:r w:rsidRPr="00DE2C67">
        <w:rPr>
          <w:rFonts w:ascii="Times" w:hAnsi="Times"/>
          <w:kern w:val="0"/>
          <w:sz w:val="24"/>
        </w:rPr>
        <w:t>卡为介质，扩展相关功能。</w:t>
      </w:r>
    </w:p>
    <w:p w14:paraId="7B7D477E" w14:textId="77777777" w:rsidR="00DD649A" w:rsidRPr="00DE2C67" w:rsidRDefault="00DD649A" w:rsidP="00DD649A">
      <w:pPr>
        <w:numPr>
          <w:ilvl w:val="0"/>
          <w:numId w:val="22"/>
        </w:numPr>
        <w:spacing w:line="400" w:lineRule="exact"/>
        <w:ind w:leftChars="503" w:left="1476"/>
        <w:rPr>
          <w:rFonts w:ascii="Times" w:hAnsi="Times"/>
          <w:kern w:val="0"/>
          <w:sz w:val="24"/>
        </w:rPr>
      </w:pPr>
      <w:r w:rsidRPr="00DE2C67">
        <w:rPr>
          <w:rFonts w:ascii="Times" w:hAnsi="Times" w:hint="eastAsia"/>
          <w:kern w:val="0"/>
          <w:sz w:val="24"/>
        </w:rPr>
        <w:t>T</w:t>
      </w:r>
      <w:r w:rsidRPr="00DE2C67">
        <w:rPr>
          <w:rFonts w:ascii="Times" w:hAnsi="Times"/>
          <w:kern w:val="0"/>
          <w:sz w:val="24"/>
        </w:rPr>
        <w:t xml:space="preserve">he one-card solution shall use the access control IC card as the </w:t>
      </w:r>
      <w:r w:rsidRPr="00DE2C67">
        <w:rPr>
          <w:rFonts w:ascii="Times" w:hAnsi="Times" w:hint="eastAsia"/>
          <w:kern w:val="0"/>
          <w:sz w:val="24"/>
        </w:rPr>
        <w:t>me</w:t>
      </w:r>
      <w:r w:rsidRPr="00DE2C67">
        <w:rPr>
          <w:rFonts w:ascii="Times" w:hAnsi="Times"/>
          <w:kern w:val="0"/>
          <w:sz w:val="24"/>
        </w:rPr>
        <w:t xml:space="preserve">dium to </w:t>
      </w:r>
      <w:r w:rsidRPr="00DE2C67">
        <w:rPr>
          <w:rFonts w:ascii="Times" w:hAnsi="Times" w:hint="eastAsia"/>
          <w:kern w:val="0"/>
          <w:sz w:val="24"/>
        </w:rPr>
        <w:t>ex</w:t>
      </w:r>
      <w:r w:rsidRPr="00DE2C67">
        <w:rPr>
          <w:rFonts w:ascii="Times" w:hAnsi="Times"/>
          <w:kern w:val="0"/>
          <w:sz w:val="24"/>
        </w:rPr>
        <w:t>tend the related functions.</w:t>
      </w:r>
    </w:p>
    <w:p w14:paraId="102CB55F" w14:textId="77777777" w:rsidR="00DD649A" w:rsidRPr="00DE2C67" w:rsidRDefault="00DD649A" w:rsidP="00DD649A">
      <w:pPr>
        <w:numPr>
          <w:ilvl w:val="0"/>
          <w:numId w:val="22"/>
        </w:numPr>
        <w:spacing w:line="400" w:lineRule="exact"/>
        <w:ind w:leftChars="503" w:left="1476"/>
        <w:rPr>
          <w:rFonts w:ascii="Times" w:hAnsi="Times"/>
          <w:kern w:val="0"/>
          <w:sz w:val="24"/>
        </w:rPr>
      </w:pPr>
      <w:r w:rsidRPr="00DE2C67">
        <w:rPr>
          <w:rFonts w:ascii="Times" w:hAnsi="Times"/>
          <w:kern w:val="0"/>
          <w:sz w:val="24"/>
        </w:rPr>
        <w:t>包括门禁、停车、餐厅、内部消费、闸机、梯控等。</w:t>
      </w:r>
    </w:p>
    <w:p w14:paraId="1E36B616" w14:textId="77777777" w:rsidR="00DD649A" w:rsidRPr="00DE2C67" w:rsidRDefault="00DD649A" w:rsidP="00DD649A">
      <w:pPr>
        <w:numPr>
          <w:ilvl w:val="0"/>
          <w:numId w:val="22"/>
        </w:numPr>
        <w:spacing w:line="400" w:lineRule="exact"/>
        <w:ind w:leftChars="503" w:left="1476"/>
        <w:rPr>
          <w:rFonts w:ascii="Times" w:hAnsi="Times"/>
          <w:kern w:val="0"/>
          <w:sz w:val="24"/>
        </w:rPr>
      </w:pPr>
      <w:r w:rsidRPr="00DE2C67">
        <w:rPr>
          <w:rFonts w:ascii="Times" w:hAnsi="Times"/>
          <w:kern w:val="0"/>
          <w:sz w:val="24"/>
        </w:rPr>
        <w:t>The system can be used in access control, parking, canteen, internal consumption, gate machine, and elevator control, etc.</w:t>
      </w:r>
    </w:p>
    <w:p w14:paraId="33F422CA"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停车管理系统</w:t>
      </w:r>
    </w:p>
    <w:p w14:paraId="37E76D16"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P</w:t>
      </w:r>
      <w:r w:rsidRPr="00DE2C67">
        <w:rPr>
          <w:rFonts w:ascii="Times" w:hAnsi="Times"/>
          <w:kern w:val="0"/>
          <w:sz w:val="24"/>
        </w:rPr>
        <w:t>arking management system</w:t>
      </w:r>
    </w:p>
    <w:p w14:paraId="4450A654"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lastRenderedPageBreak/>
        <w:t>包括一卡通用、车牌识别、智能引导、车位显示、反向寻车等功能。</w:t>
      </w:r>
    </w:p>
    <w:p w14:paraId="6509CD57"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hint="eastAsia"/>
          <w:kern w:val="0"/>
          <w:sz w:val="24"/>
        </w:rPr>
        <w:t>I</w:t>
      </w:r>
      <w:r w:rsidRPr="00DE2C67">
        <w:rPr>
          <w:rFonts w:ascii="Times" w:hAnsi="Times"/>
          <w:kern w:val="0"/>
          <w:sz w:val="24"/>
        </w:rPr>
        <w:t>t shall include functions such as one-card solution, license plate recognition, intelligent guidance, parking space display, and reverse vehicle tracking</w:t>
      </w:r>
      <w:r w:rsidRPr="00DE2C67">
        <w:rPr>
          <w:rFonts w:ascii="Times" w:hAnsi="Times" w:hint="eastAsia"/>
          <w:kern w:val="0"/>
          <w:sz w:val="24"/>
        </w:rPr>
        <w:t>,</w:t>
      </w:r>
      <w:r w:rsidRPr="00DE2C67">
        <w:rPr>
          <w:rFonts w:ascii="Times" w:hAnsi="Times"/>
          <w:kern w:val="0"/>
          <w:sz w:val="24"/>
        </w:rPr>
        <w:t xml:space="preserve"> etc.</w:t>
      </w:r>
    </w:p>
    <w:p w14:paraId="441760DE"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访客管理系统</w:t>
      </w:r>
    </w:p>
    <w:p w14:paraId="4FEBEB74"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Visitor</w:t>
      </w:r>
      <w:r w:rsidRPr="00DE2C67">
        <w:rPr>
          <w:rFonts w:ascii="Times" w:hAnsi="Times"/>
          <w:kern w:val="0"/>
          <w:sz w:val="24"/>
        </w:rPr>
        <w:t xml:space="preserve"> management system</w:t>
      </w:r>
    </w:p>
    <w:p w14:paraId="28B4B3EF"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kern w:val="0"/>
          <w:sz w:val="24"/>
        </w:rPr>
        <w:t>可通过微信公众号或</w:t>
      </w:r>
      <w:r w:rsidRPr="00DE2C67">
        <w:rPr>
          <w:rFonts w:ascii="Times" w:hAnsi="Times"/>
          <w:kern w:val="0"/>
          <w:sz w:val="24"/>
        </w:rPr>
        <w:t>APP</w:t>
      </w:r>
      <w:r w:rsidRPr="00DE2C67">
        <w:rPr>
          <w:rFonts w:ascii="Times" w:hAnsi="Times"/>
          <w:kern w:val="0"/>
          <w:sz w:val="24"/>
        </w:rPr>
        <w:t>进行预约。</w:t>
      </w:r>
    </w:p>
    <w:p w14:paraId="376795CA"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hint="eastAsia"/>
          <w:kern w:val="0"/>
          <w:sz w:val="24"/>
        </w:rPr>
        <w:t>V</w:t>
      </w:r>
      <w:r w:rsidRPr="00DE2C67">
        <w:rPr>
          <w:rFonts w:ascii="Times" w:hAnsi="Times"/>
          <w:kern w:val="0"/>
          <w:sz w:val="24"/>
        </w:rPr>
        <w:t>isitors can make appointments via the WeChat official account or APP.</w:t>
      </w:r>
    </w:p>
    <w:p w14:paraId="1BEA488B"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kern w:val="0"/>
          <w:sz w:val="24"/>
        </w:rPr>
        <w:t>可现场登记发卡、现场拍照等方式来实现访客出入的管理。</w:t>
      </w:r>
    </w:p>
    <w:p w14:paraId="05EDAE07"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hint="eastAsia"/>
          <w:kern w:val="0"/>
          <w:sz w:val="24"/>
        </w:rPr>
        <w:t>T</w:t>
      </w:r>
      <w:r w:rsidRPr="00DE2C67">
        <w:rPr>
          <w:rFonts w:ascii="Times" w:hAnsi="Times"/>
          <w:kern w:val="0"/>
          <w:sz w:val="24"/>
        </w:rPr>
        <w:t xml:space="preserve">he system can </w:t>
      </w:r>
      <w:r w:rsidRPr="00DE2C67">
        <w:rPr>
          <w:rFonts w:ascii="Times" w:hAnsi="Times" w:hint="eastAsia"/>
          <w:kern w:val="0"/>
          <w:sz w:val="24"/>
        </w:rPr>
        <w:t>achie</w:t>
      </w:r>
      <w:r w:rsidRPr="00DE2C67">
        <w:rPr>
          <w:rFonts w:ascii="Times" w:hAnsi="Times"/>
          <w:kern w:val="0"/>
          <w:sz w:val="24"/>
        </w:rPr>
        <w:t>ve visitor access management through onsite registration and card issuing, and onsite photo taking, etc.</w:t>
      </w:r>
    </w:p>
    <w:p w14:paraId="0A39F87F"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kern w:val="0"/>
          <w:sz w:val="24"/>
        </w:rPr>
        <w:t>具有访客人证核验功能。</w:t>
      </w:r>
    </w:p>
    <w:p w14:paraId="6CFECB38"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hint="eastAsia"/>
          <w:kern w:val="0"/>
          <w:sz w:val="24"/>
        </w:rPr>
        <w:t>I</w:t>
      </w:r>
      <w:r w:rsidRPr="00DE2C67">
        <w:rPr>
          <w:rFonts w:ascii="Times" w:hAnsi="Times"/>
          <w:kern w:val="0"/>
          <w:sz w:val="24"/>
        </w:rPr>
        <w:t>t has the function of verifying visitors and their certificates.</w:t>
      </w:r>
    </w:p>
    <w:p w14:paraId="05C70E32"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kern w:val="0"/>
          <w:sz w:val="24"/>
        </w:rPr>
        <w:t>具有访客黑名单功能。</w:t>
      </w:r>
    </w:p>
    <w:p w14:paraId="4078488A"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hint="eastAsia"/>
          <w:kern w:val="0"/>
          <w:sz w:val="24"/>
        </w:rPr>
        <w:t>I</w:t>
      </w:r>
      <w:r w:rsidRPr="00DE2C67">
        <w:rPr>
          <w:rFonts w:ascii="Times" w:hAnsi="Times"/>
          <w:kern w:val="0"/>
          <w:sz w:val="24"/>
        </w:rPr>
        <w:t>t has the visitor blacklist function.</w:t>
      </w:r>
    </w:p>
    <w:p w14:paraId="6183AEB2" w14:textId="77777777" w:rsidR="00DD649A" w:rsidRPr="00DE2C67" w:rsidRDefault="00DD649A" w:rsidP="00DD649A">
      <w:pPr>
        <w:spacing w:line="360" w:lineRule="auto"/>
        <w:ind w:leftChars="503" w:left="1056"/>
        <w:rPr>
          <w:rFonts w:ascii="Times" w:hAnsi="Times"/>
          <w:kern w:val="0"/>
          <w:sz w:val="24"/>
        </w:rPr>
      </w:pPr>
      <w:r w:rsidRPr="00DE2C67">
        <w:rPr>
          <w:rFonts w:ascii="Times" w:hAnsi="Times"/>
          <w:kern w:val="0"/>
          <w:sz w:val="24"/>
        </w:rPr>
        <w:t>具有后台集中联网管理、数据统计功能。</w:t>
      </w:r>
    </w:p>
    <w:p w14:paraId="13D1D755" w14:textId="77777777" w:rsidR="00DD649A" w:rsidRPr="00DE2C67" w:rsidRDefault="00DD649A" w:rsidP="00DD649A">
      <w:pPr>
        <w:spacing w:line="360" w:lineRule="auto"/>
        <w:ind w:leftChars="503" w:left="1056"/>
        <w:rPr>
          <w:rFonts w:ascii="Times" w:hAnsi="Times"/>
          <w:color w:val="000000"/>
          <w:sz w:val="24"/>
        </w:rPr>
      </w:pPr>
      <w:r w:rsidRPr="00DE2C67">
        <w:rPr>
          <w:rFonts w:ascii="Times" w:hAnsi="Times" w:hint="eastAsia"/>
          <w:color w:val="000000"/>
          <w:sz w:val="24"/>
        </w:rPr>
        <w:t>I</w:t>
      </w:r>
      <w:r w:rsidRPr="00DE2C67">
        <w:rPr>
          <w:rFonts w:ascii="Times" w:hAnsi="Times"/>
          <w:color w:val="000000"/>
          <w:sz w:val="24"/>
        </w:rPr>
        <w:t>t has the functions of backstage networking management and data statistics.</w:t>
      </w:r>
    </w:p>
    <w:p w14:paraId="743E843C"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安防控制中心</w:t>
      </w:r>
    </w:p>
    <w:p w14:paraId="1D63E005"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Se</w:t>
      </w:r>
      <w:r w:rsidRPr="00DE2C67">
        <w:rPr>
          <w:rFonts w:ascii="Times" w:hAnsi="Times"/>
          <w:kern w:val="0"/>
          <w:sz w:val="24"/>
        </w:rPr>
        <w:t>curity control center</w:t>
      </w:r>
    </w:p>
    <w:p w14:paraId="1B95DACA" w14:textId="77777777" w:rsidR="00DD649A" w:rsidRPr="00DE2C67" w:rsidRDefault="00DD649A" w:rsidP="00DD649A">
      <w:pPr>
        <w:numPr>
          <w:ilvl w:val="0"/>
          <w:numId w:val="23"/>
        </w:numPr>
        <w:spacing w:line="400" w:lineRule="exact"/>
        <w:ind w:leftChars="503" w:left="1476"/>
        <w:rPr>
          <w:rFonts w:ascii="Times" w:hAnsi="Times"/>
          <w:kern w:val="0"/>
          <w:sz w:val="24"/>
        </w:rPr>
      </w:pPr>
      <w:r w:rsidRPr="00DE2C67">
        <w:rPr>
          <w:rFonts w:ascii="Times" w:hAnsi="Times"/>
          <w:kern w:val="0"/>
          <w:sz w:val="24"/>
        </w:rPr>
        <w:t>监控中心应有保证自身安全的防护措施和进行内外联络的通讯手段。</w:t>
      </w:r>
    </w:p>
    <w:p w14:paraId="5EF728FC" w14:textId="77777777" w:rsidR="00DD649A" w:rsidRPr="00DE2C67" w:rsidRDefault="00DD649A" w:rsidP="00DD649A">
      <w:pPr>
        <w:numPr>
          <w:ilvl w:val="0"/>
          <w:numId w:val="23"/>
        </w:numPr>
        <w:spacing w:line="400" w:lineRule="exact"/>
        <w:ind w:leftChars="503" w:left="1476"/>
        <w:rPr>
          <w:rFonts w:ascii="Times" w:hAnsi="Times"/>
          <w:kern w:val="0"/>
          <w:sz w:val="24"/>
        </w:rPr>
      </w:pPr>
      <w:r w:rsidRPr="00DE2C67">
        <w:rPr>
          <w:rFonts w:ascii="Times" w:hAnsi="Times" w:hint="eastAsia"/>
          <w:kern w:val="0"/>
          <w:sz w:val="24"/>
        </w:rPr>
        <w:t>T</w:t>
      </w:r>
      <w:r w:rsidRPr="00DE2C67">
        <w:rPr>
          <w:rFonts w:ascii="Times" w:hAnsi="Times"/>
          <w:kern w:val="0"/>
          <w:sz w:val="24"/>
        </w:rPr>
        <w:t xml:space="preserve">he monitoring center shall have protective measures that guarantee its security and means of communication for internal and external </w:t>
      </w:r>
      <w:r w:rsidRPr="00DE2C67">
        <w:rPr>
          <w:rFonts w:ascii="Times" w:hAnsi="Times" w:hint="eastAsia"/>
          <w:kern w:val="0"/>
          <w:sz w:val="24"/>
        </w:rPr>
        <w:t>con</w:t>
      </w:r>
      <w:r w:rsidRPr="00DE2C67">
        <w:rPr>
          <w:rFonts w:ascii="Times" w:hAnsi="Times"/>
          <w:kern w:val="0"/>
          <w:sz w:val="24"/>
        </w:rPr>
        <w:t>tact.</w:t>
      </w:r>
    </w:p>
    <w:p w14:paraId="4AEC2ED4" w14:textId="77777777" w:rsidR="00DD649A" w:rsidRPr="00DE2C67" w:rsidRDefault="00DD649A" w:rsidP="00DD649A">
      <w:pPr>
        <w:numPr>
          <w:ilvl w:val="0"/>
          <w:numId w:val="23"/>
        </w:numPr>
        <w:spacing w:line="400" w:lineRule="exact"/>
        <w:ind w:leftChars="503" w:left="1476"/>
        <w:rPr>
          <w:rFonts w:ascii="Times" w:hAnsi="Times"/>
          <w:kern w:val="0"/>
          <w:sz w:val="24"/>
        </w:rPr>
      </w:pPr>
      <w:r w:rsidRPr="00DE2C67">
        <w:rPr>
          <w:rFonts w:ascii="Times" w:hAnsi="Times"/>
          <w:kern w:val="0"/>
          <w:sz w:val="24"/>
        </w:rPr>
        <w:t>设置紧急报警装置和留有向上一级（本地及北京）接处理中心报警的通信接口。</w:t>
      </w:r>
    </w:p>
    <w:p w14:paraId="61CD4857" w14:textId="77777777" w:rsidR="00DD649A" w:rsidRPr="00DE2C67" w:rsidRDefault="00DD649A" w:rsidP="00DD649A">
      <w:pPr>
        <w:numPr>
          <w:ilvl w:val="0"/>
          <w:numId w:val="23"/>
        </w:numPr>
        <w:spacing w:line="400" w:lineRule="exact"/>
        <w:ind w:leftChars="503" w:left="1476"/>
        <w:rPr>
          <w:rFonts w:ascii="Times" w:hAnsi="Times"/>
          <w:kern w:val="0"/>
          <w:sz w:val="24"/>
        </w:rPr>
      </w:pPr>
      <w:r w:rsidRPr="00DE2C67">
        <w:rPr>
          <w:rFonts w:ascii="Times" w:hAnsi="Times" w:hint="eastAsia"/>
          <w:kern w:val="0"/>
          <w:sz w:val="24"/>
        </w:rPr>
        <w:t>Set</w:t>
      </w:r>
      <w:r w:rsidRPr="00DE2C67">
        <w:rPr>
          <w:rFonts w:ascii="Times" w:hAnsi="Times"/>
          <w:kern w:val="0"/>
          <w:sz w:val="24"/>
        </w:rPr>
        <w:t xml:space="preserve"> e</w:t>
      </w:r>
      <w:r w:rsidRPr="00DE2C67">
        <w:rPr>
          <w:rFonts w:ascii="Times" w:hAnsi="Times" w:hint="eastAsia"/>
          <w:kern w:val="0"/>
          <w:sz w:val="24"/>
        </w:rPr>
        <w:t>mergency alarm devices and</w:t>
      </w:r>
      <w:r w:rsidRPr="00DE2C67">
        <w:rPr>
          <w:rFonts w:ascii="Times" w:hAnsi="Times"/>
          <w:kern w:val="0"/>
          <w:sz w:val="24"/>
        </w:rPr>
        <w:t xml:space="preserve"> reserve</w:t>
      </w:r>
      <w:r w:rsidRPr="00DE2C67">
        <w:rPr>
          <w:rFonts w:ascii="Times" w:hAnsi="Times" w:hint="eastAsia"/>
          <w:kern w:val="0"/>
          <w:sz w:val="24"/>
        </w:rPr>
        <w:t xml:space="preserve"> communication interfaces for giving alarms to the upper-level (locality and Beijing) handling centers.</w:t>
      </w:r>
    </w:p>
    <w:p w14:paraId="1B5D1CD5" w14:textId="77777777" w:rsidR="00DD649A" w:rsidRPr="00DE2C67" w:rsidRDefault="00DD649A" w:rsidP="00DD649A">
      <w:pPr>
        <w:numPr>
          <w:ilvl w:val="0"/>
          <w:numId w:val="23"/>
        </w:numPr>
        <w:spacing w:line="400" w:lineRule="exact"/>
        <w:ind w:leftChars="503" w:left="1476"/>
        <w:rPr>
          <w:rFonts w:ascii="Times" w:hAnsi="Times"/>
          <w:kern w:val="0"/>
          <w:sz w:val="24"/>
        </w:rPr>
      </w:pPr>
      <w:r w:rsidRPr="00DE2C67">
        <w:rPr>
          <w:rFonts w:ascii="Times" w:hAnsi="Times"/>
          <w:kern w:val="0"/>
          <w:sz w:val="24"/>
        </w:rPr>
        <w:t>控制中心的大屏幕优选采用小间距</w:t>
      </w:r>
      <w:r w:rsidRPr="00DE2C67">
        <w:rPr>
          <w:rFonts w:ascii="Times" w:hAnsi="Times"/>
          <w:kern w:val="0"/>
          <w:sz w:val="24"/>
        </w:rPr>
        <w:t>LED</w:t>
      </w:r>
      <w:r w:rsidRPr="00DE2C67">
        <w:rPr>
          <w:rFonts w:ascii="Times" w:hAnsi="Times"/>
          <w:kern w:val="0"/>
          <w:sz w:val="24"/>
        </w:rPr>
        <w:t>拼接屏幕，支持多种信号源、灵活操控。</w:t>
      </w:r>
    </w:p>
    <w:p w14:paraId="5E27C815" w14:textId="77777777" w:rsidR="00DD649A" w:rsidRPr="00DE2C67" w:rsidRDefault="00DD649A" w:rsidP="00DD649A">
      <w:pPr>
        <w:numPr>
          <w:ilvl w:val="0"/>
          <w:numId w:val="23"/>
        </w:numPr>
        <w:spacing w:line="400" w:lineRule="exact"/>
        <w:ind w:leftChars="503" w:left="1476"/>
        <w:rPr>
          <w:rFonts w:ascii="Times" w:hAnsi="Times"/>
          <w:kern w:val="0"/>
          <w:sz w:val="24"/>
        </w:rPr>
      </w:pPr>
      <w:r w:rsidRPr="00DE2C67">
        <w:rPr>
          <w:rFonts w:ascii="Times" w:hAnsi="Times" w:hint="eastAsia"/>
          <w:kern w:val="0"/>
          <w:sz w:val="24"/>
        </w:rPr>
        <w:lastRenderedPageBreak/>
        <w:t>The big screen of the control center shall be preferably a screen spliced by LEDs with small spacing</w:t>
      </w:r>
      <w:r w:rsidRPr="00DE2C67">
        <w:rPr>
          <w:rFonts w:ascii="Times" w:hAnsi="Times"/>
          <w:kern w:val="0"/>
          <w:sz w:val="24"/>
        </w:rPr>
        <w:t>, which</w:t>
      </w:r>
      <w:r w:rsidRPr="00DE2C67">
        <w:rPr>
          <w:rFonts w:ascii="Times" w:hAnsi="Times" w:hint="eastAsia"/>
          <w:kern w:val="0"/>
          <w:sz w:val="24"/>
        </w:rPr>
        <w:t xml:space="preserve"> support</w:t>
      </w:r>
      <w:r w:rsidRPr="00DE2C67">
        <w:rPr>
          <w:rFonts w:ascii="Times" w:hAnsi="Times"/>
          <w:kern w:val="0"/>
          <w:sz w:val="24"/>
        </w:rPr>
        <w:t>s</w:t>
      </w:r>
      <w:r w:rsidRPr="00DE2C67">
        <w:rPr>
          <w:rFonts w:ascii="Times" w:hAnsi="Times" w:hint="eastAsia"/>
          <w:kern w:val="0"/>
          <w:sz w:val="24"/>
        </w:rPr>
        <w:t xml:space="preserve"> multiple signal sources </w:t>
      </w:r>
      <w:r w:rsidRPr="00DE2C67">
        <w:rPr>
          <w:rFonts w:ascii="Times" w:hAnsi="Times"/>
          <w:kern w:val="0"/>
          <w:sz w:val="24"/>
        </w:rPr>
        <w:t>and is flexible to operate</w:t>
      </w:r>
      <w:r w:rsidRPr="00DE2C67">
        <w:rPr>
          <w:rFonts w:ascii="Times" w:hAnsi="Times" w:hint="eastAsia"/>
          <w:kern w:val="0"/>
          <w:sz w:val="24"/>
        </w:rPr>
        <w:t>.</w:t>
      </w:r>
    </w:p>
    <w:p w14:paraId="3733AA04"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分机房及总机房</w:t>
      </w:r>
    </w:p>
    <w:p w14:paraId="540E33DE" w14:textId="77777777" w:rsidR="00DD649A" w:rsidRPr="00DE2C67" w:rsidRDefault="00DD649A" w:rsidP="00DD649A">
      <w:pPr>
        <w:spacing w:line="400" w:lineRule="exact"/>
        <w:ind w:left="1056"/>
        <w:rPr>
          <w:rFonts w:ascii="Times" w:hAnsi="Times"/>
          <w:kern w:val="0"/>
          <w:sz w:val="24"/>
        </w:rPr>
      </w:pPr>
      <w:r w:rsidRPr="00DE2C67">
        <w:rPr>
          <w:rFonts w:ascii="Times" w:hAnsi="Times"/>
          <w:kern w:val="0"/>
          <w:sz w:val="24"/>
        </w:rPr>
        <w:t>M</w:t>
      </w:r>
      <w:r w:rsidRPr="00DE2C67">
        <w:rPr>
          <w:rFonts w:ascii="Times" w:hAnsi="Times" w:hint="eastAsia"/>
          <w:kern w:val="0"/>
          <w:sz w:val="24"/>
        </w:rPr>
        <w:t xml:space="preserve">achine room and </w:t>
      </w:r>
      <w:r w:rsidRPr="00DE2C67">
        <w:rPr>
          <w:rFonts w:ascii="Times" w:hAnsi="Times"/>
          <w:kern w:val="0"/>
          <w:sz w:val="24"/>
        </w:rPr>
        <w:t xml:space="preserve">security </w:t>
      </w:r>
      <w:r w:rsidRPr="00DE2C67">
        <w:rPr>
          <w:rFonts w:ascii="Times" w:hAnsi="Times" w:hint="eastAsia"/>
          <w:kern w:val="0"/>
          <w:sz w:val="24"/>
        </w:rPr>
        <w:t>machine room</w:t>
      </w:r>
    </w:p>
    <w:p w14:paraId="3FE8B260" w14:textId="77777777" w:rsidR="00DD649A" w:rsidRPr="00DE2C67" w:rsidRDefault="00DD649A" w:rsidP="00DD649A">
      <w:pPr>
        <w:numPr>
          <w:ilvl w:val="0"/>
          <w:numId w:val="24"/>
        </w:numPr>
        <w:spacing w:line="400" w:lineRule="exact"/>
        <w:ind w:leftChars="503" w:left="1476"/>
        <w:rPr>
          <w:rFonts w:ascii="Times" w:hAnsi="Times"/>
          <w:kern w:val="0"/>
          <w:sz w:val="24"/>
        </w:rPr>
      </w:pPr>
      <w:r w:rsidRPr="00DE2C67">
        <w:rPr>
          <w:rFonts w:ascii="Times" w:hAnsi="Times"/>
          <w:kern w:val="0"/>
          <w:sz w:val="24"/>
        </w:rPr>
        <w:t>各个楼层的分机房（安装门禁系统的控制器、录像机等设备）可与</w:t>
      </w:r>
      <w:r w:rsidRPr="00DE2C67">
        <w:rPr>
          <w:rFonts w:ascii="Times" w:hAnsi="Times"/>
          <w:kern w:val="0"/>
          <w:sz w:val="24"/>
        </w:rPr>
        <w:t>IT</w:t>
      </w:r>
      <w:r w:rsidRPr="00DE2C67">
        <w:rPr>
          <w:rFonts w:ascii="Times" w:hAnsi="Times"/>
          <w:kern w:val="0"/>
          <w:sz w:val="24"/>
        </w:rPr>
        <w:t>共用。</w:t>
      </w:r>
    </w:p>
    <w:p w14:paraId="5D0FE7D6" w14:textId="77777777" w:rsidR="00DD649A" w:rsidRPr="00DE2C67" w:rsidRDefault="00DD649A" w:rsidP="00DD649A">
      <w:pPr>
        <w:numPr>
          <w:ilvl w:val="0"/>
          <w:numId w:val="24"/>
        </w:numPr>
        <w:spacing w:line="400" w:lineRule="exact"/>
        <w:ind w:leftChars="503" w:left="1476"/>
        <w:rPr>
          <w:rFonts w:ascii="Times" w:hAnsi="Times"/>
          <w:kern w:val="0"/>
          <w:sz w:val="24"/>
        </w:rPr>
      </w:pPr>
      <w:r w:rsidRPr="00DE2C67">
        <w:rPr>
          <w:rFonts w:ascii="Times" w:hAnsi="Times" w:hint="eastAsia"/>
          <w:kern w:val="0"/>
          <w:sz w:val="24"/>
        </w:rPr>
        <w:t>The machine room (installed with the access control system controller and video recorder, etc.) on each floor can be shared with IT facilities.</w:t>
      </w:r>
    </w:p>
    <w:p w14:paraId="463DEA36" w14:textId="77777777" w:rsidR="00DD649A" w:rsidRPr="00DE2C67" w:rsidRDefault="00DD649A" w:rsidP="00DD649A">
      <w:pPr>
        <w:numPr>
          <w:ilvl w:val="0"/>
          <w:numId w:val="24"/>
        </w:numPr>
        <w:spacing w:line="400" w:lineRule="exact"/>
        <w:ind w:leftChars="503" w:left="1476"/>
        <w:rPr>
          <w:rFonts w:ascii="Times" w:hAnsi="Times"/>
          <w:kern w:val="0"/>
          <w:sz w:val="24"/>
        </w:rPr>
      </w:pPr>
      <w:r w:rsidRPr="00DE2C67">
        <w:rPr>
          <w:rFonts w:ascii="Times" w:hAnsi="Times"/>
          <w:kern w:val="0"/>
          <w:sz w:val="24"/>
        </w:rPr>
        <w:t>安防总机房（部署门禁服务器、存储备份、显示等）需独立，与监控中心相邻。</w:t>
      </w:r>
    </w:p>
    <w:p w14:paraId="504F01EB" w14:textId="77777777" w:rsidR="00DD649A" w:rsidRPr="00DE2C67" w:rsidRDefault="00DD649A" w:rsidP="00DD649A">
      <w:pPr>
        <w:numPr>
          <w:ilvl w:val="0"/>
          <w:numId w:val="24"/>
        </w:numPr>
        <w:spacing w:line="400" w:lineRule="exact"/>
        <w:ind w:leftChars="503" w:left="1476"/>
        <w:rPr>
          <w:rFonts w:ascii="Times" w:hAnsi="Times"/>
          <w:kern w:val="0"/>
          <w:sz w:val="24"/>
        </w:rPr>
      </w:pPr>
      <w:r w:rsidRPr="00DE2C67">
        <w:rPr>
          <w:rFonts w:ascii="Times" w:hAnsi="Times" w:hint="eastAsia"/>
          <w:kern w:val="0"/>
          <w:sz w:val="24"/>
        </w:rPr>
        <w:t>The security machine room (deployed with the access control server, storage backup, and display, etc.) shall be independent and adjacent to the monitoring center.</w:t>
      </w:r>
    </w:p>
    <w:p w14:paraId="02096838"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防盗报警系统</w:t>
      </w:r>
    </w:p>
    <w:p w14:paraId="3DEFE9A3"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Burglar alarm system</w:t>
      </w:r>
    </w:p>
    <w:p w14:paraId="37E2DC06"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t>按常规设计考虑，符合当地公安部门要求。</w:t>
      </w:r>
    </w:p>
    <w:p w14:paraId="151F9970"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hint="eastAsia"/>
          <w:kern w:val="0"/>
          <w:sz w:val="24"/>
        </w:rPr>
        <w:t xml:space="preserve">It shall be considered according to the conventional design and meet the requirements of </w:t>
      </w:r>
      <w:r w:rsidRPr="00DE2C67">
        <w:rPr>
          <w:rFonts w:ascii="Times" w:hAnsi="Times"/>
          <w:kern w:val="0"/>
          <w:sz w:val="24"/>
        </w:rPr>
        <w:t xml:space="preserve">the </w:t>
      </w:r>
      <w:r w:rsidRPr="00DE2C67">
        <w:rPr>
          <w:rFonts w:ascii="Times" w:hAnsi="Times" w:hint="eastAsia"/>
          <w:kern w:val="0"/>
          <w:sz w:val="24"/>
        </w:rPr>
        <w:t>local public security department.</w:t>
      </w:r>
    </w:p>
    <w:p w14:paraId="784E2D8F"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电子巡更系统</w:t>
      </w:r>
    </w:p>
    <w:p w14:paraId="6A36B8EA"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Electronic patrol system</w:t>
      </w:r>
    </w:p>
    <w:p w14:paraId="5060CD7C"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t>按常规设计考虑。</w:t>
      </w:r>
    </w:p>
    <w:p w14:paraId="2CB7FE24"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hint="eastAsia"/>
          <w:kern w:val="0"/>
          <w:sz w:val="24"/>
        </w:rPr>
        <w:t>It shall be considered according to the conventional design.</w:t>
      </w:r>
    </w:p>
    <w:p w14:paraId="299D7ABB"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电梯控制系统</w:t>
      </w:r>
    </w:p>
    <w:p w14:paraId="197A0EA2"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Elevator control system</w:t>
      </w:r>
    </w:p>
    <w:p w14:paraId="7A902741"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t>按常规设计考虑。</w:t>
      </w:r>
    </w:p>
    <w:p w14:paraId="073ED09E"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hint="eastAsia"/>
          <w:kern w:val="0"/>
          <w:sz w:val="24"/>
        </w:rPr>
        <w:t>It shall be considered according to the conventional design.</w:t>
      </w:r>
    </w:p>
    <w:p w14:paraId="0FD5F560"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楼宇路障系统</w:t>
      </w:r>
    </w:p>
    <w:p w14:paraId="1E330B4A"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Building barricade system</w:t>
      </w:r>
    </w:p>
    <w:p w14:paraId="2744DE31"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t>电动升降柱，进行楼宇周边物理保护。</w:t>
      </w:r>
    </w:p>
    <w:p w14:paraId="180CBC25"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hint="eastAsia"/>
          <w:kern w:val="0"/>
          <w:sz w:val="24"/>
        </w:rPr>
        <w:lastRenderedPageBreak/>
        <w:t>Electric lifting columns shall be used to provide physical protection to the building perimeter.</w:t>
      </w:r>
    </w:p>
    <w:p w14:paraId="3B9A8FB7" w14:textId="77777777" w:rsidR="00DD649A" w:rsidRPr="00DE2C67" w:rsidRDefault="00DD649A" w:rsidP="00DD649A">
      <w:pPr>
        <w:numPr>
          <w:ilvl w:val="0"/>
          <w:numId w:val="9"/>
        </w:numPr>
        <w:spacing w:line="400" w:lineRule="exact"/>
        <w:ind w:leftChars="303" w:left="1056"/>
        <w:rPr>
          <w:rFonts w:ascii="Times" w:hAnsi="Times"/>
          <w:kern w:val="0"/>
          <w:sz w:val="24"/>
        </w:rPr>
      </w:pPr>
      <w:r w:rsidRPr="00DE2C67">
        <w:rPr>
          <w:rFonts w:ascii="Times" w:hAnsi="Times"/>
          <w:kern w:val="0"/>
          <w:sz w:val="24"/>
        </w:rPr>
        <w:t>防爆检测系统</w:t>
      </w:r>
    </w:p>
    <w:p w14:paraId="338822C4" w14:textId="77777777" w:rsidR="00DD649A" w:rsidRPr="00DE2C67" w:rsidRDefault="00DD649A" w:rsidP="00DD649A">
      <w:pPr>
        <w:spacing w:line="400" w:lineRule="exact"/>
        <w:ind w:left="1056"/>
        <w:rPr>
          <w:rFonts w:ascii="Times" w:hAnsi="Times"/>
          <w:kern w:val="0"/>
          <w:sz w:val="24"/>
        </w:rPr>
      </w:pPr>
      <w:r w:rsidRPr="00DE2C67">
        <w:rPr>
          <w:rFonts w:ascii="Times" w:hAnsi="Times" w:hint="eastAsia"/>
          <w:kern w:val="0"/>
          <w:sz w:val="24"/>
        </w:rPr>
        <w:t>Explosion detection system</w:t>
      </w:r>
    </w:p>
    <w:p w14:paraId="08AA9764"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t>大堂入口，进行防爆、安检设计考虑。</w:t>
      </w:r>
    </w:p>
    <w:p w14:paraId="137E972C" w14:textId="77777777" w:rsidR="00DD649A" w:rsidRPr="00DE2C67" w:rsidRDefault="00DD649A" w:rsidP="00DD649A">
      <w:pPr>
        <w:spacing w:line="400" w:lineRule="exact"/>
        <w:ind w:leftChars="503" w:left="1056"/>
        <w:rPr>
          <w:rFonts w:ascii="Times" w:hAnsi="Times"/>
          <w:kern w:val="0"/>
          <w:sz w:val="24"/>
        </w:rPr>
      </w:pPr>
      <w:r w:rsidRPr="00DE2C67">
        <w:rPr>
          <w:rFonts w:ascii="Times" w:hAnsi="Times"/>
          <w:kern w:val="0"/>
          <w:sz w:val="24"/>
        </w:rPr>
        <w:t>Consider the a</w:t>
      </w:r>
      <w:r w:rsidRPr="00DE2C67">
        <w:rPr>
          <w:rFonts w:ascii="Times" w:hAnsi="Times" w:hint="eastAsia"/>
          <w:kern w:val="0"/>
          <w:sz w:val="24"/>
        </w:rPr>
        <w:t>nti-explosion and security check design for the lobby entrance.</w:t>
      </w:r>
    </w:p>
    <w:p w14:paraId="2BA88BB6" w14:textId="77777777" w:rsidR="00B62D44" w:rsidRPr="00DD649A" w:rsidRDefault="00B62D44" w:rsidP="00514B47">
      <w:pPr>
        <w:pStyle w:val="aff"/>
        <w:spacing w:line="400" w:lineRule="exact"/>
        <w:ind w:leftChars="503" w:left="1056" w:firstLineChars="0" w:firstLine="0"/>
        <w:rPr>
          <w:rFonts w:ascii="宋体" w:hAnsi="宋体"/>
          <w:kern w:val="0"/>
          <w:sz w:val="24"/>
        </w:rPr>
      </w:pPr>
    </w:p>
    <w:p w14:paraId="07719D96" w14:textId="77777777" w:rsidR="00BE0911" w:rsidRPr="00DE2C67" w:rsidRDefault="00BE0911" w:rsidP="00BE0911">
      <w:pPr>
        <w:numPr>
          <w:ilvl w:val="0"/>
          <w:numId w:val="8"/>
        </w:numPr>
        <w:spacing w:line="400" w:lineRule="exact"/>
        <w:ind w:leftChars="103" w:left="636"/>
        <w:rPr>
          <w:rFonts w:ascii="Times" w:hAnsi="Times"/>
          <w:kern w:val="0"/>
          <w:sz w:val="24"/>
        </w:rPr>
      </w:pPr>
      <w:r w:rsidRPr="00DE2C67">
        <w:rPr>
          <w:rFonts w:ascii="Times" w:hAnsi="Times"/>
          <w:kern w:val="0"/>
          <w:sz w:val="24"/>
        </w:rPr>
        <w:t>其他说明</w:t>
      </w:r>
    </w:p>
    <w:p w14:paraId="2CB72A88" w14:textId="77777777" w:rsidR="00BE0911" w:rsidRPr="00DE2C67" w:rsidRDefault="00BE0911" w:rsidP="00BE0911">
      <w:pPr>
        <w:spacing w:line="400" w:lineRule="exact"/>
        <w:ind w:left="636"/>
        <w:rPr>
          <w:rFonts w:ascii="Times" w:hAnsi="Times"/>
          <w:kern w:val="0"/>
          <w:sz w:val="24"/>
        </w:rPr>
      </w:pPr>
      <w:r w:rsidRPr="00DE2C67">
        <w:rPr>
          <w:rFonts w:ascii="Times" w:hAnsi="Times" w:hint="eastAsia"/>
          <w:kern w:val="0"/>
          <w:sz w:val="24"/>
        </w:rPr>
        <w:t>Others</w:t>
      </w:r>
    </w:p>
    <w:p w14:paraId="09E76F3D" w14:textId="77777777" w:rsidR="00BE0911" w:rsidRPr="00DE2C67" w:rsidRDefault="00BE0911" w:rsidP="00BE0911">
      <w:pPr>
        <w:numPr>
          <w:ilvl w:val="0"/>
          <w:numId w:val="25"/>
        </w:numPr>
        <w:spacing w:line="400" w:lineRule="exact"/>
        <w:ind w:leftChars="303" w:left="1056"/>
        <w:rPr>
          <w:rFonts w:ascii="Times" w:hAnsi="Times"/>
          <w:kern w:val="0"/>
          <w:sz w:val="24"/>
        </w:rPr>
      </w:pPr>
      <w:r w:rsidRPr="00DE2C67">
        <w:rPr>
          <w:rFonts w:ascii="Times" w:hAnsi="Times"/>
          <w:kern w:val="0"/>
          <w:sz w:val="24"/>
        </w:rPr>
        <w:t>闸机及部分区域的门禁控制系统可考虑人脸识别进行出入控制。</w:t>
      </w:r>
    </w:p>
    <w:p w14:paraId="0EA323BF" w14:textId="77777777" w:rsidR="00BE0911" w:rsidRPr="00DE2C67" w:rsidRDefault="00BE0911" w:rsidP="00BE0911">
      <w:pPr>
        <w:numPr>
          <w:ilvl w:val="0"/>
          <w:numId w:val="25"/>
        </w:numPr>
        <w:spacing w:line="400" w:lineRule="exact"/>
        <w:ind w:leftChars="303" w:left="1056"/>
        <w:rPr>
          <w:rFonts w:ascii="Times" w:hAnsi="Times"/>
          <w:kern w:val="0"/>
          <w:sz w:val="24"/>
        </w:rPr>
      </w:pPr>
      <w:r w:rsidRPr="00DE2C67">
        <w:rPr>
          <w:rFonts w:ascii="Times" w:hAnsi="Times" w:hint="eastAsia"/>
          <w:kern w:val="0"/>
          <w:sz w:val="24"/>
        </w:rPr>
        <w:t>Face recognition can be considered for the gate machines and the access control system of some areas for purposes of access control.</w:t>
      </w:r>
    </w:p>
    <w:p w14:paraId="239F0CC9" w14:textId="77777777" w:rsidR="00BE0911" w:rsidRPr="00DE2C67" w:rsidRDefault="00BE0911" w:rsidP="00BE0911">
      <w:pPr>
        <w:numPr>
          <w:ilvl w:val="0"/>
          <w:numId w:val="25"/>
        </w:numPr>
        <w:spacing w:line="400" w:lineRule="exact"/>
        <w:ind w:leftChars="303" w:left="1056"/>
        <w:rPr>
          <w:rFonts w:ascii="Times" w:hAnsi="Times"/>
          <w:kern w:val="0"/>
          <w:sz w:val="24"/>
        </w:rPr>
      </w:pPr>
      <w:r w:rsidRPr="00DE2C67">
        <w:rPr>
          <w:rFonts w:ascii="Times" w:hAnsi="Times"/>
          <w:kern w:val="0"/>
          <w:sz w:val="24"/>
        </w:rPr>
        <w:t>部分重点区域，可部署带</w:t>
      </w:r>
      <w:r w:rsidRPr="00DE2C67">
        <w:rPr>
          <w:rFonts w:ascii="Times" w:hAnsi="Times"/>
          <w:kern w:val="0"/>
          <w:sz w:val="24"/>
        </w:rPr>
        <w:t>AI</w:t>
      </w:r>
      <w:r w:rsidRPr="00DE2C67">
        <w:rPr>
          <w:rFonts w:ascii="Times" w:hAnsi="Times"/>
          <w:kern w:val="0"/>
          <w:sz w:val="24"/>
        </w:rPr>
        <w:t>功能的摄像机，进行智能分析。</w:t>
      </w:r>
    </w:p>
    <w:p w14:paraId="27BA4FEA" w14:textId="77777777" w:rsidR="00BE0911" w:rsidRPr="00DE2C67" w:rsidRDefault="00BE0911" w:rsidP="00BE0911">
      <w:pPr>
        <w:numPr>
          <w:ilvl w:val="0"/>
          <w:numId w:val="25"/>
        </w:numPr>
        <w:spacing w:line="400" w:lineRule="exact"/>
        <w:ind w:leftChars="303" w:left="1056"/>
        <w:rPr>
          <w:rFonts w:ascii="Times" w:hAnsi="Times"/>
          <w:kern w:val="0"/>
          <w:sz w:val="24"/>
        </w:rPr>
      </w:pPr>
      <w:r w:rsidRPr="00DE2C67">
        <w:rPr>
          <w:rFonts w:ascii="Times" w:hAnsi="Times" w:hint="eastAsia"/>
          <w:kern w:val="0"/>
          <w:sz w:val="24"/>
        </w:rPr>
        <w:t>Cameras with AI functions can be deployed in some key areas for intelligent analysis.</w:t>
      </w:r>
    </w:p>
    <w:p w14:paraId="31989621" w14:textId="77777777" w:rsidR="00BE0911" w:rsidRPr="00DE2C67" w:rsidRDefault="00BE0911" w:rsidP="00BE0911">
      <w:pPr>
        <w:numPr>
          <w:ilvl w:val="0"/>
          <w:numId w:val="25"/>
        </w:numPr>
        <w:spacing w:line="400" w:lineRule="exact"/>
        <w:ind w:leftChars="303" w:left="1056"/>
        <w:rPr>
          <w:rFonts w:ascii="Times" w:hAnsi="Times"/>
          <w:kern w:val="0"/>
          <w:sz w:val="24"/>
        </w:rPr>
      </w:pPr>
      <w:r w:rsidRPr="00DE2C67">
        <w:rPr>
          <w:rFonts w:ascii="Times" w:hAnsi="Times"/>
          <w:kern w:val="0"/>
          <w:sz w:val="24"/>
        </w:rPr>
        <w:t>门禁系统除了门卡介质，可以考虑</w:t>
      </w:r>
      <w:r w:rsidRPr="00DE2C67">
        <w:rPr>
          <w:rFonts w:ascii="Times" w:hAnsi="Times"/>
          <w:kern w:val="0"/>
          <w:sz w:val="24"/>
        </w:rPr>
        <w:t xml:space="preserve">Mobile </w:t>
      </w:r>
      <w:proofErr w:type="spellStart"/>
      <w:r w:rsidRPr="00DE2C67">
        <w:rPr>
          <w:rFonts w:ascii="Times" w:hAnsi="Times"/>
          <w:kern w:val="0"/>
          <w:sz w:val="24"/>
        </w:rPr>
        <w:t>Acees</w:t>
      </w:r>
      <w:proofErr w:type="spellEnd"/>
      <w:r w:rsidRPr="00DE2C67">
        <w:rPr>
          <w:rFonts w:ascii="Times" w:hAnsi="Times"/>
          <w:kern w:val="0"/>
          <w:sz w:val="24"/>
        </w:rPr>
        <w:t>模式进行移动授权。</w:t>
      </w:r>
    </w:p>
    <w:p w14:paraId="45C44CD3" w14:textId="77777777" w:rsidR="00BE0911" w:rsidRPr="00DE2C67" w:rsidRDefault="00BE0911" w:rsidP="00BE0911">
      <w:pPr>
        <w:numPr>
          <w:ilvl w:val="0"/>
          <w:numId w:val="25"/>
        </w:numPr>
        <w:spacing w:line="400" w:lineRule="exact"/>
        <w:ind w:leftChars="303" w:left="1056"/>
        <w:rPr>
          <w:rFonts w:ascii="Times" w:hAnsi="Times"/>
          <w:kern w:val="0"/>
          <w:sz w:val="24"/>
        </w:rPr>
      </w:pPr>
      <w:r w:rsidRPr="00DE2C67">
        <w:rPr>
          <w:rFonts w:ascii="Times" w:hAnsi="Times" w:hint="eastAsia"/>
          <w:kern w:val="0"/>
          <w:sz w:val="24"/>
        </w:rPr>
        <w:t xml:space="preserve">Besides door cards, </w:t>
      </w:r>
      <w:r w:rsidRPr="00DE2C67">
        <w:rPr>
          <w:rFonts w:ascii="Times" w:hAnsi="Times"/>
          <w:kern w:val="0"/>
          <w:sz w:val="24"/>
        </w:rPr>
        <w:t xml:space="preserve">Mobile </w:t>
      </w:r>
      <w:proofErr w:type="spellStart"/>
      <w:r w:rsidRPr="00DE2C67">
        <w:rPr>
          <w:rFonts w:ascii="Times" w:hAnsi="Times"/>
          <w:kern w:val="0"/>
          <w:sz w:val="24"/>
        </w:rPr>
        <w:t>Acees</w:t>
      </w:r>
      <w:proofErr w:type="spellEnd"/>
      <w:r w:rsidRPr="00DE2C67">
        <w:rPr>
          <w:rFonts w:ascii="Times" w:hAnsi="Times" w:hint="eastAsia"/>
          <w:kern w:val="0"/>
          <w:sz w:val="24"/>
        </w:rPr>
        <w:t xml:space="preserve"> mode can be considered for the access control system for purposes of mobile authorization.</w:t>
      </w:r>
    </w:p>
    <w:p w14:paraId="27A248ED" w14:textId="77777777" w:rsidR="00514B47" w:rsidRPr="00BE0911" w:rsidRDefault="00514B47" w:rsidP="00514B47">
      <w:pPr>
        <w:spacing w:line="400" w:lineRule="exact"/>
        <w:rPr>
          <w:rFonts w:ascii="宋体" w:hAnsi="宋体"/>
          <w:kern w:val="0"/>
          <w:sz w:val="24"/>
        </w:rPr>
      </w:pPr>
    </w:p>
    <w:p w14:paraId="304C6105" w14:textId="77777777" w:rsidR="00BE0911" w:rsidRPr="00DE2C67" w:rsidRDefault="00BE0911" w:rsidP="00BE0911">
      <w:pPr>
        <w:spacing w:line="360" w:lineRule="auto"/>
        <w:jc w:val="left"/>
        <w:rPr>
          <w:rFonts w:ascii="Times" w:hAnsi="Times"/>
          <w:b/>
          <w:sz w:val="24"/>
        </w:rPr>
      </w:pPr>
      <w:r w:rsidRPr="00DE2C67">
        <w:rPr>
          <w:rFonts w:ascii="Times" w:hAnsi="Times"/>
          <w:b/>
          <w:sz w:val="24"/>
        </w:rPr>
        <w:t>五、（方案评审阶段）成果要求</w:t>
      </w:r>
    </w:p>
    <w:p w14:paraId="7D32D827" w14:textId="77777777" w:rsidR="00BE0911" w:rsidRPr="00DE2C67" w:rsidRDefault="00BE0911" w:rsidP="00BE0911">
      <w:pPr>
        <w:spacing w:line="360" w:lineRule="auto"/>
        <w:jc w:val="left"/>
        <w:rPr>
          <w:rFonts w:ascii="Times" w:hAnsi="Times"/>
          <w:b/>
          <w:sz w:val="24"/>
        </w:rPr>
      </w:pPr>
      <w:r w:rsidRPr="00DE2C67">
        <w:rPr>
          <w:rFonts w:ascii="Times" w:hAnsi="Times" w:hint="eastAsia"/>
          <w:b/>
          <w:sz w:val="24"/>
        </w:rPr>
        <w:t xml:space="preserve">V. </w:t>
      </w:r>
      <w:r w:rsidRPr="00DE2C67">
        <w:rPr>
          <w:rFonts w:ascii="Times" w:hAnsi="Times"/>
          <w:b/>
          <w:sz w:val="24"/>
        </w:rPr>
        <w:t>Requirements for Deliverables (Scheme Review Stage)</w:t>
      </w:r>
    </w:p>
    <w:p w14:paraId="229B3A1E" w14:textId="77777777" w:rsidR="00BE0911" w:rsidRPr="00DE2C67" w:rsidRDefault="00BE0911" w:rsidP="00BE0911">
      <w:pPr>
        <w:spacing w:line="360" w:lineRule="auto"/>
        <w:jc w:val="left"/>
        <w:rPr>
          <w:rFonts w:ascii="Times" w:hAnsi="Times"/>
          <w:b/>
          <w:sz w:val="24"/>
        </w:rPr>
      </w:pPr>
      <w:r w:rsidRPr="00DE2C67">
        <w:rPr>
          <w:rFonts w:ascii="Times" w:hAnsi="Times"/>
          <w:b/>
          <w:sz w:val="24"/>
        </w:rPr>
        <w:t xml:space="preserve">  1</w:t>
      </w:r>
      <w:r w:rsidRPr="00DE2C67">
        <w:rPr>
          <w:rFonts w:ascii="Times" w:hAnsi="Times"/>
          <w:b/>
          <w:sz w:val="24"/>
        </w:rPr>
        <w:t>、设计评判要点</w:t>
      </w:r>
      <w:r w:rsidRPr="00DE2C67">
        <w:rPr>
          <w:rFonts w:ascii="Times" w:hAnsi="Times" w:hint="eastAsia"/>
          <w:b/>
          <w:sz w:val="24"/>
        </w:rPr>
        <w:t xml:space="preserve"> Design Review Points</w:t>
      </w:r>
    </w:p>
    <w:p w14:paraId="381164BE" w14:textId="77777777" w:rsidR="00BE0911" w:rsidRPr="00DE2C67" w:rsidRDefault="00BE0911" w:rsidP="00BE0911">
      <w:pPr>
        <w:spacing w:line="360" w:lineRule="auto"/>
        <w:ind w:firstLine="480"/>
        <w:jc w:val="left"/>
        <w:rPr>
          <w:rFonts w:ascii="Times" w:hAnsi="Times"/>
          <w:sz w:val="24"/>
        </w:rPr>
      </w:pPr>
      <w:r w:rsidRPr="00DE2C67">
        <w:rPr>
          <w:rFonts w:ascii="Times" w:hAnsi="Times"/>
          <w:sz w:val="24"/>
        </w:rPr>
        <w:t>见第一部分《投标须知》第</w:t>
      </w:r>
      <w:r w:rsidRPr="00DE2C67">
        <w:rPr>
          <w:rFonts w:ascii="Times" w:hAnsi="Times"/>
          <w:sz w:val="24"/>
        </w:rPr>
        <w:t>2.2.3</w:t>
      </w:r>
      <w:r w:rsidRPr="00DE2C67">
        <w:rPr>
          <w:rFonts w:ascii="Times" w:hAnsi="Times"/>
          <w:sz w:val="24"/>
        </w:rPr>
        <w:t>项</w:t>
      </w:r>
      <w:r w:rsidRPr="00DE2C67">
        <w:rPr>
          <w:rFonts w:ascii="Times" w:hAnsi="Times" w:hint="eastAsia"/>
          <w:sz w:val="24"/>
        </w:rPr>
        <w:t>方案评审原则</w:t>
      </w:r>
      <w:r w:rsidRPr="00DE2C67">
        <w:rPr>
          <w:rFonts w:ascii="Times" w:hAnsi="Times"/>
          <w:sz w:val="24"/>
        </w:rPr>
        <w:t>。</w:t>
      </w:r>
    </w:p>
    <w:p w14:paraId="0E52B0AE" w14:textId="77777777" w:rsidR="00BE0911" w:rsidRPr="00DE2C67" w:rsidRDefault="00BE0911" w:rsidP="00BE0911">
      <w:pPr>
        <w:spacing w:line="360" w:lineRule="auto"/>
        <w:ind w:firstLine="480"/>
        <w:jc w:val="left"/>
        <w:rPr>
          <w:rFonts w:ascii="Times" w:hAnsi="Times"/>
          <w:sz w:val="24"/>
        </w:rPr>
      </w:pPr>
      <w:r w:rsidRPr="00DE2C67">
        <w:rPr>
          <w:rFonts w:ascii="Times" w:hAnsi="Times" w:hint="eastAsia"/>
          <w:sz w:val="24"/>
        </w:rPr>
        <w:t xml:space="preserve">See 2.2.3 Scheme Review Principles in Part I </w:t>
      </w:r>
      <w:r>
        <w:rPr>
          <w:rFonts w:ascii="Times" w:hAnsi="Times"/>
          <w:i/>
          <w:iCs/>
          <w:sz w:val="24"/>
        </w:rPr>
        <w:t>Notes for</w:t>
      </w:r>
      <w:r w:rsidRPr="00DE2C67">
        <w:rPr>
          <w:rFonts w:ascii="Times" w:hAnsi="Times" w:hint="eastAsia"/>
          <w:i/>
          <w:iCs/>
          <w:sz w:val="24"/>
        </w:rPr>
        <w:t xml:space="preserve"> Bidders</w:t>
      </w:r>
      <w:r w:rsidRPr="00DE2C67">
        <w:rPr>
          <w:rFonts w:ascii="Times" w:hAnsi="Times" w:hint="eastAsia"/>
          <w:sz w:val="24"/>
        </w:rPr>
        <w:t>.</w:t>
      </w:r>
    </w:p>
    <w:p w14:paraId="1550CD05" w14:textId="77777777" w:rsidR="00BE0911" w:rsidRPr="00DE2C67" w:rsidRDefault="00BE0911" w:rsidP="00BE0911">
      <w:pPr>
        <w:spacing w:line="360" w:lineRule="auto"/>
        <w:ind w:firstLine="480"/>
        <w:jc w:val="left"/>
        <w:rPr>
          <w:rFonts w:ascii="Times" w:hAnsi="Times"/>
          <w:sz w:val="24"/>
        </w:rPr>
      </w:pPr>
    </w:p>
    <w:p w14:paraId="57D5E912" w14:textId="77777777" w:rsidR="00BE0911" w:rsidRPr="00DE2C67" w:rsidRDefault="00BE0911" w:rsidP="00BE0911">
      <w:pPr>
        <w:spacing w:line="360" w:lineRule="auto"/>
        <w:jc w:val="left"/>
        <w:rPr>
          <w:rFonts w:ascii="Times" w:hAnsi="Times"/>
          <w:b/>
          <w:sz w:val="24"/>
        </w:rPr>
      </w:pPr>
      <w:r w:rsidRPr="00DE2C67">
        <w:rPr>
          <w:rFonts w:ascii="Times" w:hAnsi="Times"/>
          <w:b/>
          <w:sz w:val="24"/>
        </w:rPr>
        <w:t xml:space="preserve">  2</w:t>
      </w:r>
      <w:r w:rsidRPr="00DE2C67">
        <w:rPr>
          <w:rFonts w:ascii="Times" w:hAnsi="Times"/>
          <w:b/>
          <w:sz w:val="24"/>
        </w:rPr>
        <w:t>、成果内容要求</w:t>
      </w:r>
      <w:r w:rsidRPr="00DE2C67">
        <w:rPr>
          <w:rFonts w:ascii="Times" w:hAnsi="Times" w:hint="eastAsia"/>
          <w:b/>
          <w:sz w:val="24"/>
        </w:rPr>
        <w:t xml:space="preserve"> Requirements for Deliverables Contents</w:t>
      </w:r>
    </w:p>
    <w:p w14:paraId="445B307B"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设计说明及经济技术指标</w:t>
      </w:r>
      <w:proofErr w:type="spellEnd"/>
    </w:p>
    <w:p w14:paraId="795FA975"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Des</w:t>
      </w:r>
      <w:r w:rsidRPr="00DE2C67">
        <w:rPr>
          <w:rFonts w:ascii="Times" w:hAnsi="Times" w:cs="等线"/>
          <w:color w:val="000000"/>
          <w:sz w:val="24"/>
          <w:lang w:val="x-none" w:eastAsia="x-none"/>
        </w:rPr>
        <w:t>ign description and economic and technical indicators</w:t>
      </w:r>
    </w:p>
    <w:p w14:paraId="65F4F858"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lastRenderedPageBreak/>
        <w:t>鸟瞰图不少于</w:t>
      </w:r>
      <w:proofErr w:type="spellEnd"/>
      <w:r w:rsidRPr="00DE2C67">
        <w:rPr>
          <w:rFonts w:ascii="Times" w:hAnsi="Times" w:cs="等线"/>
          <w:color w:val="000000"/>
          <w:sz w:val="24"/>
          <w:u w:val="single"/>
          <w:lang w:val="x-none" w:eastAsia="x-none"/>
        </w:rPr>
        <w:t xml:space="preserve">　</w:t>
      </w:r>
      <w:r w:rsidRPr="00DE2C67">
        <w:rPr>
          <w:rFonts w:ascii="Times" w:hAnsi="Times"/>
          <w:sz w:val="24"/>
          <w:u w:val="single"/>
          <w:lang w:val="x-none" w:eastAsia="x-none"/>
        </w:rPr>
        <w:t>2</w:t>
      </w:r>
      <w:r w:rsidRPr="00DE2C67">
        <w:rPr>
          <w:rFonts w:ascii="Times" w:hAnsi="Times" w:cs="等线"/>
          <w:color w:val="000000"/>
          <w:sz w:val="24"/>
          <w:u w:val="single"/>
          <w:lang w:val="x-none" w:eastAsia="x-none"/>
        </w:rPr>
        <w:t xml:space="preserve">  </w:t>
      </w:r>
      <w:r w:rsidRPr="00DE2C67">
        <w:rPr>
          <w:rFonts w:ascii="Times" w:hAnsi="Times" w:cs="等线"/>
          <w:color w:val="000000"/>
          <w:sz w:val="24"/>
          <w:lang w:val="x-none" w:eastAsia="x-none"/>
        </w:rPr>
        <w:t>张</w:t>
      </w:r>
    </w:p>
    <w:p w14:paraId="01E83824"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A</w:t>
      </w:r>
      <w:r w:rsidRPr="00DE2C67">
        <w:rPr>
          <w:rFonts w:ascii="Times" w:hAnsi="Times" w:cs="等线"/>
          <w:color w:val="000000"/>
          <w:sz w:val="24"/>
          <w:lang w:val="x-none" w:eastAsia="x-none"/>
        </w:rPr>
        <w:t>erial view</w:t>
      </w:r>
      <w:r w:rsidRPr="00DE2C67">
        <w:rPr>
          <w:rFonts w:ascii="Times" w:hAnsi="Times" w:cs="等线" w:hint="eastAsia"/>
          <w:color w:val="000000"/>
          <w:sz w:val="24"/>
          <w:lang w:val="x-none" w:eastAsia="x-none"/>
        </w:rPr>
        <w:t>s</w:t>
      </w:r>
      <w:r w:rsidRPr="00DE2C67">
        <w:rPr>
          <w:rFonts w:ascii="Times" w:hAnsi="Times" w:cs="等线"/>
          <w:color w:val="000000"/>
          <w:sz w:val="24"/>
          <w:lang w:val="x-none" w:eastAsia="x-none"/>
        </w:rPr>
        <w:t xml:space="preserve"> of not less than </w:t>
      </w:r>
      <w:r w:rsidRPr="00DE2C67">
        <w:rPr>
          <w:rFonts w:ascii="Times" w:hAnsi="Times" w:cs="等线"/>
          <w:color w:val="000000"/>
          <w:sz w:val="24"/>
          <w:u w:val="single"/>
          <w:lang w:val="x-none" w:eastAsia="x-none"/>
        </w:rPr>
        <w:t>2</w:t>
      </w:r>
    </w:p>
    <w:p w14:paraId="44BE6D55"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总平面渲染图</w:t>
      </w:r>
      <w:proofErr w:type="spellEnd"/>
    </w:p>
    <w:p w14:paraId="58752ED2"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color w:val="000000"/>
          <w:sz w:val="24"/>
          <w:lang w:val="x-none" w:eastAsia="x-none"/>
        </w:rPr>
        <w:t>Master plan rendering</w:t>
      </w:r>
    </w:p>
    <w:p w14:paraId="22921013"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总平面图（</w:t>
      </w:r>
      <w:r w:rsidRPr="00DE2C67">
        <w:rPr>
          <w:rFonts w:ascii="Times" w:hAnsi="Times" w:cs="等线"/>
          <w:color w:val="000000"/>
          <w:sz w:val="24"/>
          <w:lang w:val="x-none" w:eastAsia="x-none"/>
        </w:rPr>
        <w:t>CAD</w:t>
      </w:r>
      <w:proofErr w:type="spellEnd"/>
      <w:r w:rsidRPr="00DE2C67">
        <w:rPr>
          <w:rFonts w:ascii="Times" w:hAnsi="Times" w:cs="等线"/>
          <w:color w:val="000000"/>
          <w:sz w:val="24"/>
          <w:lang w:val="x-none" w:eastAsia="x-none"/>
        </w:rPr>
        <w:t>）</w:t>
      </w:r>
    </w:p>
    <w:p w14:paraId="587F5DF3"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M</w:t>
      </w:r>
      <w:r w:rsidRPr="00DE2C67">
        <w:rPr>
          <w:rFonts w:ascii="Times" w:hAnsi="Times" w:cs="等线"/>
          <w:color w:val="000000"/>
          <w:sz w:val="24"/>
          <w:lang w:val="x-none" w:eastAsia="x-none"/>
        </w:rPr>
        <w:t>aster plan (CAD)</w:t>
      </w:r>
    </w:p>
    <w:p w14:paraId="29442432"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场地</w:t>
      </w:r>
      <w:r w:rsidRPr="00DE2C67">
        <w:rPr>
          <w:rFonts w:ascii="Times" w:hAnsi="Times" w:cs="等线" w:hint="eastAsia"/>
          <w:color w:val="000000"/>
          <w:sz w:val="24"/>
          <w:lang w:val="x-none" w:eastAsia="x-none"/>
        </w:rPr>
        <w:t>剖面图</w:t>
      </w:r>
      <w:proofErr w:type="spellEnd"/>
    </w:p>
    <w:p w14:paraId="362D61BD"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S</w:t>
      </w:r>
      <w:r w:rsidRPr="00DE2C67">
        <w:rPr>
          <w:rFonts w:ascii="Times" w:hAnsi="Times" w:cs="等线"/>
          <w:color w:val="000000"/>
          <w:sz w:val="24"/>
          <w:lang w:val="x-none" w:eastAsia="x-none"/>
        </w:rPr>
        <w:t>ite section</w:t>
      </w:r>
    </w:p>
    <w:p w14:paraId="060B65C2"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彩色平面设计草图</w:t>
      </w:r>
      <w:proofErr w:type="spellEnd"/>
      <w:r w:rsidRPr="00DE2C67">
        <w:rPr>
          <w:rFonts w:ascii="Times" w:hAnsi="Times" w:cs="等线"/>
          <w:color w:val="000000"/>
          <w:sz w:val="24"/>
          <w:lang w:val="x-none" w:eastAsia="x-none"/>
        </w:rPr>
        <w:t xml:space="preserve"> </w:t>
      </w:r>
    </w:p>
    <w:p w14:paraId="7E4B6BA2"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C</w:t>
      </w:r>
      <w:r w:rsidRPr="00DE2C67">
        <w:rPr>
          <w:rFonts w:ascii="Times" w:hAnsi="Times" w:cs="等线"/>
          <w:color w:val="000000"/>
          <w:sz w:val="24"/>
          <w:lang w:val="x-none" w:eastAsia="x-none"/>
        </w:rPr>
        <w:t>olor plan design sketch</w:t>
      </w:r>
    </w:p>
    <w:p w14:paraId="2E6D33D8"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造价估算</w:t>
      </w:r>
      <w:proofErr w:type="spellEnd"/>
    </w:p>
    <w:p w14:paraId="2E6AA10A"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C</w:t>
      </w:r>
      <w:r w:rsidRPr="00DE2C67">
        <w:rPr>
          <w:rFonts w:ascii="Times" w:hAnsi="Times" w:cs="等线"/>
          <w:color w:val="000000"/>
          <w:sz w:val="24"/>
          <w:lang w:val="x-none" w:eastAsia="x-none"/>
        </w:rPr>
        <w:t xml:space="preserve">ost </w:t>
      </w:r>
      <w:r w:rsidRPr="00DE2C67">
        <w:rPr>
          <w:rFonts w:ascii="Times" w:hAnsi="Times" w:cs="等线" w:hint="eastAsia"/>
          <w:color w:val="000000"/>
          <w:sz w:val="24"/>
          <w:lang w:val="x-none" w:eastAsia="x-none"/>
        </w:rPr>
        <w:t>est</w:t>
      </w:r>
      <w:r w:rsidRPr="00DE2C67">
        <w:rPr>
          <w:rFonts w:ascii="Times" w:hAnsi="Times" w:cs="等线"/>
          <w:color w:val="000000"/>
          <w:sz w:val="24"/>
          <w:lang w:val="x-none" w:eastAsia="x-none"/>
        </w:rPr>
        <w:t>imation</w:t>
      </w:r>
    </w:p>
    <w:p w14:paraId="4BB0BF9E"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材料建议</w:t>
      </w:r>
      <w:proofErr w:type="spellEnd"/>
    </w:p>
    <w:p w14:paraId="56B3F912"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M</w:t>
      </w:r>
      <w:r w:rsidRPr="00DE2C67">
        <w:rPr>
          <w:rFonts w:ascii="Times" w:hAnsi="Times" w:cs="等线"/>
          <w:color w:val="000000"/>
          <w:sz w:val="24"/>
          <w:lang w:val="x-none" w:eastAsia="x-none"/>
        </w:rPr>
        <w:t>aterial suggestions</w:t>
      </w:r>
    </w:p>
    <w:p w14:paraId="51671E3A"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初步分析图</w:t>
      </w:r>
      <w:proofErr w:type="spellEnd"/>
    </w:p>
    <w:p w14:paraId="7BFF661E"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Preli</w:t>
      </w:r>
      <w:r w:rsidRPr="00DE2C67">
        <w:rPr>
          <w:rFonts w:ascii="Times" w:hAnsi="Times" w:cs="等线"/>
          <w:color w:val="000000"/>
          <w:sz w:val="24"/>
          <w:lang w:val="x-none" w:eastAsia="x-none"/>
        </w:rPr>
        <w:t>minary analysis diagrams</w:t>
      </w:r>
    </w:p>
    <w:p w14:paraId="0FFD7EF1" w14:textId="77777777" w:rsidR="00BE0911" w:rsidRPr="00DE2C67" w:rsidRDefault="00BE0911" w:rsidP="00BE0911">
      <w:pPr>
        <w:numPr>
          <w:ilvl w:val="0"/>
          <w:numId w:val="28"/>
        </w:numPr>
        <w:spacing w:line="276" w:lineRule="auto"/>
        <w:jc w:val="left"/>
        <w:rPr>
          <w:rFonts w:ascii="Times" w:hAnsi="Times"/>
          <w:sz w:val="24"/>
        </w:rPr>
      </w:pPr>
      <w:r w:rsidRPr="00DE2C67">
        <w:rPr>
          <w:rFonts w:ascii="Times" w:hAnsi="Times"/>
          <w:sz w:val="24"/>
        </w:rPr>
        <w:t>用地分析图</w:t>
      </w:r>
    </w:p>
    <w:p w14:paraId="0AFBA8B7" w14:textId="77777777" w:rsidR="00BE0911" w:rsidRPr="00DE2C67" w:rsidRDefault="00BE0911" w:rsidP="00BE0911">
      <w:pPr>
        <w:spacing w:line="276" w:lineRule="auto"/>
        <w:ind w:left="1260"/>
        <w:jc w:val="left"/>
        <w:rPr>
          <w:rFonts w:ascii="Times" w:hAnsi="Times"/>
          <w:sz w:val="24"/>
        </w:rPr>
      </w:pPr>
      <w:r w:rsidRPr="00DE2C67">
        <w:rPr>
          <w:rFonts w:ascii="Times" w:hAnsi="Times" w:hint="eastAsia"/>
          <w:sz w:val="24"/>
        </w:rPr>
        <w:t>Land</w:t>
      </w:r>
      <w:r w:rsidRPr="00DE2C67">
        <w:rPr>
          <w:rFonts w:ascii="Times" w:hAnsi="Times"/>
          <w:sz w:val="24"/>
        </w:rPr>
        <w:t xml:space="preserve"> analysis diagram</w:t>
      </w:r>
    </w:p>
    <w:p w14:paraId="73841AB1"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功能分区示意图／业态分析及布置图</w:t>
      </w:r>
    </w:p>
    <w:p w14:paraId="2E00EA91"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Funct</w:t>
      </w:r>
      <w:r w:rsidRPr="00DE2C67">
        <w:rPr>
          <w:rFonts w:ascii="Times" w:hAnsi="Times"/>
          <w:sz w:val="24"/>
        </w:rPr>
        <w:t>ion zoning diagram/business format analysis and layout</w:t>
      </w:r>
    </w:p>
    <w:p w14:paraId="743396A9"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典型单体平面示意图</w:t>
      </w:r>
    </w:p>
    <w:p w14:paraId="7A27D75D" w14:textId="77777777" w:rsidR="00BE0911" w:rsidRPr="00DE2C67" w:rsidRDefault="00BE0911" w:rsidP="00BE0911">
      <w:pPr>
        <w:spacing w:line="360" w:lineRule="auto"/>
        <w:ind w:left="1260"/>
        <w:jc w:val="left"/>
        <w:rPr>
          <w:rFonts w:ascii="Times" w:hAnsi="Times"/>
          <w:sz w:val="24"/>
        </w:rPr>
      </w:pPr>
      <w:r w:rsidRPr="00DE2C67">
        <w:rPr>
          <w:rFonts w:ascii="Times" w:hAnsi="Times"/>
          <w:sz w:val="24"/>
        </w:rPr>
        <w:t xml:space="preserve">Schematic plan </w:t>
      </w:r>
      <w:r w:rsidRPr="00DE2C67">
        <w:rPr>
          <w:rFonts w:ascii="Times" w:hAnsi="Times" w:hint="eastAsia"/>
          <w:sz w:val="24"/>
        </w:rPr>
        <w:t>of</w:t>
      </w:r>
      <w:r w:rsidRPr="00DE2C67">
        <w:rPr>
          <w:rFonts w:ascii="Times" w:hAnsi="Times"/>
          <w:sz w:val="24"/>
        </w:rPr>
        <w:t xml:space="preserve"> the typical single building</w:t>
      </w:r>
    </w:p>
    <w:p w14:paraId="657E024B"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建筑形态分析图</w:t>
      </w:r>
    </w:p>
    <w:p w14:paraId="2E2AECA9" w14:textId="77777777" w:rsidR="00BE0911" w:rsidRPr="00DE2C67" w:rsidRDefault="00BE0911" w:rsidP="00BE0911">
      <w:pPr>
        <w:spacing w:line="360" w:lineRule="auto"/>
        <w:ind w:left="1260"/>
        <w:jc w:val="left"/>
        <w:rPr>
          <w:rFonts w:ascii="Times" w:hAnsi="Times"/>
          <w:sz w:val="24"/>
        </w:rPr>
      </w:pPr>
      <w:r w:rsidRPr="00DE2C67">
        <w:rPr>
          <w:rFonts w:ascii="Times" w:hAnsi="Times"/>
          <w:sz w:val="24"/>
        </w:rPr>
        <w:t>Architectural form analysis diagram</w:t>
      </w:r>
    </w:p>
    <w:p w14:paraId="3FC5DB13"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内部货流交通流线分析图</w:t>
      </w:r>
    </w:p>
    <w:p w14:paraId="24722CEA"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lastRenderedPageBreak/>
        <w:t>Inte</w:t>
      </w:r>
      <w:r w:rsidRPr="00DE2C67">
        <w:rPr>
          <w:rFonts w:ascii="Times" w:hAnsi="Times"/>
          <w:sz w:val="24"/>
        </w:rPr>
        <w:t>rnal cargo flow analysis diagram</w:t>
      </w:r>
    </w:p>
    <w:p w14:paraId="4B31CBA6"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停车、车流动线分析图</w:t>
      </w:r>
    </w:p>
    <w:p w14:paraId="505E7373"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P</w:t>
      </w:r>
      <w:r w:rsidRPr="00DE2C67">
        <w:rPr>
          <w:rFonts w:ascii="Times" w:hAnsi="Times"/>
          <w:sz w:val="24"/>
        </w:rPr>
        <w:t>arking and vehicular flow analysis diagram</w:t>
      </w:r>
    </w:p>
    <w:p w14:paraId="527FDBF1"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内部人流分析图</w:t>
      </w:r>
    </w:p>
    <w:p w14:paraId="0E258C3D"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I</w:t>
      </w:r>
      <w:r w:rsidRPr="00DE2C67">
        <w:rPr>
          <w:rFonts w:ascii="Times" w:hAnsi="Times"/>
          <w:sz w:val="24"/>
        </w:rPr>
        <w:t>nternal pedestrian flow analysis diagram</w:t>
      </w:r>
    </w:p>
    <w:p w14:paraId="5181B1E9"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竖向交通分析图</w:t>
      </w:r>
    </w:p>
    <w:p w14:paraId="779328DC"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V</w:t>
      </w:r>
      <w:r w:rsidRPr="00DE2C67">
        <w:rPr>
          <w:rFonts w:ascii="Times" w:hAnsi="Times"/>
          <w:sz w:val="24"/>
        </w:rPr>
        <w:t>ertical transportation analysis diagram</w:t>
      </w:r>
    </w:p>
    <w:p w14:paraId="63936B5E"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空间序列及景观轴线分析图</w:t>
      </w:r>
    </w:p>
    <w:p w14:paraId="298AE146"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S</w:t>
      </w:r>
      <w:r w:rsidRPr="00DE2C67">
        <w:rPr>
          <w:rFonts w:ascii="Times" w:hAnsi="Times"/>
          <w:sz w:val="24"/>
        </w:rPr>
        <w:t xml:space="preserve">pace sequence </w:t>
      </w:r>
      <w:r w:rsidRPr="00DE2C67">
        <w:rPr>
          <w:rFonts w:ascii="Times" w:hAnsi="Times" w:hint="eastAsia"/>
          <w:sz w:val="24"/>
        </w:rPr>
        <w:t>a</w:t>
      </w:r>
      <w:r w:rsidRPr="00DE2C67">
        <w:rPr>
          <w:rFonts w:ascii="Times" w:hAnsi="Times"/>
          <w:sz w:val="24"/>
        </w:rPr>
        <w:t>nd landscape axis analysis diagram</w:t>
      </w:r>
    </w:p>
    <w:p w14:paraId="4FF0F207"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水体及绿化系统示意图</w:t>
      </w:r>
    </w:p>
    <w:p w14:paraId="6981C7D7"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Wa</w:t>
      </w:r>
      <w:r w:rsidRPr="00DE2C67">
        <w:rPr>
          <w:rFonts w:ascii="Times" w:hAnsi="Times"/>
          <w:sz w:val="24"/>
        </w:rPr>
        <w:t>ter body and greening system diagram</w:t>
      </w:r>
    </w:p>
    <w:p w14:paraId="32DC6005"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重点部位建筑景观意念示意图</w:t>
      </w:r>
    </w:p>
    <w:p w14:paraId="4B5C5C48"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Conce</w:t>
      </w:r>
      <w:r w:rsidRPr="00DE2C67">
        <w:rPr>
          <w:rFonts w:ascii="Times" w:hAnsi="Times"/>
          <w:sz w:val="24"/>
        </w:rPr>
        <w:t>ptual diagram of the building landscape of key parts</w:t>
      </w:r>
    </w:p>
    <w:p w14:paraId="314D2666"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建筑轮廓线（天际线图）</w:t>
      </w:r>
    </w:p>
    <w:p w14:paraId="77C6F4A3"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B</w:t>
      </w:r>
      <w:r w:rsidRPr="00DE2C67">
        <w:rPr>
          <w:rFonts w:ascii="Times" w:hAnsi="Times"/>
          <w:sz w:val="24"/>
        </w:rPr>
        <w:t xml:space="preserve">uilding contour </w:t>
      </w:r>
      <w:r w:rsidRPr="00DE2C67">
        <w:rPr>
          <w:rFonts w:ascii="Times" w:hAnsi="Times" w:hint="eastAsia"/>
          <w:sz w:val="24"/>
        </w:rPr>
        <w:t>(</w:t>
      </w:r>
      <w:r w:rsidRPr="00DE2C67">
        <w:rPr>
          <w:rFonts w:ascii="Times" w:hAnsi="Times"/>
          <w:sz w:val="24"/>
        </w:rPr>
        <w:t>skyline diagram)</w:t>
      </w:r>
    </w:p>
    <w:p w14:paraId="26A40C66"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消防分析图</w:t>
      </w:r>
    </w:p>
    <w:p w14:paraId="7E7C7034"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F</w:t>
      </w:r>
      <w:r w:rsidRPr="00DE2C67">
        <w:rPr>
          <w:rFonts w:ascii="Times" w:hAnsi="Times"/>
          <w:sz w:val="24"/>
        </w:rPr>
        <w:t>ire protection analysis diagram</w:t>
      </w:r>
    </w:p>
    <w:p w14:paraId="06E98237"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景观视线分析图</w:t>
      </w:r>
    </w:p>
    <w:p w14:paraId="47352D41" w14:textId="77777777" w:rsidR="00BE0911" w:rsidRPr="00DE2C67" w:rsidRDefault="00BE0911" w:rsidP="00BE0911">
      <w:pPr>
        <w:spacing w:line="360" w:lineRule="auto"/>
        <w:ind w:left="1260"/>
        <w:jc w:val="left"/>
        <w:rPr>
          <w:rFonts w:ascii="Times" w:hAnsi="Times"/>
          <w:sz w:val="24"/>
        </w:rPr>
      </w:pPr>
      <w:r w:rsidRPr="00DE2C67">
        <w:rPr>
          <w:rFonts w:ascii="Times" w:hAnsi="Times"/>
          <w:sz w:val="24"/>
        </w:rPr>
        <w:t xml:space="preserve">Sight analysis </w:t>
      </w:r>
      <w:r w:rsidRPr="00DE2C67">
        <w:rPr>
          <w:rFonts w:ascii="Times" w:hAnsi="Times" w:hint="eastAsia"/>
          <w:sz w:val="24"/>
        </w:rPr>
        <w:t>dia</w:t>
      </w:r>
      <w:r w:rsidRPr="00DE2C67">
        <w:rPr>
          <w:rFonts w:ascii="Times" w:hAnsi="Times"/>
          <w:sz w:val="24"/>
        </w:rPr>
        <w:t>gram of landscape</w:t>
      </w:r>
    </w:p>
    <w:p w14:paraId="5E15F612"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日照分析图</w:t>
      </w:r>
    </w:p>
    <w:p w14:paraId="0B8DFA1E"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S</w:t>
      </w:r>
      <w:r w:rsidRPr="00DE2C67">
        <w:rPr>
          <w:rFonts w:ascii="Times" w:hAnsi="Times"/>
          <w:sz w:val="24"/>
        </w:rPr>
        <w:t>unlight analysis diagram</w:t>
      </w:r>
    </w:p>
    <w:p w14:paraId="60C101C0" w14:textId="77777777" w:rsidR="00BE0911" w:rsidRPr="00DE2C67" w:rsidRDefault="00BE0911" w:rsidP="00BE0911">
      <w:pPr>
        <w:numPr>
          <w:ilvl w:val="0"/>
          <w:numId w:val="28"/>
        </w:numPr>
        <w:spacing w:line="360" w:lineRule="auto"/>
        <w:jc w:val="left"/>
        <w:rPr>
          <w:rFonts w:ascii="Times" w:hAnsi="Times"/>
          <w:sz w:val="24"/>
        </w:rPr>
      </w:pPr>
      <w:r w:rsidRPr="00DE2C67">
        <w:rPr>
          <w:rFonts w:ascii="Times" w:hAnsi="Times"/>
          <w:sz w:val="24"/>
        </w:rPr>
        <w:t>其他必要的分析图</w:t>
      </w:r>
    </w:p>
    <w:p w14:paraId="676D0D12"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O</w:t>
      </w:r>
      <w:r w:rsidRPr="00DE2C67">
        <w:rPr>
          <w:rFonts w:ascii="Times" w:hAnsi="Times"/>
          <w:sz w:val="24"/>
        </w:rPr>
        <w:t>ther necessary analysis diagrams</w:t>
      </w:r>
    </w:p>
    <w:p w14:paraId="5D9B6213" w14:textId="77777777" w:rsidR="00BE0911" w:rsidRPr="00DE2C67" w:rsidRDefault="00BE0911" w:rsidP="00BE0911">
      <w:pPr>
        <w:numPr>
          <w:ilvl w:val="0"/>
          <w:numId w:val="27"/>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建筑模型</w:t>
      </w:r>
      <w:proofErr w:type="spellEnd"/>
    </w:p>
    <w:p w14:paraId="2D0E5A61"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B</w:t>
      </w:r>
      <w:r w:rsidRPr="00DE2C67">
        <w:rPr>
          <w:rFonts w:ascii="Times" w:hAnsi="Times" w:cs="等线"/>
          <w:color w:val="000000"/>
          <w:sz w:val="24"/>
          <w:lang w:val="x-none" w:eastAsia="x-none"/>
        </w:rPr>
        <w:t>uilding model</w:t>
      </w:r>
    </w:p>
    <w:p w14:paraId="1AAE0F29" w14:textId="77777777" w:rsidR="00BE0911" w:rsidRPr="00DE2C67" w:rsidRDefault="00BE0911" w:rsidP="00BE0911">
      <w:pPr>
        <w:numPr>
          <w:ilvl w:val="0"/>
          <w:numId w:val="29"/>
        </w:numPr>
        <w:spacing w:line="360" w:lineRule="auto"/>
        <w:jc w:val="left"/>
        <w:rPr>
          <w:rFonts w:ascii="Times" w:hAnsi="Times"/>
          <w:sz w:val="24"/>
        </w:rPr>
      </w:pPr>
      <w:r w:rsidRPr="00DE2C67">
        <w:rPr>
          <w:rFonts w:ascii="Times" w:hAnsi="Times"/>
          <w:sz w:val="24"/>
        </w:rPr>
        <w:lastRenderedPageBreak/>
        <w:t>整体区域模型，包含中国华润大厦、深圳湾万象城、深圳湾体育中心等，比例</w:t>
      </w:r>
      <w:r w:rsidRPr="00DE2C67">
        <w:rPr>
          <w:rFonts w:ascii="Times" w:hAnsi="Times"/>
          <w:sz w:val="24"/>
        </w:rPr>
        <w:t>1</w:t>
      </w:r>
      <w:r w:rsidRPr="00DE2C67">
        <w:rPr>
          <w:rFonts w:ascii="Times" w:hAnsi="Times"/>
          <w:sz w:val="24"/>
        </w:rPr>
        <w:t>：</w:t>
      </w:r>
      <w:r w:rsidRPr="00DE2C67">
        <w:rPr>
          <w:rFonts w:ascii="Times" w:hAnsi="Times"/>
          <w:sz w:val="24"/>
        </w:rPr>
        <w:t xml:space="preserve">1000  </w:t>
      </w:r>
      <w:r w:rsidRPr="00DE2C67">
        <w:rPr>
          <w:rFonts w:ascii="Times" w:hAnsi="Times"/>
          <w:sz w:val="24"/>
        </w:rPr>
        <w:t>。</w:t>
      </w:r>
    </w:p>
    <w:p w14:paraId="22885C28"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The</w:t>
      </w:r>
      <w:r w:rsidRPr="00DE2C67">
        <w:rPr>
          <w:rFonts w:ascii="Times" w:hAnsi="Times"/>
          <w:sz w:val="24"/>
        </w:rPr>
        <w:t xml:space="preserve"> model of the whole area, including China Resources Tower, </w:t>
      </w:r>
      <w:proofErr w:type="spellStart"/>
      <w:r w:rsidRPr="00DE2C67">
        <w:rPr>
          <w:rFonts w:ascii="Times" w:hAnsi="Times"/>
          <w:sz w:val="24"/>
        </w:rPr>
        <w:t>MixC</w:t>
      </w:r>
      <w:proofErr w:type="spellEnd"/>
      <w:r w:rsidRPr="00DE2C67">
        <w:rPr>
          <w:rFonts w:ascii="Times" w:hAnsi="Times"/>
          <w:sz w:val="24"/>
        </w:rPr>
        <w:t xml:space="preserve"> Shenzhen Bay, and Shenzhen Bay Sports Center, etc., with the scale of 1:1000;</w:t>
      </w:r>
    </w:p>
    <w:p w14:paraId="64443036" w14:textId="77777777" w:rsidR="00BE0911" w:rsidRPr="00DE2C67" w:rsidRDefault="00BE0911" w:rsidP="00BE0911">
      <w:pPr>
        <w:numPr>
          <w:ilvl w:val="0"/>
          <w:numId w:val="29"/>
        </w:numPr>
        <w:spacing w:line="360" w:lineRule="auto"/>
        <w:jc w:val="left"/>
        <w:rPr>
          <w:rFonts w:ascii="Times" w:hAnsi="Times"/>
          <w:sz w:val="24"/>
        </w:rPr>
      </w:pPr>
      <w:r w:rsidRPr="00DE2C67">
        <w:rPr>
          <w:rFonts w:ascii="Times" w:hAnsi="Times"/>
          <w:sz w:val="24"/>
        </w:rPr>
        <w:t>建筑单体模型，比例</w:t>
      </w:r>
      <w:r w:rsidRPr="00DE2C67">
        <w:rPr>
          <w:rFonts w:ascii="Times" w:hAnsi="Times"/>
          <w:sz w:val="24"/>
        </w:rPr>
        <w:t>1</w:t>
      </w:r>
      <w:r w:rsidRPr="00DE2C67">
        <w:rPr>
          <w:rFonts w:ascii="Times" w:hAnsi="Times"/>
          <w:sz w:val="24"/>
        </w:rPr>
        <w:t>：</w:t>
      </w:r>
      <w:r w:rsidRPr="00DE2C67">
        <w:rPr>
          <w:rFonts w:ascii="Times" w:hAnsi="Times"/>
          <w:sz w:val="24"/>
        </w:rPr>
        <w:t xml:space="preserve">300   </w:t>
      </w:r>
      <w:r w:rsidRPr="00DE2C67">
        <w:rPr>
          <w:rFonts w:ascii="Times" w:hAnsi="Times"/>
          <w:sz w:val="24"/>
        </w:rPr>
        <w:t>。</w:t>
      </w:r>
    </w:p>
    <w:p w14:paraId="26FA84F9"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S</w:t>
      </w:r>
      <w:r w:rsidRPr="00DE2C67">
        <w:rPr>
          <w:rFonts w:ascii="Times" w:hAnsi="Times"/>
          <w:sz w:val="24"/>
        </w:rPr>
        <w:t>ingle building model, with the scale of 1:300;</w:t>
      </w:r>
    </w:p>
    <w:p w14:paraId="73CC19DF" w14:textId="77777777" w:rsidR="00BE0911" w:rsidRPr="00DE2C67" w:rsidRDefault="00BE0911" w:rsidP="00BE0911">
      <w:pPr>
        <w:numPr>
          <w:ilvl w:val="0"/>
          <w:numId w:val="29"/>
        </w:numPr>
        <w:spacing w:line="360" w:lineRule="auto"/>
        <w:jc w:val="left"/>
        <w:rPr>
          <w:rFonts w:ascii="Times" w:hAnsi="Times"/>
          <w:sz w:val="24"/>
        </w:rPr>
      </w:pPr>
      <w:r w:rsidRPr="00DE2C67">
        <w:rPr>
          <w:rFonts w:ascii="Times" w:hAnsi="Times"/>
          <w:sz w:val="24"/>
          <w:szCs w:val="22"/>
        </w:rPr>
        <w:t>其他表达设计概念的相关图纸文件</w:t>
      </w:r>
      <w:r w:rsidRPr="00DE2C67">
        <w:rPr>
          <w:rFonts w:ascii="Times" w:hAnsi="Times"/>
          <w:sz w:val="24"/>
        </w:rPr>
        <w:t>（效果图总数量不少于</w:t>
      </w:r>
      <w:r w:rsidRPr="00DE2C67">
        <w:rPr>
          <w:rFonts w:ascii="Times" w:hAnsi="Times"/>
          <w:sz w:val="24"/>
        </w:rPr>
        <w:t>8</w:t>
      </w:r>
      <w:r w:rsidRPr="00DE2C67">
        <w:rPr>
          <w:rFonts w:ascii="Times" w:hAnsi="Times"/>
          <w:sz w:val="24"/>
        </w:rPr>
        <w:t>张）</w:t>
      </w:r>
    </w:p>
    <w:p w14:paraId="780982E9" w14:textId="77777777" w:rsidR="00BE0911" w:rsidRPr="00DE2C67" w:rsidRDefault="00BE0911" w:rsidP="00BE0911">
      <w:pPr>
        <w:spacing w:line="360" w:lineRule="auto"/>
        <w:ind w:left="1260"/>
        <w:jc w:val="left"/>
        <w:rPr>
          <w:rFonts w:ascii="Times" w:hAnsi="Times"/>
          <w:sz w:val="24"/>
        </w:rPr>
      </w:pPr>
      <w:r w:rsidRPr="00DE2C67">
        <w:rPr>
          <w:rFonts w:ascii="Times" w:hAnsi="Times" w:hint="eastAsia"/>
          <w:sz w:val="24"/>
        </w:rPr>
        <w:t>O</w:t>
      </w:r>
      <w:r w:rsidRPr="00DE2C67">
        <w:rPr>
          <w:rFonts w:ascii="Times" w:hAnsi="Times"/>
          <w:sz w:val="24"/>
        </w:rPr>
        <w:t xml:space="preserve">ther related drawing documents to express the design concept (with </w:t>
      </w:r>
      <w:r w:rsidRPr="00DE2C67">
        <w:rPr>
          <w:rFonts w:ascii="Times" w:hAnsi="Times" w:hint="eastAsia"/>
          <w:sz w:val="24"/>
        </w:rPr>
        <w:t>a</w:t>
      </w:r>
      <w:r w:rsidRPr="00DE2C67">
        <w:rPr>
          <w:rFonts w:ascii="Times" w:hAnsi="Times"/>
          <w:sz w:val="24"/>
        </w:rPr>
        <w:t xml:space="preserve"> total number of renderings of not less than 8)</w:t>
      </w:r>
    </w:p>
    <w:p w14:paraId="6ADB3F17" w14:textId="77777777" w:rsidR="00514B47" w:rsidRPr="00BE0911" w:rsidRDefault="00514B47" w:rsidP="00514B47">
      <w:pPr>
        <w:pStyle w:val="aff"/>
        <w:spacing w:line="360" w:lineRule="auto"/>
        <w:ind w:left="1260" w:firstLineChars="0" w:firstLine="0"/>
        <w:jc w:val="left"/>
        <w:rPr>
          <w:rFonts w:ascii="宋体" w:hAnsi="宋体"/>
          <w:sz w:val="24"/>
        </w:rPr>
      </w:pPr>
    </w:p>
    <w:p w14:paraId="5FF8C594" w14:textId="77777777" w:rsidR="00BE0911" w:rsidRPr="00DE2C67" w:rsidRDefault="00BE0911" w:rsidP="00BE0911">
      <w:pPr>
        <w:spacing w:line="360" w:lineRule="auto"/>
        <w:jc w:val="left"/>
        <w:rPr>
          <w:rFonts w:ascii="Times" w:hAnsi="Times"/>
          <w:b/>
          <w:sz w:val="24"/>
        </w:rPr>
      </w:pPr>
      <w:bookmarkStart w:id="26" w:name="_Hlk27653001"/>
      <w:r w:rsidRPr="00DE2C67">
        <w:rPr>
          <w:rFonts w:ascii="Times" w:hAnsi="Times"/>
          <w:b/>
          <w:sz w:val="24"/>
        </w:rPr>
        <w:t xml:space="preserve">  3</w:t>
      </w:r>
      <w:r w:rsidRPr="00DE2C67">
        <w:rPr>
          <w:rFonts w:ascii="Times" w:hAnsi="Times"/>
          <w:b/>
          <w:sz w:val="24"/>
        </w:rPr>
        <w:t>、成果规格与数量要求</w:t>
      </w:r>
      <w:r w:rsidRPr="00DE2C67">
        <w:rPr>
          <w:rFonts w:ascii="Times" w:hAnsi="Times" w:hint="eastAsia"/>
          <w:b/>
          <w:sz w:val="24"/>
        </w:rPr>
        <w:t xml:space="preserve"> </w:t>
      </w:r>
      <w:r w:rsidRPr="00DE2C67">
        <w:rPr>
          <w:rFonts w:ascii="Times" w:hAnsi="Times"/>
          <w:b/>
          <w:sz w:val="24"/>
        </w:rPr>
        <w:t>Requirements for Deliverables Specifications and Quantity</w:t>
      </w:r>
    </w:p>
    <w:p w14:paraId="65C0A8DD" w14:textId="77777777" w:rsidR="00BE0911" w:rsidRPr="00DE2C67" w:rsidRDefault="00BE0911" w:rsidP="00BE0911">
      <w:pPr>
        <w:numPr>
          <w:ilvl w:val="0"/>
          <w:numId w:val="30"/>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概念设计方案文本</w:t>
      </w:r>
      <w:proofErr w:type="spellEnd"/>
      <w:r w:rsidRPr="00DE2C67">
        <w:rPr>
          <w:rFonts w:ascii="Times" w:hAnsi="Times" w:cs="等线"/>
          <w:color w:val="000000"/>
          <w:sz w:val="24"/>
          <w:lang w:val="x-none" w:eastAsia="x-none"/>
        </w:rPr>
        <w:t>：</w:t>
      </w:r>
    </w:p>
    <w:p w14:paraId="2B1B07EB"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Te</w:t>
      </w:r>
      <w:r w:rsidRPr="00DE2C67">
        <w:rPr>
          <w:rFonts w:ascii="Times" w:hAnsi="Times" w:cs="等线"/>
          <w:color w:val="000000"/>
          <w:sz w:val="24"/>
          <w:lang w:val="x-none" w:eastAsia="x-none"/>
        </w:rPr>
        <w:t>xt of the conceptual design scheme:</w:t>
      </w:r>
    </w:p>
    <w:p w14:paraId="470B8FD9" w14:textId="77777777" w:rsidR="00BE0911" w:rsidRPr="00DE2C67" w:rsidRDefault="00BE0911" w:rsidP="00BE0911">
      <w:pPr>
        <w:spacing w:line="360" w:lineRule="auto"/>
        <w:ind w:leftChars="400" w:left="840"/>
        <w:jc w:val="left"/>
        <w:rPr>
          <w:rFonts w:ascii="Times" w:hAnsi="Times"/>
          <w:sz w:val="24"/>
        </w:rPr>
      </w:pPr>
      <w:r w:rsidRPr="00DE2C67">
        <w:rPr>
          <w:rFonts w:ascii="Times" w:hAnsi="Times"/>
          <w:sz w:val="24"/>
        </w:rPr>
        <w:t>A3</w:t>
      </w:r>
      <w:r w:rsidRPr="00DE2C67">
        <w:rPr>
          <w:rFonts w:ascii="Times" w:hAnsi="Times"/>
          <w:sz w:val="24"/>
        </w:rPr>
        <w:t>规格，装订成本，一式</w:t>
      </w:r>
      <w:r w:rsidRPr="00DE2C67">
        <w:rPr>
          <w:rFonts w:ascii="Times" w:hAnsi="Times"/>
          <w:sz w:val="24"/>
        </w:rPr>
        <w:t>15</w:t>
      </w:r>
      <w:r w:rsidRPr="00DE2C67">
        <w:rPr>
          <w:rFonts w:ascii="Times" w:hAnsi="Times"/>
          <w:sz w:val="24"/>
        </w:rPr>
        <w:t>份，无篇幅限制要求，采用双面软胶装的规格进行打印订装；</w:t>
      </w:r>
    </w:p>
    <w:p w14:paraId="219A4AA1" w14:textId="77777777" w:rsidR="00BE0911" w:rsidRPr="00DE2C67" w:rsidRDefault="00BE0911" w:rsidP="00BE0911">
      <w:pPr>
        <w:spacing w:line="360" w:lineRule="auto"/>
        <w:ind w:leftChars="400" w:left="840"/>
        <w:jc w:val="left"/>
        <w:rPr>
          <w:rFonts w:ascii="Times" w:hAnsi="Times"/>
          <w:sz w:val="24"/>
        </w:rPr>
      </w:pPr>
      <w:r w:rsidRPr="00DE2C67">
        <w:rPr>
          <w:rFonts w:ascii="Times" w:hAnsi="Times" w:hint="eastAsia"/>
          <w:sz w:val="24"/>
        </w:rPr>
        <w:t>I</w:t>
      </w:r>
      <w:r w:rsidRPr="00DE2C67">
        <w:rPr>
          <w:rFonts w:ascii="Times" w:hAnsi="Times"/>
          <w:sz w:val="24"/>
        </w:rPr>
        <w:t>n A3 size, bound, in 15 copies, no length limitation, adopted the double-sided soft binding;</w:t>
      </w:r>
    </w:p>
    <w:p w14:paraId="56D14390" w14:textId="38BDC0E6" w:rsidR="008D05BC" w:rsidRDefault="008D05BC" w:rsidP="00514B47">
      <w:pPr>
        <w:pStyle w:val="aff"/>
        <w:spacing w:line="360" w:lineRule="auto"/>
        <w:ind w:leftChars="400" w:left="840" w:firstLineChars="0" w:firstLine="0"/>
        <w:jc w:val="left"/>
        <w:rPr>
          <w:rFonts w:ascii="宋体" w:hAnsi="宋体"/>
          <w:sz w:val="24"/>
        </w:rPr>
      </w:pPr>
      <w:r>
        <w:rPr>
          <w:rFonts w:ascii="宋体" w:hAnsi="宋体" w:hint="eastAsia"/>
          <w:sz w:val="24"/>
        </w:rPr>
        <w:t>A</w:t>
      </w:r>
      <w:r>
        <w:rPr>
          <w:rFonts w:ascii="宋体" w:hAnsi="宋体"/>
          <w:sz w:val="24"/>
        </w:rPr>
        <w:t>0</w:t>
      </w:r>
      <w:r>
        <w:rPr>
          <w:rFonts w:ascii="宋体" w:hAnsi="宋体" w:hint="eastAsia"/>
          <w:sz w:val="24"/>
        </w:rPr>
        <w:t>展板≤5张；</w:t>
      </w:r>
    </w:p>
    <w:p w14:paraId="629E1B95" w14:textId="44CE8D8A" w:rsidR="00BE0911" w:rsidRPr="00BE0911" w:rsidRDefault="00BE0911" w:rsidP="00514B47">
      <w:pPr>
        <w:pStyle w:val="aff"/>
        <w:spacing w:line="360" w:lineRule="auto"/>
        <w:ind w:leftChars="400" w:left="840" w:firstLineChars="0" w:firstLine="0"/>
        <w:jc w:val="left"/>
        <w:rPr>
          <w:rFonts w:ascii="Times" w:hAnsi="Times"/>
          <w:sz w:val="24"/>
        </w:rPr>
      </w:pPr>
      <w:r w:rsidRPr="00BE0911">
        <w:rPr>
          <w:rFonts w:ascii="Times" w:hAnsi="Times" w:hint="eastAsia"/>
          <w:sz w:val="24"/>
        </w:rPr>
        <w:t>A</w:t>
      </w:r>
      <w:r w:rsidRPr="00BE0911">
        <w:rPr>
          <w:rFonts w:ascii="Times" w:hAnsi="Times"/>
          <w:sz w:val="24"/>
        </w:rPr>
        <w:t xml:space="preserve">0 </w:t>
      </w:r>
      <w:r w:rsidRPr="00BE0911">
        <w:rPr>
          <w:rFonts w:ascii="Times" w:hAnsi="Times" w:hint="eastAsia"/>
          <w:sz w:val="24"/>
        </w:rPr>
        <w:t>display</w:t>
      </w:r>
      <w:r w:rsidRPr="00BE0911">
        <w:rPr>
          <w:rFonts w:ascii="Times" w:hAnsi="Times"/>
          <w:sz w:val="24"/>
        </w:rPr>
        <w:t xml:space="preserve"> </w:t>
      </w:r>
      <w:r w:rsidRPr="00BE0911">
        <w:rPr>
          <w:rFonts w:ascii="Times" w:hAnsi="Times" w:hint="eastAsia"/>
          <w:sz w:val="24"/>
        </w:rPr>
        <w:t>board</w:t>
      </w:r>
      <w:r w:rsidRPr="00BE0911">
        <w:rPr>
          <w:rFonts w:ascii="Times" w:hAnsi="Times"/>
          <w:sz w:val="24"/>
        </w:rPr>
        <w:t xml:space="preserve">, </w:t>
      </w:r>
      <w:r w:rsidRPr="00BE0911">
        <w:rPr>
          <w:rFonts w:ascii="Times" w:hAnsi="Times" w:hint="eastAsia"/>
          <w:sz w:val="24"/>
        </w:rPr>
        <w:t>≤</w:t>
      </w:r>
      <w:r w:rsidRPr="00BE0911">
        <w:rPr>
          <w:rFonts w:ascii="Times" w:hAnsi="Times" w:hint="eastAsia"/>
          <w:sz w:val="24"/>
        </w:rPr>
        <w:t>5</w:t>
      </w:r>
      <w:r w:rsidRPr="00BE0911">
        <w:rPr>
          <w:rFonts w:ascii="Times" w:hAnsi="Times"/>
          <w:sz w:val="24"/>
        </w:rPr>
        <w:t xml:space="preserve"> boards;</w:t>
      </w:r>
    </w:p>
    <w:bookmarkEnd w:id="26"/>
    <w:p w14:paraId="1B0BBCE7" w14:textId="77777777" w:rsidR="00BE0911" w:rsidRPr="00DE2C67" w:rsidRDefault="00BE0911" w:rsidP="00BE0911">
      <w:pPr>
        <w:numPr>
          <w:ilvl w:val="0"/>
          <w:numId w:val="30"/>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三维数字化模型文件</w:t>
      </w:r>
      <w:proofErr w:type="spellEnd"/>
      <w:r w:rsidRPr="00DE2C67">
        <w:rPr>
          <w:rFonts w:ascii="Times" w:hAnsi="Times" w:cs="等线"/>
          <w:color w:val="000000"/>
          <w:sz w:val="24"/>
          <w:lang w:val="x-none" w:eastAsia="x-none"/>
        </w:rPr>
        <w:t>：</w:t>
      </w:r>
      <w:r w:rsidRPr="00DE2C67">
        <w:rPr>
          <w:rFonts w:ascii="Times" w:hAnsi="Times" w:cs="等线"/>
          <w:color w:val="000000"/>
          <w:sz w:val="24"/>
          <w:lang w:val="x-none" w:eastAsia="x-none"/>
        </w:rPr>
        <w:t xml:space="preserve"> </w:t>
      </w:r>
    </w:p>
    <w:p w14:paraId="2C5ABD17"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bookmarkStart w:id="27" w:name="_Hlk28879507"/>
      <w:r w:rsidRPr="00DE2C67">
        <w:rPr>
          <w:rFonts w:ascii="Times" w:hAnsi="Times" w:cs="等线" w:hint="eastAsia"/>
          <w:color w:val="000000"/>
          <w:sz w:val="24"/>
          <w:lang w:val="x-none" w:eastAsia="x-none"/>
        </w:rPr>
        <w:t>3</w:t>
      </w:r>
      <w:r w:rsidRPr="00DE2C67">
        <w:rPr>
          <w:rFonts w:ascii="Times" w:hAnsi="Times" w:cs="等线"/>
          <w:color w:val="000000"/>
          <w:sz w:val="24"/>
          <w:lang w:val="x-none" w:eastAsia="x-none"/>
        </w:rPr>
        <w:t>D digital model files:</w:t>
      </w:r>
    </w:p>
    <w:bookmarkEnd w:id="27"/>
    <w:p w14:paraId="288423EB" w14:textId="77777777" w:rsidR="00BE0911" w:rsidRPr="00DE2C67" w:rsidRDefault="00BE0911" w:rsidP="00BE0911">
      <w:pPr>
        <w:numPr>
          <w:ilvl w:val="1"/>
          <w:numId w:val="31"/>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r w:rsidRPr="00DE2C67">
        <w:rPr>
          <w:rFonts w:ascii="Times" w:hAnsi="Times" w:cs="等线"/>
          <w:color w:val="000000"/>
          <w:sz w:val="24"/>
          <w:lang w:val="x-none" w:eastAsia="x-none"/>
        </w:rPr>
        <w:t>仿真</w:t>
      </w:r>
      <w:r w:rsidRPr="00DE2C67">
        <w:rPr>
          <w:rFonts w:ascii="Times" w:hAnsi="Times" w:cs="等线"/>
          <w:color w:val="000000"/>
          <w:sz w:val="24"/>
          <w:lang w:val="x-none" w:eastAsia="x-none"/>
        </w:rPr>
        <w:t>3dmax</w:t>
      </w:r>
      <w:r w:rsidRPr="00DE2C67">
        <w:rPr>
          <w:rFonts w:ascii="Times" w:hAnsi="Times" w:cs="等线"/>
          <w:color w:val="000000"/>
          <w:sz w:val="24"/>
          <w:lang w:val="x-none" w:eastAsia="x-none"/>
        </w:rPr>
        <w:t>格式（具体文件格式详见附件）；</w:t>
      </w:r>
    </w:p>
    <w:p w14:paraId="4EDF9967" w14:textId="77777777" w:rsidR="00BE0911" w:rsidRPr="00BE0911" w:rsidRDefault="00BE0911" w:rsidP="00BE0911">
      <w:pPr>
        <w:pStyle w:val="C1"/>
        <w:numPr>
          <w:ilvl w:val="0"/>
          <w:numId w:val="0"/>
        </w:numPr>
        <w:tabs>
          <w:tab w:val="left" w:pos="851"/>
        </w:tabs>
        <w:spacing w:line="276" w:lineRule="auto"/>
        <w:ind w:left="1200"/>
        <w:rPr>
          <w:rFonts w:ascii="宋体" w:hAnsi="宋体" w:cstheme="minorEastAsia"/>
          <w:color w:val="000000" w:themeColor="text1"/>
        </w:rPr>
      </w:pPr>
      <w:r w:rsidRPr="00DE2C67">
        <w:rPr>
          <w:rFonts w:ascii="Times" w:hAnsi="Times" w:cs="等线" w:hint="eastAsia"/>
          <w:color w:val="000000"/>
          <w:lang w:val="x-none" w:eastAsia="x-none"/>
        </w:rPr>
        <w:t>S</w:t>
      </w:r>
      <w:r w:rsidRPr="00DE2C67">
        <w:rPr>
          <w:rFonts w:ascii="Times" w:hAnsi="Times" w:cs="等线"/>
          <w:color w:val="000000"/>
          <w:lang w:val="x-none" w:eastAsia="x-none"/>
        </w:rPr>
        <w:t xml:space="preserve">imulation 3DMAX format (see the attachment for the detailed file </w:t>
      </w:r>
      <w:r w:rsidRPr="00DE2C67">
        <w:rPr>
          <w:rFonts w:ascii="Times" w:hAnsi="Times" w:cs="等线"/>
          <w:color w:val="000000"/>
          <w:lang w:val="x-none" w:eastAsia="x-none"/>
        </w:rPr>
        <w:lastRenderedPageBreak/>
        <w:t>format);</w:t>
      </w:r>
    </w:p>
    <w:p w14:paraId="55C9A9C6" w14:textId="77777777" w:rsidR="00BE0911" w:rsidRPr="00DE2C67" w:rsidRDefault="00BE0911" w:rsidP="00BE0911">
      <w:pPr>
        <w:numPr>
          <w:ilvl w:val="1"/>
          <w:numId w:val="31"/>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skp</w:t>
      </w:r>
      <w:r w:rsidRPr="00DE2C67">
        <w:rPr>
          <w:rFonts w:ascii="Times" w:hAnsi="Times" w:cs="等线"/>
          <w:color w:val="000000"/>
          <w:sz w:val="24"/>
          <w:lang w:val="x-none" w:eastAsia="x-none"/>
        </w:rPr>
        <w:t>或</w:t>
      </w:r>
      <w:r w:rsidRPr="00DE2C67">
        <w:rPr>
          <w:rFonts w:ascii="Times" w:hAnsi="Times" w:cs="等线"/>
          <w:color w:val="000000"/>
          <w:sz w:val="24"/>
          <w:lang w:val="x-none" w:eastAsia="x-none"/>
        </w:rPr>
        <w:t>rhino</w:t>
      </w:r>
      <w:r w:rsidRPr="00DE2C67">
        <w:rPr>
          <w:rFonts w:ascii="Times" w:hAnsi="Times" w:cs="等线"/>
          <w:color w:val="000000"/>
          <w:sz w:val="24"/>
          <w:lang w:val="x-none" w:eastAsia="x-none"/>
        </w:rPr>
        <w:t>格式</w:t>
      </w:r>
      <w:proofErr w:type="spellEnd"/>
    </w:p>
    <w:p w14:paraId="53647094" w14:textId="3482F7F5" w:rsidR="00514B47" w:rsidRPr="00D3514D" w:rsidRDefault="00BE0911" w:rsidP="00BE0911">
      <w:pPr>
        <w:pStyle w:val="C1"/>
        <w:numPr>
          <w:ilvl w:val="0"/>
          <w:numId w:val="0"/>
        </w:numPr>
        <w:tabs>
          <w:tab w:val="left" w:pos="851"/>
        </w:tabs>
        <w:spacing w:line="276" w:lineRule="auto"/>
        <w:ind w:left="1200"/>
        <w:rPr>
          <w:rFonts w:ascii="宋体" w:hAnsi="宋体" w:cstheme="minorEastAsia"/>
          <w:color w:val="000000" w:themeColor="text1"/>
        </w:rPr>
      </w:pPr>
      <w:proofErr w:type="spellStart"/>
      <w:r w:rsidRPr="00DE2C67">
        <w:rPr>
          <w:rFonts w:ascii="Times" w:hAnsi="Times" w:cs="等线" w:hint="eastAsia"/>
          <w:color w:val="000000"/>
          <w:lang w:val="x-none" w:eastAsia="x-none"/>
        </w:rPr>
        <w:t>skp</w:t>
      </w:r>
      <w:proofErr w:type="spellEnd"/>
      <w:r w:rsidRPr="00DE2C67">
        <w:rPr>
          <w:rFonts w:ascii="Times" w:hAnsi="Times" w:cs="等线" w:hint="eastAsia"/>
          <w:color w:val="000000"/>
          <w:lang w:val="x-none" w:eastAsia="x-none"/>
        </w:rPr>
        <w:t xml:space="preserve"> </w:t>
      </w:r>
      <w:r w:rsidRPr="00DE2C67">
        <w:rPr>
          <w:rFonts w:ascii="Times" w:hAnsi="Times" w:cs="等线"/>
          <w:color w:val="000000"/>
          <w:lang w:val="x-none" w:eastAsia="x-none"/>
        </w:rPr>
        <w:t xml:space="preserve">or </w:t>
      </w:r>
      <w:r w:rsidRPr="00DE2C67">
        <w:rPr>
          <w:rFonts w:ascii="Times" w:hAnsi="Times" w:cs="等线" w:hint="eastAsia"/>
          <w:color w:val="000000"/>
          <w:lang w:val="x-none" w:eastAsia="x-none"/>
        </w:rPr>
        <w:t>rhino</w:t>
      </w:r>
      <w:r w:rsidRPr="00DE2C67">
        <w:rPr>
          <w:rFonts w:ascii="Times" w:hAnsi="Times" w:cs="等线"/>
          <w:color w:val="000000"/>
          <w:lang w:val="x-none" w:eastAsia="x-none"/>
        </w:rPr>
        <w:t xml:space="preserve"> format</w:t>
      </w:r>
    </w:p>
    <w:p w14:paraId="00615265" w14:textId="77777777" w:rsidR="00BE0911" w:rsidRPr="00DE2C67" w:rsidRDefault="00BE0911" w:rsidP="00BE0911">
      <w:pPr>
        <w:numPr>
          <w:ilvl w:val="0"/>
          <w:numId w:val="30"/>
        </w:numPr>
        <w:tabs>
          <w:tab w:val="left" w:pos="851"/>
          <w:tab w:val="left" w:pos="2410"/>
        </w:tabs>
        <w:spacing w:beforeLines="50" w:before="156" w:afterLines="50" w:after="156" w:line="276" w:lineRule="auto"/>
        <w:jc w:val="left"/>
        <w:outlineLvl w:val="2"/>
        <w:rPr>
          <w:rFonts w:ascii="Times" w:hAnsi="Times" w:cs="等线"/>
          <w:color w:val="000000"/>
          <w:sz w:val="24"/>
          <w:lang w:val="x-none" w:eastAsia="x-none"/>
        </w:rPr>
      </w:pPr>
      <w:proofErr w:type="spellStart"/>
      <w:r w:rsidRPr="00DE2C67">
        <w:rPr>
          <w:rFonts w:ascii="Times" w:hAnsi="Times" w:cs="等线"/>
          <w:color w:val="000000"/>
          <w:sz w:val="24"/>
          <w:lang w:val="x-none" w:eastAsia="x-none"/>
        </w:rPr>
        <w:t>现场汇报演示文件：</w:t>
      </w:r>
      <w:r w:rsidRPr="00DE2C67">
        <w:rPr>
          <w:rFonts w:ascii="Times" w:hAnsi="Times" w:cs="等线"/>
          <w:color w:val="000000"/>
          <w:sz w:val="24"/>
          <w:lang w:val="x-none" w:eastAsia="x-none"/>
        </w:rPr>
        <w:t>PPT</w:t>
      </w:r>
      <w:r w:rsidRPr="00DE2C67">
        <w:rPr>
          <w:rFonts w:ascii="Times" w:hAnsi="Times" w:cs="等线"/>
          <w:color w:val="000000"/>
          <w:sz w:val="24"/>
          <w:lang w:val="x-none" w:eastAsia="x-none"/>
        </w:rPr>
        <w:t>或</w:t>
      </w:r>
      <w:r w:rsidRPr="00DE2C67">
        <w:rPr>
          <w:rFonts w:ascii="Times" w:hAnsi="Times" w:cs="等线"/>
          <w:color w:val="000000"/>
          <w:sz w:val="24"/>
          <w:lang w:val="x-none" w:eastAsia="x-none"/>
        </w:rPr>
        <w:t>PDF</w:t>
      </w:r>
      <w:r w:rsidRPr="00DE2C67">
        <w:rPr>
          <w:rFonts w:ascii="Times" w:hAnsi="Times" w:cs="等线"/>
          <w:color w:val="000000"/>
          <w:sz w:val="24"/>
          <w:lang w:val="x-none" w:eastAsia="x-none"/>
        </w:rPr>
        <w:t>格式</w:t>
      </w:r>
      <w:proofErr w:type="spellEnd"/>
      <w:r w:rsidRPr="00DE2C67">
        <w:rPr>
          <w:rFonts w:ascii="Times" w:hAnsi="Times" w:cs="等线"/>
          <w:color w:val="000000"/>
          <w:sz w:val="24"/>
          <w:lang w:val="x-none" w:eastAsia="x-none"/>
        </w:rPr>
        <w:t>；</w:t>
      </w:r>
    </w:p>
    <w:p w14:paraId="30A28CD6" w14:textId="77777777" w:rsidR="00BE0911" w:rsidRPr="00DE2C67" w:rsidRDefault="00BE0911" w:rsidP="00BE0911">
      <w:pPr>
        <w:tabs>
          <w:tab w:val="left" w:pos="851"/>
          <w:tab w:val="left" w:pos="2410"/>
        </w:tabs>
        <w:spacing w:beforeLines="50" w:before="156" w:afterLines="50" w:after="156" w:line="276" w:lineRule="auto"/>
        <w:ind w:left="840"/>
        <w:jc w:val="left"/>
        <w:outlineLvl w:val="2"/>
        <w:rPr>
          <w:rFonts w:ascii="Times" w:hAnsi="Times" w:cs="等线"/>
          <w:color w:val="000000"/>
          <w:sz w:val="24"/>
          <w:lang w:val="x-none" w:eastAsia="x-none"/>
        </w:rPr>
      </w:pPr>
      <w:r w:rsidRPr="00DE2C67">
        <w:rPr>
          <w:rFonts w:ascii="Times" w:hAnsi="Times" w:cs="等线"/>
          <w:color w:val="000000"/>
          <w:sz w:val="24"/>
          <w:lang w:val="x-none" w:eastAsia="x-none"/>
        </w:rPr>
        <w:t>Onsite presentation file: I</w:t>
      </w:r>
      <w:r w:rsidRPr="00DE2C67">
        <w:rPr>
          <w:rFonts w:ascii="Times" w:hAnsi="Times" w:cs="等线" w:hint="eastAsia"/>
          <w:color w:val="000000"/>
          <w:sz w:val="24"/>
          <w:lang w:val="x-none" w:eastAsia="x-none"/>
        </w:rPr>
        <w:t>n</w:t>
      </w:r>
      <w:r w:rsidRPr="00DE2C67">
        <w:rPr>
          <w:rFonts w:ascii="Times" w:hAnsi="Times" w:cs="等线"/>
          <w:color w:val="000000"/>
          <w:sz w:val="24"/>
          <w:lang w:val="x-none" w:eastAsia="x-none"/>
        </w:rPr>
        <w:t xml:space="preserve"> PPT or PDF format;</w:t>
      </w:r>
    </w:p>
    <w:p w14:paraId="6701C4A9" w14:textId="77777777" w:rsidR="00BE0911" w:rsidRPr="00DE2C67" w:rsidRDefault="00BE0911" w:rsidP="00BE0911">
      <w:pPr>
        <w:numPr>
          <w:ilvl w:val="0"/>
          <w:numId w:val="30"/>
        </w:numPr>
        <w:tabs>
          <w:tab w:val="left" w:pos="851"/>
          <w:tab w:val="left" w:pos="2410"/>
        </w:tabs>
        <w:spacing w:beforeLines="50" w:before="156" w:afterLines="50" w:after="156" w:line="360" w:lineRule="auto"/>
        <w:jc w:val="left"/>
        <w:outlineLvl w:val="2"/>
        <w:rPr>
          <w:rFonts w:ascii="Times" w:hAnsi="Times" w:cs="等线"/>
          <w:color w:val="000000"/>
          <w:sz w:val="24"/>
          <w:lang w:val="x-none" w:eastAsia="x-none"/>
        </w:rPr>
      </w:pPr>
      <w:r w:rsidRPr="00DE2C67">
        <w:rPr>
          <w:rFonts w:ascii="Times" w:hAnsi="Times" w:cs="等线"/>
          <w:color w:val="000000"/>
          <w:sz w:val="24"/>
          <w:lang w:val="x-none" w:eastAsia="x-none"/>
        </w:rPr>
        <w:t>电子文件：</w:t>
      </w:r>
      <w:r w:rsidRPr="00DE2C67">
        <w:rPr>
          <w:rFonts w:ascii="Times" w:hAnsi="Times" w:cs="等线"/>
          <w:color w:val="000000"/>
          <w:sz w:val="24"/>
          <w:lang w:val="x-none" w:eastAsia="x-none"/>
        </w:rPr>
        <w:t>U</w:t>
      </w:r>
      <w:r w:rsidRPr="00DE2C67">
        <w:rPr>
          <w:rFonts w:ascii="Times" w:hAnsi="Times" w:cs="等线"/>
          <w:color w:val="000000"/>
          <w:sz w:val="24"/>
          <w:lang w:val="x-none" w:eastAsia="x-none"/>
        </w:rPr>
        <w:t>盘及光盘各</w:t>
      </w:r>
      <w:r w:rsidRPr="00DE2C67">
        <w:rPr>
          <w:rFonts w:ascii="Times" w:hAnsi="Times" w:cs="等线"/>
          <w:color w:val="000000"/>
          <w:sz w:val="24"/>
          <w:lang w:val="x-none" w:eastAsia="x-none"/>
        </w:rPr>
        <w:t>1</w:t>
      </w:r>
      <w:r w:rsidRPr="00DE2C67">
        <w:rPr>
          <w:rFonts w:ascii="Times" w:hAnsi="Times" w:cs="等线"/>
          <w:color w:val="000000"/>
          <w:sz w:val="24"/>
          <w:lang w:val="x-none" w:eastAsia="x-none"/>
        </w:rPr>
        <w:t>份，含设计策略报告（</w:t>
      </w:r>
      <w:r w:rsidRPr="00DE2C67">
        <w:rPr>
          <w:rFonts w:ascii="Times" w:hAnsi="Times" w:cs="等线"/>
          <w:color w:val="000000"/>
          <w:sz w:val="24"/>
          <w:lang w:val="x-none" w:eastAsia="x-none"/>
        </w:rPr>
        <w:t>PPT</w:t>
      </w:r>
      <w:r w:rsidRPr="00DE2C67">
        <w:rPr>
          <w:rFonts w:ascii="Times" w:hAnsi="Times" w:cs="等线"/>
          <w:color w:val="000000"/>
          <w:sz w:val="24"/>
          <w:lang w:val="x-none" w:eastAsia="x-none"/>
        </w:rPr>
        <w:t>、</w:t>
      </w:r>
      <w:r w:rsidRPr="00DE2C67">
        <w:rPr>
          <w:rFonts w:ascii="Times" w:hAnsi="Times" w:cs="等线"/>
          <w:color w:val="000000"/>
          <w:sz w:val="24"/>
          <w:lang w:val="x-none" w:eastAsia="x-none"/>
        </w:rPr>
        <w:t>doc</w:t>
      </w:r>
      <w:r w:rsidRPr="00DE2C67">
        <w:rPr>
          <w:rFonts w:ascii="Times" w:hAnsi="Times" w:cs="等线"/>
          <w:color w:val="000000"/>
          <w:sz w:val="24"/>
          <w:lang w:val="x-none" w:eastAsia="x-none"/>
        </w:rPr>
        <w:t>文件或可编辑的</w:t>
      </w:r>
      <w:r w:rsidRPr="00DE2C67">
        <w:rPr>
          <w:rFonts w:ascii="Times" w:hAnsi="Times" w:cs="等线"/>
          <w:color w:val="000000"/>
          <w:sz w:val="24"/>
          <w:lang w:val="x-none" w:eastAsia="x-none"/>
        </w:rPr>
        <w:t>PDF</w:t>
      </w:r>
      <w:r w:rsidRPr="00DE2C67">
        <w:rPr>
          <w:rFonts w:ascii="Times" w:hAnsi="Times" w:cs="等线"/>
          <w:color w:val="000000"/>
          <w:sz w:val="24"/>
          <w:lang w:val="x-none" w:eastAsia="x-none"/>
        </w:rPr>
        <w:t>文件）、</w:t>
      </w:r>
      <w:r w:rsidRPr="00DE2C67">
        <w:rPr>
          <w:rFonts w:ascii="Times" w:hAnsi="Times" w:cs="等线"/>
          <w:color w:val="000000"/>
          <w:sz w:val="24"/>
          <w:lang w:val="x-none" w:eastAsia="x-none"/>
        </w:rPr>
        <w:t>CAD</w:t>
      </w:r>
      <w:r w:rsidRPr="00DE2C67">
        <w:rPr>
          <w:rFonts w:ascii="Times" w:hAnsi="Times" w:cs="等线"/>
          <w:color w:val="000000"/>
          <w:sz w:val="24"/>
          <w:lang w:val="x-none" w:eastAsia="x-none"/>
        </w:rPr>
        <w:t>图纸（包括总平面图、建筑各层平面图等图纸的</w:t>
      </w:r>
      <w:r w:rsidRPr="00DE2C67">
        <w:rPr>
          <w:rFonts w:ascii="Times" w:hAnsi="Times" w:cs="等线"/>
          <w:color w:val="000000"/>
          <w:sz w:val="24"/>
          <w:lang w:val="x-none" w:eastAsia="x-none"/>
        </w:rPr>
        <w:t>DWG</w:t>
      </w:r>
      <w:r w:rsidRPr="00DE2C67">
        <w:rPr>
          <w:rFonts w:ascii="Times" w:hAnsi="Times" w:cs="等线"/>
          <w:color w:val="000000"/>
          <w:sz w:val="24"/>
          <w:lang w:val="x-none" w:eastAsia="x-none"/>
        </w:rPr>
        <w:t>文件）、</w:t>
      </w:r>
      <w:r w:rsidRPr="00DE2C67">
        <w:rPr>
          <w:rFonts w:ascii="Times" w:hAnsi="Times" w:cs="等线"/>
          <w:sz w:val="24"/>
          <w:lang w:val="x-none" w:eastAsia="x-none"/>
        </w:rPr>
        <w:t>评审展示用图（</w:t>
      </w:r>
      <w:r w:rsidRPr="00DE2C67">
        <w:rPr>
          <w:rFonts w:ascii="Times" w:hAnsi="Times" w:cs="等线"/>
          <w:sz w:val="24"/>
          <w:lang w:val="x-none" w:eastAsia="x-none"/>
        </w:rPr>
        <w:t>A0</w:t>
      </w:r>
      <w:r w:rsidRPr="00DE2C67">
        <w:rPr>
          <w:rFonts w:ascii="Times" w:hAnsi="Times" w:cs="等线"/>
          <w:sz w:val="24"/>
          <w:lang w:val="x-none" w:eastAsia="x-none"/>
        </w:rPr>
        <w:t>，</w:t>
      </w:r>
      <w:r w:rsidRPr="00DE2C67">
        <w:rPr>
          <w:rFonts w:ascii="Times" w:hAnsi="Times" w:cs="等线"/>
          <w:sz w:val="24"/>
          <w:lang w:val="x-none" w:eastAsia="x-none"/>
        </w:rPr>
        <w:t>300DPI</w:t>
      </w:r>
      <w:r w:rsidRPr="00DE2C67">
        <w:rPr>
          <w:rFonts w:ascii="Times" w:hAnsi="Times" w:cs="等线"/>
          <w:sz w:val="24"/>
          <w:lang w:val="x-none" w:eastAsia="x-none"/>
        </w:rPr>
        <w:t>的</w:t>
      </w:r>
      <w:r w:rsidRPr="00DE2C67">
        <w:rPr>
          <w:rFonts w:ascii="Times" w:hAnsi="Times" w:cs="等线"/>
          <w:sz w:val="24"/>
          <w:lang w:val="x-none" w:eastAsia="x-none"/>
        </w:rPr>
        <w:t>JPG</w:t>
      </w:r>
      <w:r w:rsidRPr="00DE2C67">
        <w:rPr>
          <w:rFonts w:ascii="Times" w:hAnsi="Times" w:cs="等线"/>
          <w:sz w:val="24"/>
          <w:lang w:val="x-none" w:eastAsia="x-none"/>
        </w:rPr>
        <w:t>或</w:t>
      </w:r>
      <w:r w:rsidRPr="00DE2C67">
        <w:rPr>
          <w:rFonts w:ascii="Times" w:hAnsi="Times" w:cs="等线"/>
          <w:sz w:val="24"/>
          <w:lang w:val="x-none" w:eastAsia="x-none"/>
        </w:rPr>
        <w:t>PDF</w:t>
      </w:r>
      <w:r w:rsidRPr="00DE2C67">
        <w:rPr>
          <w:rFonts w:ascii="Times" w:hAnsi="Times" w:cs="等线"/>
          <w:sz w:val="24"/>
          <w:lang w:val="x-none" w:eastAsia="x-none"/>
        </w:rPr>
        <w:t>文件）</w:t>
      </w:r>
      <w:r w:rsidRPr="00DE2C67">
        <w:rPr>
          <w:rFonts w:ascii="Times" w:hAnsi="Times" w:cs="等线"/>
          <w:color w:val="000000"/>
          <w:sz w:val="24"/>
          <w:lang w:val="x-none" w:eastAsia="x-none"/>
        </w:rPr>
        <w:t>、三维数字化模型文件（仿真</w:t>
      </w:r>
      <w:r w:rsidRPr="00DE2C67">
        <w:rPr>
          <w:rFonts w:ascii="Times" w:hAnsi="Times" w:cs="等线"/>
          <w:color w:val="000000"/>
          <w:sz w:val="24"/>
          <w:lang w:val="x-none" w:eastAsia="x-none"/>
        </w:rPr>
        <w:t>3dmax</w:t>
      </w:r>
      <w:r w:rsidRPr="00DE2C67">
        <w:rPr>
          <w:rFonts w:ascii="Times" w:hAnsi="Times" w:cs="等线"/>
          <w:color w:val="000000"/>
          <w:sz w:val="24"/>
          <w:lang w:val="x-none" w:eastAsia="x-none"/>
        </w:rPr>
        <w:t>格式及</w:t>
      </w:r>
      <w:r w:rsidRPr="00DE2C67">
        <w:rPr>
          <w:rFonts w:ascii="Times" w:hAnsi="Times" w:cs="等线"/>
          <w:color w:val="000000"/>
          <w:sz w:val="24"/>
          <w:lang w:val="x-none" w:eastAsia="x-none"/>
        </w:rPr>
        <w:t>skp/rhino</w:t>
      </w:r>
      <w:r w:rsidRPr="00DE2C67">
        <w:rPr>
          <w:rFonts w:ascii="Times" w:hAnsi="Times" w:cs="等线"/>
          <w:color w:val="000000"/>
          <w:sz w:val="24"/>
          <w:lang w:val="x-none" w:eastAsia="x-none"/>
        </w:rPr>
        <w:t>格式）、现场汇报演示文件（</w:t>
      </w:r>
      <w:r w:rsidRPr="00DE2C67">
        <w:rPr>
          <w:rFonts w:ascii="Times" w:hAnsi="Times" w:cs="等线"/>
          <w:color w:val="000000"/>
          <w:sz w:val="24"/>
          <w:lang w:val="x-none" w:eastAsia="x-none"/>
        </w:rPr>
        <w:t>PPT</w:t>
      </w:r>
      <w:r w:rsidRPr="00DE2C67">
        <w:rPr>
          <w:rFonts w:ascii="Times" w:hAnsi="Times" w:cs="等线"/>
          <w:color w:val="000000"/>
          <w:sz w:val="24"/>
          <w:lang w:val="x-none" w:eastAsia="x-none"/>
        </w:rPr>
        <w:t>或</w:t>
      </w:r>
      <w:r w:rsidRPr="00DE2C67">
        <w:rPr>
          <w:rFonts w:ascii="Times" w:hAnsi="Times" w:cs="等线"/>
          <w:color w:val="000000"/>
          <w:sz w:val="24"/>
          <w:lang w:val="x-none" w:eastAsia="x-none"/>
        </w:rPr>
        <w:t>PDF</w:t>
      </w:r>
      <w:r w:rsidRPr="00DE2C67">
        <w:rPr>
          <w:rFonts w:ascii="Times" w:hAnsi="Times" w:cs="等线"/>
          <w:color w:val="000000"/>
          <w:sz w:val="24"/>
          <w:lang w:val="x-none" w:eastAsia="x-none"/>
        </w:rPr>
        <w:t>文件）等；</w:t>
      </w:r>
    </w:p>
    <w:p w14:paraId="49E2643B" w14:textId="77777777" w:rsidR="00BE0911" w:rsidRPr="00DE2C67" w:rsidRDefault="00BE0911" w:rsidP="00BE0911">
      <w:pPr>
        <w:tabs>
          <w:tab w:val="left" w:pos="851"/>
          <w:tab w:val="left" w:pos="2410"/>
        </w:tabs>
        <w:spacing w:beforeLines="50" w:before="156" w:afterLines="50" w:after="156" w:line="360" w:lineRule="auto"/>
        <w:ind w:left="840"/>
        <w:jc w:val="left"/>
        <w:outlineLvl w:val="2"/>
        <w:rPr>
          <w:rFonts w:ascii="Times" w:hAnsi="Times" w:cs="等线"/>
          <w:color w:val="000000"/>
          <w:sz w:val="24"/>
          <w:lang w:val="x-none" w:eastAsia="x-none"/>
        </w:rPr>
      </w:pPr>
      <w:r w:rsidRPr="00DE2C67">
        <w:rPr>
          <w:rFonts w:ascii="Times" w:hAnsi="Times" w:cs="等线" w:hint="eastAsia"/>
          <w:color w:val="000000"/>
          <w:sz w:val="24"/>
          <w:lang w:val="x-none" w:eastAsia="x-none"/>
        </w:rPr>
        <w:t>E</w:t>
      </w:r>
      <w:r w:rsidRPr="00DE2C67">
        <w:rPr>
          <w:rFonts w:ascii="Times" w:hAnsi="Times" w:cs="等线"/>
          <w:color w:val="000000"/>
          <w:sz w:val="24"/>
          <w:lang w:val="x-none" w:eastAsia="x-none"/>
        </w:rPr>
        <w:t xml:space="preserve">lectronic files: Respective 1 USB flash drive and CD, including the design strategy report (in PPT, doc, or editable PDF), CAD drawings (including the master plan and building floor plans, etc. in DWG), presentation drawings for the review (A0 size, JPG in 300DPI or PDF), 3D digital model file (simulation 3DMAX or </w:t>
      </w:r>
      <w:proofErr w:type="spellStart"/>
      <w:r w:rsidRPr="00DE2C67">
        <w:rPr>
          <w:rFonts w:ascii="Times" w:hAnsi="Times" w:cs="等线"/>
          <w:color w:val="000000"/>
          <w:sz w:val="24"/>
          <w:lang w:val="x-none" w:eastAsia="x-none"/>
        </w:rPr>
        <w:t>skp</w:t>
      </w:r>
      <w:proofErr w:type="spellEnd"/>
      <w:r w:rsidRPr="00DE2C67">
        <w:rPr>
          <w:rFonts w:ascii="Times" w:hAnsi="Times" w:cs="等线"/>
          <w:color w:val="000000"/>
          <w:sz w:val="24"/>
          <w:lang w:val="x-none" w:eastAsia="x-none"/>
        </w:rPr>
        <w:t>/rhino format), and onsite presentation file (PPT or PDF), etc.</w:t>
      </w:r>
    </w:p>
    <w:p w14:paraId="412BD5E5" w14:textId="2C5C6A85" w:rsidR="00514B47" w:rsidRPr="00BE0911" w:rsidRDefault="00514B47" w:rsidP="00514B47">
      <w:pPr>
        <w:spacing w:line="360" w:lineRule="auto"/>
        <w:jc w:val="left"/>
        <w:rPr>
          <w:rFonts w:ascii="宋体" w:hAnsi="宋体"/>
          <w:color w:val="FF0000"/>
          <w:sz w:val="24"/>
          <w:lang w:val="x-none"/>
        </w:rPr>
      </w:pPr>
    </w:p>
    <w:p w14:paraId="39FC6FFE" w14:textId="77777777" w:rsidR="00BE0911" w:rsidRPr="00DE2C67" w:rsidRDefault="00BE0911" w:rsidP="00BE0911">
      <w:pPr>
        <w:spacing w:line="360" w:lineRule="auto"/>
        <w:jc w:val="left"/>
        <w:rPr>
          <w:rFonts w:ascii="Times" w:hAnsi="Times"/>
          <w:b/>
          <w:sz w:val="24"/>
        </w:rPr>
      </w:pPr>
      <w:r w:rsidRPr="00DE2C67">
        <w:rPr>
          <w:rFonts w:ascii="Times" w:hAnsi="Times"/>
          <w:b/>
          <w:sz w:val="24"/>
        </w:rPr>
        <w:t>六、定标后各阶段设计要求</w:t>
      </w:r>
    </w:p>
    <w:p w14:paraId="246146DB" w14:textId="77777777" w:rsidR="00BE0911" w:rsidRPr="00DE2C67" w:rsidRDefault="00BE0911" w:rsidP="00BE0911">
      <w:pPr>
        <w:spacing w:line="360" w:lineRule="auto"/>
        <w:jc w:val="left"/>
        <w:rPr>
          <w:rFonts w:ascii="Times" w:hAnsi="Times"/>
          <w:b/>
          <w:sz w:val="24"/>
        </w:rPr>
      </w:pPr>
      <w:r w:rsidRPr="00DE2C67">
        <w:rPr>
          <w:rFonts w:ascii="Times" w:hAnsi="Times"/>
          <w:b/>
          <w:sz w:val="24"/>
        </w:rPr>
        <w:t>VI. Design Requirements for Each Stage after Bid Award</w:t>
      </w:r>
    </w:p>
    <w:p w14:paraId="42E80265"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sz w:val="24"/>
        </w:rPr>
        <w:t>方案评审定标后，中标单位负责继续按第一部分《投标须知》第</w:t>
      </w:r>
      <w:r w:rsidRPr="00DE2C67">
        <w:rPr>
          <w:rFonts w:ascii="Times" w:hAnsi="Times"/>
          <w:sz w:val="24"/>
        </w:rPr>
        <w:t>1.7</w:t>
      </w:r>
      <w:r w:rsidRPr="00DE2C67">
        <w:rPr>
          <w:rFonts w:ascii="Times" w:hAnsi="Times"/>
          <w:sz w:val="24"/>
        </w:rPr>
        <w:t>款的要求完成本项目设计工作，具体成果要求参见《中投证券大厦项目建筑设计任务书（概念至扩初阶段）》）。</w:t>
      </w:r>
    </w:p>
    <w:p w14:paraId="59B0B76E" w14:textId="77777777" w:rsidR="00BE0911" w:rsidRPr="00DE2C67" w:rsidRDefault="00BE0911" w:rsidP="00BE0911">
      <w:pPr>
        <w:spacing w:line="360" w:lineRule="auto"/>
        <w:ind w:firstLineChars="200" w:firstLine="480"/>
        <w:rPr>
          <w:rFonts w:ascii="Times" w:hAnsi="Times"/>
          <w:sz w:val="24"/>
        </w:rPr>
      </w:pPr>
      <w:r w:rsidRPr="00DE2C67">
        <w:rPr>
          <w:rFonts w:ascii="Times" w:hAnsi="Times" w:hint="eastAsia"/>
          <w:sz w:val="24"/>
        </w:rPr>
        <w:t>A</w:t>
      </w:r>
      <w:r w:rsidRPr="00DE2C67">
        <w:rPr>
          <w:rFonts w:ascii="Times" w:hAnsi="Times"/>
          <w:sz w:val="24"/>
        </w:rPr>
        <w:t xml:space="preserve">fter bid award, the </w:t>
      </w:r>
      <w:r>
        <w:rPr>
          <w:rFonts w:ascii="Times" w:hAnsi="Times"/>
          <w:sz w:val="24"/>
        </w:rPr>
        <w:t>bid winner</w:t>
      </w:r>
      <w:r w:rsidRPr="00DE2C67">
        <w:rPr>
          <w:rFonts w:ascii="Times" w:hAnsi="Times"/>
          <w:sz w:val="24"/>
        </w:rPr>
        <w:t xml:space="preserve"> shall continue to complete the design of the project according to the requirements in 1.7 of Part I </w:t>
      </w:r>
      <w:r>
        <w:rPr>
          <w:rFonts w:ascii="Times" w:hAnsi="Times"/>
          <w:i/>
          <w:iCs/>
          <w:sz w:val="24"/>
        </w:rPr>
        <w:t>Notes for</w:t>
      </w:r>
      <w:r w:rsidRPr="00DE2C67">
        <w:rPr>
          <w:rFonts w:ascii="Times" w:hAnsi="Times"/>
          <w:i/>
          <w:iCs/>
          <w:sz w:val="24"/>
        </w:rPr>
        <w:t xml:space="preserve"> Bidders</w:t>
      </w:r>
      <w:r w:rsidRPr="00DE2C67">
        <w:rPr>
          <w:rFonts w:ascii="Times" w:hAnsi="Times"/>
          <w:sz w:val="24"/>
        </w:rPr>
        <w:t xml:space="preserve">. See </w:t>
      </w:r>
      <w:r w:rsidRPr="00DE2C67">
        <w:rPr>
          <w:rFonts w:ascii="Times" w:hAnsi="Times"/>
          <w:i/>
          <w:iCs/>
          <w:sz w:val="24"/>
        </w:rPr>
        <w:t>Design Brief on the Architectural Design of China Investment Securities Building Project</w:t>
      </w:r>
      <w:r w:rsidRPr="00DE2C67">
        <w:rPr>
          <w:rFonts w:ascii="Times" w:hAnsi="Times"/>
          <w:sz w:val="24"/>
        </w:rPr>
        <w:t xml:space="preserve"> </w:t>
      </w:r>
      <w:r w:rsidRPr="00DE2C67">
        <w:rPr>
          <w:rFonts w:ascii="Times" w:hAnsi="Times"/>
          <w:i/>
          <w:iCs/>
          <w:sz w:val="24"/>
        </w:rPr>
        <w:t xml:space="preserve">(Concept to </w:t>
      </w:r>
      <w:r w:rsidRPr="00DE2C67">
        <w:rPr>
          <w:rFonts w:ascii="Times" w:hAnsi="Times"/>
          <w:i/>
          <w:iCs/>
          <w:sz w:val="24"/>
        </w:rPr>
        <w:lastRenderedPageBreak/>
        <w:t>Design Development Stage)</w:t>
      </w:r>
      <w:r w:rsidRPr="00DE2C67">
        <w:rPr>
          <w:rFonts w:ascii="Times" w:hAnsi="Times"/>
          <w:sz w:val="24"/>
        </w:rPr>
        <w:t xml:space="preserve"> for the specific requirements for deliverables.</w:t>
      </w:r>
    </w:p>
    <w:p w14:paraId="1D858562" w14:textId="77777777" w:rsidR="00514B47" w:rsidRPr="00BE0911" w:rsidRDefault="00514B47" w:rsidP="00514B47">
      <w:pPr>
        <w:spacing w:line="360" w:lineRule="auto"/>
        <w:jc w:val="left"/>
        <w:rPr>
          <w:rFonts w:ascii="宋体" w:hAnsi="宋体"/>
          <w:sz w:val="24"/>
        </w:rPr>
      </w:pPr>
    </w:p>
    <w:p w14:paraId="55201102" w14:textId="77777777" w:rsidR="00BE0911" w:rsidRPr="00DE2C67" w:rsidRDefault="00BE0911" w:rsidP="00BE0911">
      <w:pPr>
        <w:spacing w:line="360" w:lineRule="auto"/>
        <w:jc w:val="left"/>
        <w:rPr>
          <w:rFonts w:ascii="Times" w:hAnsi="Times"/>
          <w:b/>
          <w:sz w:val="24"/>
        </w:rPr>
      </w:pPr>
      <w:r w:rsidRPr="00DE2C67">
        <w:rPr>
          <w:rFonts w:ascii="Times" w:hAnsi="Times"/>
          <w:b/>
          <w:sz w:val="24"/>
        </w:rPr>
        <w:t>七、其它</w:t>
      </w:r>
    </w:p>
    <w:p w14:paraId="4A395883" w14:textId="77777777" w:rsidR="00BE0911" w:rsidRPr="00DE2C67" w:rsidRDefault="00BE0911" w:rsidP="00BE0911">
      <w:pPr>
        <w:spacing w:line="360" w:lineRule="auto"/>
        <w:jc w:val="left"/>
        <w:rPr>
          <w:rFonts w:ascii="Times" w:hAnsi="Times"/>
          <w:b/>
          <w:sz w:val="24"/>
        </w:rPr>
      </w:pPr>
      <w:r w:rsidRPr="00DE2C67">
        <w:rPr>
          <w:rFonts w:ascii="Times" w:hAnsi="Times" w:hint="eastAsia"/>
          <w:b/>
          <w:sz w:val="24"/>
        </w:rPr>
        <w:t>V</w:t>
      </w:r>
      <w:r w:rsidRPr="00DE2C67">
        <w:rPr>
          <w:rFonts w:ascii="Times" w:hAnsi="Times"/>
          <w:b/>
          <w:sz w:val="24"/>
        </w:rPr>
        <w:t>II. Miscellaneous</w:t>
      </w:r>
    </w:p>
    <w:p w14:paraId="15056AD1"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sz w:val="24"/>
        </w:rPr>
        <w:t>以上所有设计成果文字须采用中外双语，中文外文内容如有出入以中文为准。</w:t>
      </w:r>
    </w:p>
    <w:p w14:paraId="0BDF8382"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hint="eastAsia"/>
          <w:sz w:val="24"/>
        </w:rPr>
        <w:t>A</w:t>
      </w:r>
      <w:r w:rsidRPr="00DE2C67">
        <w:rPr>
          <w:rFonts w:ascii="Times" w:hAnsi="Times"/>
          <w:sz w:val="24"/>
        </w:rPr>
        <w:t>ll the above deliverables must use both Chinese and English, and any inconsistency between the Chinese and English contents shall be subject to the Chinese contents.</w:t>
      </w:r>
    </w:p>
    <w:p w14:paraId="34BC0286"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sz w:val="24"/>
        </w:rPr>
        <w:t>设计机构须遵守中华人民共和国及地方政府和部门颁布的有关商业秘密保护的法律法规和管理规定，对招标人提供的技术、经济资料及有关信息予以保密。未经招标人书面允许，投标人不得向第三人泄露、转让招标人提供的技术、经济资料及有关信息，不得将投标人获得的招标人有关资料与信息用于本次咨询设计以外的其他用途。如违反上述要求给招标人造成损失的，须赔偿招标人因此所遭受的全部损失。</w:t>
      </w:r>
    </w:p>
    <w:p w14:paraId="2BB99EA1" w14:textId="77777777" w:rsidR="00BE0911" w:rsidRPr="00DE2C67" w:rsidRDefault="00BE0911" w:rsidP="00BE0911">
      <w:pPr>
        <w:spacing w:line="360" w:lineRule="auto"/>
        <w:ind w:firstLineChars="200" w:firstLine="480"/>
        <w:rPr>
          <w:rFonts w:ascii="Times" w:hAnsi="Times"/>
          <w:sz w:val="24"/>
        </w:rPr>
      </w:pPr>
      <w:r w:rsidRPr="00DE2C67">
        <w:rPr>
          <w:rFonts w:ascii="Times" w:hAnsi="Times"/>
          <w:sz w:val="24"/>
        </w:rPr>
        <w:t xml:space="preserve">Design agencies must comply with the laws and regulations and administrative provisions issued by the People’s Republic of China and local government and department on trade secret protection and keep confidential the technical and economic data and related information provided by the </w:t>
      </w:r>
      <w:proofErr w:type="spellStart"/>
      <w:r w:rsidRPr="00DE2C67">
        <w:rPr>
          <w:rFonts w:ascii="Times" w:hAnsi="Times"/>
          <w:sz w:val="24"/>
        </w:rPr>
        <w:t>Tenderee</w:t>
      </w:r>
      <w:proofErr w:type="spellEnd"/>
      <w:r w:rsidRPr="00DE2C67">
        <w:rPr>
          <w:rFonts w:ascii="Times" w:hAnsi="Times"/>
          <w:sz w:val="24"/>
        </w:rPr>
        <w:t xml:space="preserve">. Without the written permission of the </w:t>
      </w:r>
      <w:proofErr w:type="spellStart"/>
      <w:r w:rsidRPr="00DE2C67">
        <w:rPr>
          <w:rFonts w:ascii="Times" w:hAnsi="Times"/>
          <w:sz w:val="24"/>
        </w:rPr>
        <w:t>Tenderee</w:t>
      </w:r>
      <w:proofErr w:type="spellEnd"/>
      <w:r w:rsidRPr="00DE2C67">
        <w:rPr>
          <w:rFonts w:ascii="Times" w:hAnsi="Times"/>
          <w:sz w:val="24"/>
        </w:rPr>
        <w:t xml:space="preserve">, bidders shall not divulge or transfer to third parties the said data and related information or use the obtained data and information for purposes other than the design in the consultation, otherwise, they shall compensate the </w:t>
      </w:r>
      <w:proofErr w:type="spellStart"/>
      <w:r w:rsidRPr="00DE2C67">
        <w:rPr>
          <w:rFonts w:ascii="Times" w:hAnsi="Times"/>
          <w:sz w:val="24"/>
        </w:rPr>
        <w:t>Tenderee</w:t>
      </w:r>
      <w:proofErr w:type="spellEnd"/>
      <w:r w:rsidRPr="00DE2C67">
        <w:rPr>
          <w:rFonts w:ascii="Times" w:hAnsi="Times"/>
          <w:sz w:val="24"/>
        </w:rPr>
        <w:t xml:space="preserve"> for all the losses suffered therefrom, if any.</w:t>
      </w:r>
    </w:p>
    <w:p w14:paraId="0B075910"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sz w:val="24"/>
        </w:rPr>
        <w:t>本任务书中未尽事宜及招标人可能进行的设计调整要求等可在设计过程中由代建人与投标人商榷解决方案，最终由代建人和业主书面确认，此部分与本设计任务书具有同等效力。</w:t>
      </w:r>
    </w:p>
    <w:p w14:paraId="33F074BC"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sz w:val="24"/>
        </w:rPr>
        <w:lastRenderedPageBreak/>
        <w:t xml:space="preserve">For matters not covered herein and the design adjustments and requirements, etc. that may be made by the </w:t>
      </w:r>
      <w:proofErr w:type="spellStart"/>
      <w:r w:rsidRPr="00DE2C67">
        <w:rPr>
          <w:rFonts w:ascii="Times" w:hAnsi="Times"/>
          <w:sz w:val="24"/>
        </w:rPr>
        <w:t>Tenderee</w:t>
      </w:r>
      <w:proofErr w:type="spellEnd"/>
      <w:r w:rsidRPr="00DE2C67">
        <w:rPr>
          <w:rFonts w:ascii="Times" w:hAnsi="Times"/>
          <w:sz w:val="24"/>
        </w:rPr>
        <w:t xml:space="preserve">, the </w:t>
      </w:r>
      <w:r>
        <w:rPr>
          <w:rFonts w:ascii="Times" w:hAnsi="Times"/>
          <w:sz w:val="24"/>
        </w:rPr>
        <w:t>Construction Agent</w:t>
      </w:r>
      <w:r w:rsidRPr="00DE2C67">
        <w:rPr>
          <w:rFonts w:ascii="Times" w:hAnsi="Times"/>
          <w:sz w:val="24"/>
        </w:rPr>
        <w:t xml:space="preserve"> and bidders shall discuss the solutions in the design process, which shall eventually be confirmed by the </w:t>
      </w:r>
      <w:r>
        <w:rPr>
          <w:rFonts w:ascii="Times" w:hAnsi="Times"/>
          <w:sz w:val="24"/>
        </w:rPr>
        <w:t>Construction Agent</w:t>
      </w:r>
      <w:r w:rsidRPr="00DE2C67">
        <w:rPr>
          <w:rFonts w:ascii="Times" w:hAnsi="Times"/>
          <w:sz w:val="24"/>
        </w:rPr>
        <w:t xml:space="preserve"> and owner in writing and have the same effect as the Design Brief.</w:t>
      </w:r>
    </w:p>
    <w:p w14:paraId="6CB72420" w14:textId="77777777" w:rsidR="00514B47" w:rsidRPr="00BE0911" w:rsidRDefault="00514B47" w:rsidP="00514B47">
      <w:pPr>
        <w:spacing w:line="360" w:lineRule="auto"/>
        <w:ind w:firstLineChars="200" w:firstLine="480"/>
        <w:jc w:val="left"/>
        <w:rPr>
          <w:rFonts w:ascii="宋体" w:hAnsi="宋体"/>
          <w:sz w:val="24"/>
        </w:rPr>
      </w:pPr>
    </w:p>
    <w:p w14:paraId="2058C824" w14:textId="77777777" w:rsidR="00BE0911" w:rsidRPr="00BE0911" w:rsidRDefault="00BE0911" w:rsidP="00BE0911">
      <w:pPr>
        <w:spacing w:line="360" w:lineRule="auto"/>
        <w:jc w:val="left"/>
        <w:rPr>
          <w:rFonts w:ascii="Times" w:hAnsi="Times"/>
          <w:b/>
          <w:sz w:val="24"/>
        </w:rPr>
      </w:pPr>
      <w:r w:rsidRPr="00BE0911">
        <w:rPr>
          <w:rFonts w:ascii="Times" w:hAnsi="Times"/>
          <w:b/>
          <w:sz w:val="24"/>
        </w:rPr>
        <w:t>八、附件</w:t>
      </w:r>
    </w:p>
    <w:p w14:paraId="0902D59D" w14:textId="77777777" w:rsidR="00BE0911" w:rsidRPr="00BE0911" w:rsidRDefault="00BE0911" w:rsidP="00BE0911">
      <w:pPr>
        <w:spacing w:line="360" w:lineRule="auto"/>
        <w:jc w:val="left"/>
        <w:rPr>
          <w:rFonts w:ascii="Times" w:hAnsi="Times"/>
          <w:b/>
          <w:sz w:val="24"/>
        </w:rPr>
      </w:pPr>
      <w:r w:rsidRPr="00BE0911">
        <w:rPr>
          <w:rFonts w:ascii="Times" w:hAnsi="Times" w:hint="eastAsia"/>
          <w:b/>
          <w:sz w:val="24"/>
        </w:rPr>
        <w:t>V</w:t>
      </w:r>
      <w:r w:rsidRPr="00BE0911">
        <w:rPr>
          <w:rFonts w:ascii="Times" w:hAnsi="Times"/>
          <w:b/>
          <w:sz w:val="24"/>
        </w:rPr>
        <w:t>III. Attachments</w:t>
      </w:r>
    </w:p>
    <w:p w14:paraId="4CC994EB" w14:textId="77777777" w:rsidR="00BE0911" w:rsidRPr="00BE0911" w:rsidRDefault="00BE0911" w:rsidP="00BE0911">
      <w:pPr>
        <w:spacing w:line="360" w:lineRule="auto"/>
        <w:jc w:val="left"/>
        <w:rPr>
          <w:rFonts w:ascii="Times" w:hAnsi="Times"/>
          <w:b/>
          <w:sz w:val="24"/>
        </w:rPr>
      </w:pPr>
      <w:r w:rsidRPr="00BE0911">
        <w:rPr>
          <w:rFonts w:ascii="Times" w:hAnsi="Times"/>
          <w:b/>
          <w:sz w:val="24"/>
        </w:rPr>
        <w:t>1</w:t>
      </w:r>
      <w:r w:rsidRPr="00BE0911">
        <w:rPr>
          <w:rFonts w:ascii="Times" w:hAnsi="Times"/>
          <w:b/>
          <w:sz w:val="24"/>
        </w:rPr>
        <w:t>、图纸资料</w:t>
      </w:r>
      <w:r w:rsidRPr="00BE0911">
        <w:rPr>
          <w:rFonts w:ascii="Times" w:hAnsi="Times" w:hint="eastAsia"/>
          <w:b/>
          <w:sz w:val="24"/>
        </w:rPr>
        <w:t>Dra</w:t>
      </w:r>
      <w:r w:rsidRPr="00BE0911">
        <w:rPr>
          <w:rFonts w:ascii="Times" w:hAnsi="Times"/>
          <w:b/>
          <w:sz w:val="24"/>
        </w:rPr>
        <w:t>wings and Documents</w:t>
      </w:r>
    </w:p>
    <w:tbl>
      <w:tblPr>
        <w:tblW w:w="9160" w:type="dxa"/>
        <w:tblLayout w:type="fixed"/>
        <w:tblLook w:val="04A0" w:firstRow="1" w:lastRow="0" w:firstColumn="1" w:lastColumn="0" w:noHBand="0" w:noVBand="1"/>
      </w:tblPr>
      <w:tblGrid>
        <w:gridCol w:w="3109"/>
        <w:gridCol w:w="6051"/>
      </w:tblGrid>
      <w:tr w:rsidR="00BE0911" w:rsidRPr="00BE0911" w14:paraId="06590B65" w14:textId="77777777" w:rsidTr="000154A3">
        <w:trPr>
          <w:trHeight w:val="981"/>
        </w:trPr>
        <w:tc>
          <w:tcPr>
            <w:tcW w:w="9160"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tcPr>
          <w:p w14:paraId="6C62CDA4" w14:textId="77777777" w:rsidR="00BE0911" w:rsidRPr="00BE0911" w:rsidRDefault="00BE0911" w:rsidP="00BE0911">
            <w:pPr>
              <w:widowControl/>
              <w:jc w:val="center"/>
              <w:rPr>
                <w:rFonts w:ascii="Times" w:hAnsi="Times" w:cs="宋体"/>
                <w:b/>
                <w:bCs/>
                <w:color w:val="000000"/>
                <w:kern w:val="0"/>
                <w:sz w:val="24"/>
              </w:rPr>
            </w:pPr>
            <w:r w:rsidRPr="00BE0911">
              <w:rPr>
                <w:rFonts w:ascii="Times" w:hAnsi="Times" w:cs="宋体"/>
                <w:b/>
                <w:bCs/>
                <w:color w:val="000000"/>
                <w:kern w:val="0"/>
                <w:sz w:val="24"/>
              </w:rPr>
              <w:t>中投证券大厦项目建筑设计（方案评审阶段）任务书附件清单</w:t>
            </w:r>
          </w:p>
          <w:p w14:paraId="2577F75A" w14:textId="77777777" w:rsidR="00BE0911" w:rsidRPr="00BE0911" w:rsidRDefault="00BE0911" w:rsidP="00BE0911">
            <w:pPr>
              <w:widowControl/>
              <w:jc w:val="center"/>
              <w:rPr>
                <w:rFonts w:ascii="Times" w:hAnsi="Times" w:cs="宋体"/>
                <w:b/>
                <w:bCs/>
                <w:color w:val="000000"/>
                <w:kern w:val="0"/>
                <w:sz w:val="24"/>
              </w:rPr>
            </w:pPr>
            <w:r w:rsidRPr="00BE0911">
              <w:rPr>
                <w:rFonts w:ascii="Times" w:hAnsi="Times" w:cs="宋体" w:hint="eastAsia"/>
                <w:b/>
                <w:bCs/>
                <w:color w:val="000000"/>
                <w:kern w:val="0"/>
                <w:sz w:val="24"/>
              </w:rPr>
              <w:t>L</w:t>
            </w:r>
            <w:r w:rsidRPr="00BE0911">
              <w:rPr>
                <w:rFonts w:ascii="Times" w:hAnsi="Times" w:cs="宋体"/>
                <w:b/>
                <w:bCs/>
                <w:color w:val="000000"/>
                <w:kern w:val="0"/>
                <w:sz w:val="24"/>
              </w:rPr>
              <w:t>ist of Attachments of Design Brief on the Architectural Design of China Investment Securities Building Project (Scheme Review Stage)</w:t>
            </w:r>
          </w:p>
        </w:tc>
      </w:tr>
      <w:tr w:rsidR="00BE0911" w:rsidRPr="00BE0911" w14:paraId="2A0E5E83" w14:textId="77777777" w:rsidTr="000154A3">
        <w:trPr>
          <w:trHeight w:val="441"/>
        </w:trPr>
        <w:tc>
          <w:tcPr>
            <w:tcW w:w="3109" w:type="dxa"/>
            <w:vMerge w:val="restart"/>
            <w:tcBorders>
              <w:top w:val="nil"/>
              <w:left w:val="single" w:sz="8" w:space="0" w:color="auto"/>
              <w:bottom w:val="single" w:sz="4" w:space="0" w:color="auto"/>
              <w:right w:val="single" w:sz="4" w:space="0" w:color="auto"/>
            </w:tcBorders>
            <w:shd w:val="clear" w:color="auto" w:fill="auto"/>
            <w:vAlign w:val="center"/>
          </w:tcPr>
          <w:p w14:paraId="2116D10C"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 xml:space="preserve">01 </w:t>
            </w:r>
            <w:r w:rsidRPr="00BE0911">
              <w:rPr>
                <w:rFonts w:ascii="Times" w:hAnsi="Times" w:cs="宋体"/>
                <w:color w:val="000000"/>
                <w:kern w:val="0"/>
                <w:sz w:val="24"/>
              </w:rPr>
              <w:t>上位规划</w:t>
            </w:r>
          </w:p>
          <w:p w14:paraId="035E8B69"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hint="eastAsia"/>
                <w:color w:val="000000"/>
                <w:kern w:val="0"/>
                <w:sz w:val="24"/>
              </w:rPr>
              <w:t>M</w:t>
            </w:r>
            <w:r w:rsidRPr="00BE0911">
              <w:rPr>
                <w:rFonts w:ascii="Times" w:hAnsi="Times" w:cs="宋体"/>
                <w:color w:val="000000"/>
                <w:kern w:val="0"/>
                <w:sz w:val="24"/>
              </w:rPr>
              <w:t>aster planning</w:t>
            </w:r>
          </w:p>
        </w:tc>
        <w:tc>
          <w:tcPr>
            <w:tcW w:w="6051" w:type="dxa"/>
            <w:tcBorders>
              <w:top w:val="nil"/>
              <w:left w:val="nil"/>
              <w:bottom w:val="single" w:sz="4" w:space="0" w:color="auto"/>
              <w:right w:val="single" w:sz="8" w:space="0" w:color="auto"/>
            </w:tcBorders>
            <w:shd w:val="clear" w:color="auto" w:fill="auto"/>
            <w:noWrap/>
            <w:vAlign w:val="bottom"/>
          </w:tcPr>
          <w:p w14:paraId="5D16EAA6" w14:textId="77777777" w:rsidR="00BE0911" w:rsidRPr="00BE0911" w:rsidRDefault="00BE0911" w:rsidP="00BE0911">
            <w:pPr>
              <w:widowControl/>
              <w:jc w:val="left"/>
              <w:rPr>
                <w:rFonts w:ascii="Times" w:hAnsi="Times" w:cs="宋体"/>
                <w:kern w:val="0"/>
                <w:sz w:val="24"/>
              </w:rPr>
            </w:pPr>
            <w:r w:rsidRPr="00BE0911">
              <w:rPr>
                <w:rFonts w:ascii="Times" w:hAnsi="Times" w:cs="宋体"/>
                <w:kern w:val="0"/>
                <w:sz w:val="24"/>
              </w:rPr>
              <w:t>《南山后海中心区城市设计实施评估与深化设计》</w:t>
            </w:r>
          </w:p>
          <w:p w14:paraId="5334C249" w14:textId="77777777" w:rsidR="00BE0911" w:rsidRPr="00BE0911" w:rsidRDefault="00BE0911" w:rsidP="00BE0911">
            <w:pPr>
              <w:widowControl/>
              <w:jc w:val="left"/>
              <w:rPr>
                <w:rFonts w:ascii="Times" w:hAnsi="Times" w:cs="宋体"/>
                <w:i/>
                <w:iCs/>
                <w:kern w:val="0"/>
                <w:sz w:val="24"/>
              </w:rPr>
            </w:pPr>
            <w:r w:rsidRPr="00BE0911">
              <w:rPr>
                <w:rFonts w:ascii="Times" w:hAnsi="Times" w:cs="宋体" w:hint="eastAsia"/>
                <w:i/>
                <w:iCs/>
                <w:kern w:val="0"/>
                <w:sz w:val="24"/>
              </w:rPr>
              <w:t>N</w:t>
            </w:r>
            <w:r w:rsidRPr="00BE0911">
              <w:rPr>
                <w:rFonts w:ascii="Times" w:hAnsi="Times" w:cs="宋体"/>
                <w:i/>
                <w:iCs/>
                <w:kern w:val="0"/>
                <w:sz w:val="24"/>
              </w:rPr>
              <w:t xml:space="preserve">anshan </w:t>
            </w:r>
            <w:proofErr w:type="spellStart"/>
            <w:r w:rsidRPr="00BE0911">
              <w:rPr>
                <w:rFonts w:ascii="Times" w:hAnsi="Times" w:cs="宋体"/>
                <w:i/>
                <w:iCs/>
                <w:kern w:val="0"/>
                <w:sz w:val="24"/>
              </w:rPr>
              <w:t>Houhai</w:t>
            </w:r>
            <w:proofErr w:type="spellEnd"/>
            <w:r w:rsidRPr="00BE0911">
              <w:rPr>
                <w:rFonts w:ascii="Times" w:hAnsi="Times" w:cs="宋体"/>
                <w:i/>
                <w:iCs/>
                <w:kern w:val="0"/>
                <w:sz w:val="24"/>
              </w:rPr>
              <w:t xml:space="preserve"> Central Area Urban Design Implementation Assessment </w:t>
            </w:r>
            <w:r w:rsidRPr="00BE0911">
              <w:rPr>
                <w:rFonts w:ascii="Times" w:hAnsi="Times" w:cs="宋体" w:hint="eastAsia"/>
                <w:i/>
                <w:iCs/>
                <w:kern w:val="0"/>
                <w:sz w:val="24"/>
              </w:rPr>
              <w:t>and</w:t>
            </w:r>
            <w:r w:rsidRPr="00BE0911">
              <w:rPr>
                <w:rFonts w:ascii="Times" w:hAnsi="Times" w:cs="宋体"/>
                <w:i/>
                <w:iCs/>
                <w:kern w:val="0"/>
                <w:sz w:val="24"/>
              </w:rPr>
              <w:t xml:space="preserve"> Detailed Design</w:t>
            </w:r>
          </w:p>
        </w:tc>
      </w:tr>
      <w:tr w:rsidR="00BE0911" w:rsidRPr="00BE0911" w14:paraId="1640BD97" w14:textId="77777777" w:rsidTr="000154A3">
        <w:trPr>
          <w:trHeight w:val="441"/>
        </w:trPr>
        <w:tc>
          <w:tcPr>
            <w:tcW w:w="3109" w:type="dxa"/>
            <w:vMerge/>
            <w:tcBorders>
              <w:top w:val="nil"/>
              <w:left w:val="single" w:sz="8" w:space="0" w:color="auto"/>
              <w:bottom w:val="single" w:sz="4" w:space="0" w:color="auto"/>
              <w:right w:val="single" w:sz="4" w:space="0" w:color="auto"/>
            </w:tcBorders>
            <w:vAlign w:val="center"/>
          </w:tcPr>
          <w:p w14:paraId="044C81F7" w14:textId="77777777" w:rsidR="00BE0911" w:rsidRPr="00BE0911" w:rsidRDefault="00BE0911" w:rsidP="00BE0911">
            <w:pPr>
              <w:widowControl/>
              <w:jc w:val="left"/>
              <w:rPr>
                <w:rFonts w:ascii="Times" w:hAnsi="Times" w:cs="宋体"/>
                <w:color w:val="000000"/>
                <w:kern w:val="0"/>
                <w:sz w:val="24"/>
              </w:rPr>
            </w:pPr>
          </w:p>
        </w:tc>
        <w:tc>
          <w:tcPr>
            <w:tcW w:w="6051" w:type="dxa"/>
            <w:tcBorders>
              <w:top w:val="nil"/>
              <w:left w:val="nil"/>
              <w:bottom w:val="single" w:sz="4" w:space="0" w:color="auto"/>
              <w:right w:val="single" w:sz="8" w:space="0" w:color="auto"/>
            </w:tcBorders>
            <w:shd w:val="clear" w:color="auto" w:fill="auto"/>
            <w:noWrap/>
            <w:vAlign w:val="bottom"/>
          </w:tcPr>
          <w:p w14:paraId="062280F4"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后海中心区用地性质图</w:t>
            </w:r>
            <w:r w:rsidRPr="00BE0911">
              <w:rPr>
                <w:rFonts w:ascii="Times" w:hAnsi="Times" w:cs="宋体"/>
                <w:color w:val="000000"/>
                <w:kern w:val="0"/>
                <w:sz w:val="24"/>
              </w:rPr>
              <w:t>.dwg</w:t>
            </w:r>
          </w:p>
          <w:p w14:paraId="74B9C829" w14:textId="77777777" w:rsidR="00BE0911" w:rsidRPr="00BE0911" w:rsidRDefault="00BE0911" w:rsidP="00BE0911">
            <w:pPr>
              <w:widowControl/>
              <w:jc w:val="left"/>
              <w:rPr>
                <w:rFonts w:ascii="Times" w:hAnsi="Times" w:cs="宋体"/>
                <w:color w:val="000000"/>
                <w:kern w:val="0"/>
                <w:sz w:val="24"/>
              </w:rPr>
            </w:pPr>
            <w:proofErr w:type="spellStart"/>
            <w:r w:rsidRPr="00BE0911">
              <w:rPr>
                <w:rFonts w:ascii="Times" w:hAnsi="Times" w:cs="宋体"/>
                <w:color w:val="000000"/>
                <w:kern w:val="0"/>
                <w:sz w:val="24"/>
              </w:rPr>
              <w:t>Houhai</w:t>
            </w:r>
            <w:proofErr w:type="spellEnd"/>
            <w:r w:rsidRPr="00BE0911">
              <w:rPr>
                <w:rFonts w:ascii="Times" w:hAnsi="Times" w:cs="宋体"/>
                <w:color w:val="000000"/>
                <w:kern w:val="0"/>
                <w:sz w:val="24"/>
              </w:rPr>
              <w:t xml:space="preserve"> Central Area Land Nature </w:t>
            </w:r>
            <w:proofErr w:type="spellStart"/>
            <w:r w:rsidRPr="00BE0911">
              <w:rPr>
                <w:rFonts w:ascii="Times" w:hAnsi="Times" w:cs="宋体"/>
                <w:color w:val="000000"/>
                <w:kern w:val="0"/>
                <w:sz w:val="24"/>
              </w:rPr>
              <w:t>Diagram.dwg</w:t>
            </w:r>
            <w:proofErr w:type="spellEnd"/>
          </w:p>
        </w:tc>
      </w:tr>
      <w:tr w:rsidR="00BE0911" w:rsidRPr="00BE0911" w14:paraId="0952A9CE" w14:textId="77777777" w:rsidTr="000154A3">
        <w:trPr>
          <w:trHeight w:val="441"/>
        </w:trPr>
        <w:tc>
          <w:tcPr>
            <w:tcW w:w="3109" w:type="dxa"/>
            <w:vMerge/>
            <w:tcBorders>
              <w:top w:val="nil"/>
              <w:left w:val="single" w:sz="8" w:space="0" w:color="auto"/>
              <w:bottom w:val="single" w:sz="4" w:space="0" w:color="auto"/>
              <w:right w:val="single" w:sz="4" w:space="0" w:color="auto"/>
            </w:tcBorders>
            <w:vAlign w:val="center"/>
          </w:tcPr>
          <w:p w14:paraId="4CB60486" w14:textId="77777777" w:rsidR="00BE0911" w:rsidRPr="00BE0911" w:rsidRDefault="00BE0911" w:rsidP="00BE0911">
            <w:pPr>
              <w:widowControl/>
              <w:jc w:val="left"/>
              <w:rPr>
                <w:rFonts w:ascii="Times" w:hAnsi="Times" w:cs="宋体"/>
                <w:color w:val="000000"/>
                <w:kern w:val="0"/>
                <w:sz w:val="24"/>
              </w:rPr>
            </w:pPr>
          </w:p>
        </w:tc>
        <w:tc>
          <w:tcPr>
            <w:tcW w:w="6051" w:type="dxa"/>
            <w:tcBorders>
              <w:top w:val="nil"/>
              <w:left w:val="nil"/>
              <w:bottom w:val="single" w:sz="4" w:space="0" w:color="auto"/>
              <w:right w:val="single" w:sz="8" w:space="0" w:color="auto"/>
            </w:tcBorders>
            <w:shd w:val="clear" w:color="auto" w:fill="auto"/>
            <w:noWrap/>
            <w:vAlign w:val="bottom"/>
          </w:tcPr>
          <w:p w14:paraId="7DD86B22"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后海中心区空间控制图</w:t>
            </w:r>
            <w:r w:rsidRPr="00BE0911">
              <w:rPr>
                <w:rFonts w:ascii="Times" w:hAnsi="Times" w:cs="宋体"/>
                <w:color w:val="000000"/>
                <w:kern w:val="0"/>
                <w:sz w:val="24"/>
              </w:rPr>
              <w:t>.dwg</w:t>
            </w:r>
          </w:p>
          <w:p w14:paraId="7292EB1D" w14:textId="77777777" w:rsidR="00BE0911" w:rsidRPr="00BE0911" w:rsidRDefault="00BE0911" w:rsidP="00BE0911">
            <w:pPr>
              <w:widowControl/>
              <w:jc w:val="left"/>
              <w:rPr>
                <w:rFonts w:ascii="Times" w:hAnsi="Times" w:cs="宋体"/>
                <w:color w:val="000000"/>
                <w:kern w:val="0"/>
                <w:sz w:val="24"/>
              </w:rPr>
            </w:pPr>
            <w:proofErr w:type="spellStart"/>
            <w:r w:rsidRPr="00BE0911">
              <w:rPr>
                <w:rFonts w:ascii="Times" w:hAnsi="Times" w:cs="宋体"/>
                <w:color w:val="000000"/>
                <w:kern w:val="0"/>
                <w:sz w:val="24"/>
              </w:rPr>
              <w:t>Houhai</w:t>
            </w:r>
            <w:proofErr w:type="spellEnd"/>
            <w:r w:rsidRPr="00BE0911">
              <w:rPr>
                <w:rFonts w:ascii="Times" w:hAnsi="Times" w:cs="宋体"/>
                <w:color w:val="000000"/>
                <w:kern w:val="0"/>
                <w:sz w:val="24"/>
              </w:rPr>
              <w:t xml:space="preserve"> Central Area Space Control </w:t>
            </w:r>
            <w:proofErr w:type="spellStart"/>
            <w:r w:rsidRPr="00BE0911">
              <w:rPr>
                <w:rFonts w:ascii="Times" w:hAnsi="Times" w:cs="宋体"/>
                <w:color w:val="000000"/>
                <w:kern w:val="0"/>
                <w:sz w:val="24"/>
              </w:rPr>
              <w:t>Diagram.dwg</w:t>
            </w:r>
            <w:proofErr w:type="spellEnd"/>
          </w:p>
        </w:tc>
      </w:tr>
      <w:tr w:rsidR="00BE0911" w:rsidRPr="00BE0911" w14:paraId="45593091" w14:textId="77777777" w:rsidTr="000154A3">
        <w:trPr>
          <w:trHeight w:val="441"/>
        </w:trPr>
        <w:tc>
          <w:tcPr>
            <w:tcW w:w="3109" w:type="dxa"/>
            <w:vMerge/>
            <w:tcBorders>
              <w:top w:val="nil"/>
              <w:left w:val="single" w:sz="8" w:space="0" w:color="auto"/>
              <w:bottom w:val="single" w:sz="4" w:space="0" w:color="auto"/>
              <w:right w:val="single" w:sz="4" w:space="0" w:color="auto"/>
            </w:tcBorders>
            <w:vAlign w:val="center"/>
          </w:tcPr>
          <w:p w14:paraId="4348F776" w14:textId="77777777" w:rsidR="00BE0911" w:rsidRPr="00BE0911" w:rsidRDefault="00BE0911" w:rsidP="00BE0911">
            <w:pPr>
              <w:widowControl/>
              <w:jc w:val="left"/>
              <w:rPr>
                <w:rFonts w:ascii="Times" w:hAnsi="Times" w:cs="宋体"/>
                <w:color w:val="000000"/>
                <w:kern w:val="0"/>
                <w:sz w:val="24"/>
              </w:rPr>
            </w:pPr>
          </w:p>
        </w:tc>
        <w:tc>
          <w:tcPr>
            <w:tcW w:w="6051" w:type="dxa"/>
            <w:tcBorders>
              <w:top w:val="nil"/>
              <w:left w:val="nil"/>
              <w:bottom w:val="single" w:sz="4" w:space="0" w:color="auto"/>
              <w:right w:val="single" w:sz="8" w:space="0" w:color="auto"/>
            </w:tcBorders>
            <w:shd w:val="clear" w:color="auto" w:fill="auto"/>
            <w:noWrap/>
            <w:vAlign w:val="bottom"/>
          </w:tcPr>
          <w:p w14:paraId="614A4979"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后海中心区地下空间图</w:t>
            </w:r>
            <w:r w:rsidRPr="00BE0911">
              <w:rPr>
                <w:rFonts w:ascii="Times" w:hAnsi="Times" w:cs="宋体"/>
                <w:color w:val="000000"/>
                <w:kern w:val="0"/>
                <w:sz w:val="24"/>
              </w:rPr>
              <w:t>.dwg</w:t>
            </w:r>
          </w:p>
          <w:p w14:paraId="79F19E77" w14:textId="77777777" w:rsidR="00BE0911" w:rsidRPr="00BE0911" w:rsidRDefault="00BE0911" w:rsidP="00BE0911">
            <w:pPr>
              <w:widowControl/>
              <w:jc w:val="left"/>
              <w:rPr>
                <w:rFonts w:ascii="Times" w:hAnsi="Times" w:cs="宋体"/>
                <w:color w:val="000000"/>
                <w:kern w:val="0"/>
                <w:sz w:val="24"/>
              </w:rPr>
            </w:pPr>
            <w:proofErr w:type="spellStart"/>
            <w:r w:rsidRPr="00BE0911">
              <w:rPr>
                <w:rFonts w:ascii="Times" w:hAnsi="Times" w:cs="宋体"/>
                <w:color w:val="000000"/>
                <w:kern w:val="0"/>
                <w:sz w:val="24"/>
              </w:rPr>
              <w:t>Houhai</w:t>
            </w:r>
            <w:proofErr w:type="spellEnd"/>
            <w:r w:rsidRPr="00BE0911">
              <w:rPr>
                <w:rFonts w:ascii="Times" w:hAnsi="Times" w:cs="宋体"/>
                <w:color w:val="000000"/>
                <w:kern w:val="0"/>
                <w:sz w:val="24"/>
              </w:rPr>
              <w:t xml:space="preserve"> Central Area Underground Space </w:t>
            </w:r>
            <w:proofErr w:type="spellStart"/>
            <w:r w:rsidRPr="00BE0911">
              <w:rPr>
                <w:rFonts w:ascii="Times" w:hAnsi="Times" w:cs="宋体"/>
                <w:color w:val="000000"/>
                <w:kern w:val="0"/>
                <w:sz w:val="24"/>
              </w:rPr>
              <w:t>Diagram.dwg</w:t>
            </w:r>
            <w:proofErr w:type="spellEnd"/>
          </w:p>
        </w:tc>
      </w:tr>
      <w:tr w:rsidR="00BE0911" w:rsidRPr="00BE0911" w14:paraId="77F62138" w14:textId="77777777" w:rsidTr="000154A3">
        <w:trPr>
          <w:trHeight w:val="441"/>
        </w:trPr>
        <w:tc>
          <w:tcPr>
            <w:tcW w:w="3109" w:type="dxa"/>
            <w:vMerge/>
            <w:tcBorders>
              <w:top w:val="nil"/>
              <w:left w:val="single" w:sz="8" w:space="0" w:color="auto"/>
              <w:bottom w:val="single" w:sz="4" w:space="0" w:color="auto"/>
              <w:right w:val="single" w:sz="4" w:space="0" w:color="auto"/>
            </w:tcBorders>
            <w:vAlign w:val="center"/>
          </w:tcPr>
          <w:p w14:paraId="09A915E7" w14:textId="77777777" w:rsidR="00BE0911" w:rsidRPr="00BE0911" w:rsidRDefault="00BE0911" w:rsidP="00BE0911">
            <w:pPr>
              <w:widowControl/>
              <w:jc w:val="left"/>
              <w:rPr>
                <w:rFonts w:ascii="Times" w:hAnsi="Times" w:cs="宋体"/>
                <w:color w:val="000000"/>
                <w:kern w:val="0"/>
                <w:sz w:val="24"/>
              </w:rPr>
            </w:pPr>
          </w:p>
        </w:tc>
        <w:tc>
          <w:tcPr>
            <w:tcW w:w="6051" w:type="dxa"/>
            <w:tcBorders>
              <w:top w:val="nil"/>
              <w:left w:val="nil"/>
              <w:bottom w:val="single" w:sz="4" w:space="0" w:color="auto"/>
              <w:right w:val="single" w:sz="8" w:space="0" w:color="auto"/>
            </w:tcBorders>
            <w:shd w:val="clear" w:color="auto" w:fill="auto"/>
            <w:noWrap/>
            <w:vAlign w:val="bottom"/>
          </w:tcPr>
          <w:p w14:paraId="36B9EF9F"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《南山后海中心区城市设计》地块规划设计要点说明（</w:t>
            </w:r>
            <w:r w:rsidRPr="00BE0911">
              <w:rPr>
                <w:rFonts w:ascii="Times" w:hAnsi="Times" w:cs="宋体"/>
                <w:color w:val="000000"/>
                <w:kern w:val="0"/>
                <w:sz w:val="24"/>
              </w:rPr>
              <w:t>D</w:t>
            </w:r>
            <w:r w:rsidRPr="00BE0911">
              <w:rPr>
                <w:rFonts w:ascii="Times" w:hAnsi="Times" w:cs="宋体"/>
                <w:color w:val="000000"/>
                <w:kern w:val="0"/>
                <w:sz w:val="24"/>
              </w:rPr>
              <w:t>区、</w:t>
            </w:r>
            <w:r w:rsidRPr="00BE0911">
              <w:rPr>
                <w:rFonts w:ascii="Times" w:hAnsi="Times" w:cs="宋体"/>
                <w:color w:val="000000"/>
                <w:kern w:val="0"/>
                <w:sz w:val="24"/>
              </w:rPr>
              <w:t>D11</w:t>
            </w:r>
            <w:r w:rsidRPr="00BE0911">
              <w:rPr>
                <w:rFonts w:ascii="Times" w:hAnsi="Times" w:cs="宋体"/>
                <w:color w:val="000000"/>
                <w:kern w:val="0"/>
                <w:sz w:val="24"/>
              </w:rPr>
              <w:t>）</w:t>
            </w:r>
          </w:p>
          <w:p w14:paraId="162A8327"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 xml:space="preserve">Description of Plot Planning and Design Points of </w:t>
            </w:r>
            <w:r w:rsidRPr="00BE0911">
              <w:rPr>
                <w:rFonts w:ascii="Times" w:hAnsi="Times" w:cs="宋体"/>
                <w:i/>
                <w:iCs/>
                <w:color w:val="000000"/>
                <w:kern w:val="0"/>
                <w:sz w:val="24"/>
              </w:rPr>
              <w:t xml:space="preserve">Nanshan </w:t>
            </w:r>
            <w:proofErr w:type="spellStart"/>
            <w:r w:rsidRPr="00BE0911">
              <w:rPr>
                <w:rFonts w:ascii="Times" w:hAnsi="Times" w:cs="宋体"/>
                <w:i/>
                <w:iCs/>
                <w:color w:val="000000"/>
                <w:kern w:val="0"/>
                <w:sz w:val="24"/>
              </w:rPr>
              <w:t>Houhai</w:t>
            </w:r>
            <w:proofErr w:type="spellEnd"/>
            <w:r w:rsidRPr="00BE0911">
              <w:rPr>
                <w:rFonts w:ascii="Times" w:hAnsi="Times" w:cs="宋体"/>
                <w:i/>
                <w:iCs/>
                <w:color w:val="000000"/>
                <w:kern w:val="0"/>
                <w:sz w:val="24"/>
              </w:rPr>
              <w:t xml:space="preserve"> Central Area Urban Design</w:t>
            </w:r>
            <w:r w:rsidRPr="00BE0911">
              <w:rPr>
                <w:rFonts w:ascii="Times" w:hAnsi="Times" w:cs="宋体"/>
                <w:color w:val="000000"/>
                <w:kern w:val="0"/>
                <w:sz w:val="24"/>
              </w:rPr>
              <w:t xml:space="preserve"> (Area D/D11)</w:t>
            </w:r>
          </w:p>
        </w:tc>
      </w:tr>
      <w:tr w:rsidR="00BE0911" w:rsidRPr="00BE0911" w14:paraId="42868CBD" w14:textId="77777777" w:rsidTr="000154A3">
        <w:trPr>
          <w:trHeight w:val="441"/>
        </w:trPr>
        <w:tc>
          <w:tcPr>
            <w:tcW w:w="3109" w:type="dxa"/>
            <w:vMerge w:val="restart"/>
            <w:tcBorders>
              <w:top w:val="nil"/>
              <w:left w:val="single" w:sz="8" w:space="0" w:color="auto"/>
              <w:bottom w:val="single" w:sz="4" w:space="0" w:color="auto"/>
              <w:right w:val="single" w:sz="4" w:space="0" w:color="auto"/>
            </w:tcBorders>
            <w:shd w:val="clear" w:color="auto" w:fill="auto"/>
            <w:vAlign w:val="center"/>
          </w:tcPr>
          <w:p w14:paraId="38654812"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 xml:space="preserve">02 </w:t>
            </w:r>
            <w:r w:rsidRPr="00BE0911">
              <w:rPr>
                <w:rFonts w:ascii="Times" w:hAnsi="Times" w:cs="宋体"/>
                <w:color w:val="000000"/>
                <w:kern w:val="0"/>
                <w:sz w:val="24"/>
              </w:rPr>
              <w:t>规范</w:t>
            </w:r>
          </w:p>
          <w:p w14:paraId="208AB594"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hint="eastAsia"/>
                <w:color w:val="000000"/>
                <w:kern w:val="0"/>
                <w:sz w:val="24"/>
              </w:rPr>
              <w:t>S</w:t>
            </w:r>
            <w:r w:rsidRPr="00BE0911">
              <w:rPr>
                <w:rFonts w:ascii="Times" w:hAnsi="Times" w:cs="宋体"/>
                <w:color w:val="000000"/>
                <w:kern w:val="0"/>
                <w:sz w:val="24"/>
              </w:rPr>
              <w:t>pecification</w:t>
            </w:r>
          </w:p>
        </w:tc>
        <w:tc>
          <w:tcPr>
            <w:tcW w:w="6051" w:type="dxa"/>
            <w:tcBorders>
              <w:top w:val="nil"/>
              <w:left w:val="nil"/>
              <w:bottom w:val="single" w:sz="4" w:space="0" w:color="auto"/>
              <w:right w:val="single" w:sz="8" w:space="0" w:color="auto"/>
            </w:tcBorders>
            <w:shd w:val="clear" w:color="auto" w:fill="auto"/>
            <w:noWrap/>
            <w:vAlign w:val="bottom"/>
          </w:tcPr>
          <w:p w14:paraId="0464BCD8"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《深圳市城市规划标准与准则》（</w:t>
            </w:r>
            <w:r w:rsidRPr="00BE0911">
              <w:rPr>
                <w:rFonts w:ascii="Times" w:hAnsi="Times" w:cs="宋体"/>
                <w:color w:val="000000"/>
                <w:kern w:val="0"/>
                <w:sz w:val="24"/>
              </w:rPr>
              <w:t>2018</w:t>
            </w:r>
            <w:r w:rsidRPr="00BE0911">
              <w:rPr>
                <w:rFonts w:ascii="Times" w:hAnsi="Times" w:cs="宋体"/>
                <w:color w:val="000000"/>
                <w:kern w:val="0"/>
                <w:sz w:val="24"/>
              </w:rPr>
              <w:t>局部修订版）</w:t>
            </w:r>
          </w:p>
          <w:p w14:paraId="27AD6849"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i/>
                <w:iCs/>
                <w:color w:val="000000"/>
                <w:kern w:val="0"/>
                <w:sz w:val="24"/>
              </w:rPr>
              <w:t>Shenzhen Urban Planning Standards and Guidelines</w:t>
            </w:r>
            <w:r w:rsidRPr="00BE0911">
              <w:rPr>
                <w:rFonts w:ascii="Times" w:hAnsi="Times" w:cs="宋体"/>
                <w:color w:val="000000"/>
                <w:kern w:val="0"/>
                <w:sz w:val="24"/>
              </w:rPr>
              <w:t xml:space="preserve"> (2018 Revision)</w:t>
            </w:r>
          </w:p>
        </w:tc>
      </w:tr>
      <w:tr w:rsidR="00BE0911" w:rsidRPr="00BE0911" w14:paraId="3D75B722" w14:textId="77777777" w:rsidTr="000154A3">
        <w:trPr>
          <w:trHeight w:val="441"/>
        </w:trPr>
        <w:tc>
          <w:tcPr>
            <w:tcW w:w="3109" w:type="dxa"/>
            <w:vMerge/>
            <w:tcBorders>
              <w:top w:val="nil"/>
              <w:left w:val="single" w:sz="8" w:space="0" w:color="auto"/>
              <w:bottom w:val="single" w:sz="4" w:space="0" w:color="auto"/>
              <w:right w:val="single" w:sz="4" w:space="0" w:color="auto"/>
            </w:tcBorders>
            <w:vAlign w:val="center"/>
          </w:tcPr>
          <w:p w14:paraId="3ED20ECB" w14:textId="77777777" w:rsidR="00BE0911" w:rsidRPr="00BE0911" w:rsidRDefault="00BE0911" w:rsidP="00BE0911">
            <w:pPr>
              <w:widowControl/>
              <w:jc w:val="left"/>
              <w:rPr>
                <w:rFonts w:ascii="Times" w:hAnsi="Times" w:cs="宋体"/>
                <w:color w:val="000000"/>
                <w:kern w:val="0"/>
                <w:sz w:val="24"/>
              </w:rPr>
            </w:pPr>
          </w:p>
        </w:tc>
        <w:tc>
          <w:tcPr>
            <w:tcW w:w="6051" w:type="dxa"/>
            <w:tcBorders>
              <w:top w:val="nil"/>
              <w:left w:val="nil"/>
              <w:bottom w:val="single" w:sz="4" w:space="0" w:color="auto"/>
              <w:right w:val="single" w:sz="8" w:space="0" w:color="auto"/>
            </w:tcBorders>
            <w:shd w:val="clear" w:color="auto" w:fill="auto"/>
            <w:noWrap/>
            <w:vAlign w:val="bottom"/>
          </w:tcPr>
          <w:p w14:paraId="1B8E5D50"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《深圳市建筑设计规则</w:t>
            </w:r>
            <w:r w:rsidRPr="00BE0911">
              <w:rPr>
                <w:rFonts w:ascii="Times" w:hAnsi="Times" w:cs="宋体"/>
                <w:color w:val="000000"/>
                <w:kern w:val="0"/>
                <w:sz w:val="24"/>
              </w:rPr>
              <w:t xml:space="preserve"> 2019</w:t>
            </w:r>
            <w:r w:rsidRPr="00BE0911">
              <w:rPr>
                <w:rFonts w:ascii="Times" w:hAnsi="Times" w:cs="宋体"/>
                <w:color w:val="000000"/>
                <w:kern w:val="0"/>
                <w:sz w:val="24"/>
              </w:rPr>
              <w:t>》</w:t>
            </w:r>
          </w:p>
          <w:p w14:paraId="3F9E7831" w14:textId="77777777" w:rsidR="00BE0911" w:rsidRPr="00BE0911" w:rsidRDefault="00BE0911" w:rsidP="00BE0911">
            <w:pPr>
              <w:widowControl/>
              <w:jc w:val="left"/>
              <w:rPr>
                <w:rFonts w:ascii="Times" w:hAnsi="Times" w:cs="宋体"/>
                <w:i/>
                <w:iCs/>
                <w:color w:val="000000"/>
                <w:kern w:val="0"/>
                <w:sz w:val="24"/>
              </w:rPr>
            </w:pPr>
            <w:r w:rsidRPr="00BE0911">
              <w:rPr>
                <w:rFonts w:ascii="Times" w:hAnsi="Times" w:cs="宋体"/>
                <w:i/>
                <w:iCs/>
                <w:color w:val="000000"/>
                <w:kern w:val="0"/>
                <w:sz w:val="24"/>
              </w:rPr>
              <w:t>Architectural Design Rules of Shenzhen City 2019</w:t>
            </w:r>
          </w:p>
        </w:tc>
      </w:tr>
      <w:tr w:rsidR="00BE0911" w:rsidRPr="00BE0911" w14:paraId="1A4983F2" w14:textId="77777777" w:rsidTr="000154A3">
        <w:trPr>
          <w:trHeight w:val="441"/>
        </w:trPr>
        <w:tc>
          <w:tcPr>
            <w:tcW w:w="3109" w:type="dxa"/>
            <w:tcBorders>
              <w:top w:val="nil"/>
              <w:left w:val="single" w:sz="8" w:space="0" w:color="auto"/>
              <w:bottom w:val="single" w:sz="4" w:space="0" w:color="auto"/>
              <w:right w:val="single" w:sz="4" w:space="0" w:color="auto"/>
            </w:tcBorders>
            <w:shd w:val="clear" w:color="auto" w:fill="auto"/>
            <w:vAlign w:val="center"/>
          </w:tcPr>
          <w:p w14:paraId="67FF6A31"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03</w:t>
            </w:r>
            <w:r w:rsidRPr="00BE0911">
              <w:rPr>
                <w:rFonts w:ascii="Times" w:hAnsi="Times" w:cs="宋体"/>
                <w:color w:val="000000"/>
                <w:kern w:val="0"/>
                <w:sz w:val="24"/>
              </w:rPr>
              <w:t>其他</w:t>
            </w:r>
          </w:p>
          <w:p w14:paraId="4C99C7A5" w14:textId="77777777" w:rsidR="00BE0911" w:rsidRPr="00BE0911" w:rsidRDefault="00BE0911" w:rsidP="00BE0911">
            <w:pPr>
              <w:widowControl/>
              <w:jc w:val="left"/>
              <w:rPr>
                <w:rFonts w:ascii="Times" w:hAnsi="Times" w:cs="宋体"/>
                <w:color w:val="000000"/>
                <w:kern w:val="0"/>
                <w:sz w:val="24"/>
              </w:rPr>
            </w:pPr>
            <w:r w:rsidRPr="00BE0911">
              <w:rPr>
                <w:rFonts w:ascii="Times" w:hAnsi="Times" w:cs="宋体"/>
                <w:color w:val="000000"/>
                <w:kern w:val="0"/>
                <w:sz w:val="24"/>
              </w:rPr>
              <w:t>Others</w:t>
            </w:r>
          </w:p>
        </w:tc>
        <w:tc>
          <w:tcPr>
            <w:tcW w:w="6051" w:type="dxa"/>
            <w:tcBorders>
              <w:top w:val="nil"/>
              <w:left w:val="nil"/>
              <w:bottom w:val="single" w:sz="4" w:space="0" w:color="auto"/>
              <w:right w:val="single" w:sz="8" w:space="0" w:color="auto"/>
            </w:tcBorders>
            <w:shd w:val="clear" w:color="auto" w:fill="auto"/>
            <w:noWrap/>
            <w:vAlign w:val="bottom"/>
          </w:tcPr>
          <w:p w14:paraId="428CE9B8" w14:textId="77777777" w:rsidR="00BE0911" w:rsidRPr="00BE0911" w:rsidRDefault="00BE0911" w:rsidP="00BE0911">
            <w:pPr>
              <w:widowControl/>
              <w:jc w:val="left"/>
              <w:rPr>
                <w:rFonts w:ascii="Times" w:hAnsi="Times"/>
                <w:bCs/>
                <w:kern w:val="0"/>
                <w:sz w:val="24"/>
              </w:rPr>
            </w:pPr>
            <w:proofErr w:type="spellStart"/>
            <w:r w:rsidRPr="00BE0911">
              <w:rPr>
                <w:rFonts w:ascii="Times" w:hAnsi="Times"/>
                <w:bCs/>
                <w:kern w:val="0"/>
                <w:sz w:val="24"/>
              </w:rPr>
              <w:t>Officeasy</w:t>
            </w:r>
            <w:proofErr w:type="spellEnd"/>
            <w:r w:rsidRPr="00BE0911">
              <w:rPr>
                <w:rFonts w:ascii="Times" w:hAnsi="Times"/>
                <w:bCs/>
                <w:kern w:val="0"/>
                <w:sz w:val="24"/>
              </w:rPr>
              <w:t>润商务介绍（供参考）</w:t>
            </w:r>
          </w:p>
          <w:p w14:paraId="32EF1D73" w14:textId="77777777" w:rsidR="00BE0911" w:rsidRPr="00BE0911" w:rsidRDefault="00BE0911" w:rsidP="00BE0911">
            <w:pPr>
              <w:widowControl/>
              <w:jc w:val="left"/>
              <w:rPr>
                <w:rFonts w:ascii="Times" w:hAnsi="Times" w:cs="宋体"/>
                <w:color w:val="000000"/>
                <w:kern w:val="0"/>
                <w:sz w:val="24"/>
              </w:rPr>
            </w:pPr>
            <w:proofErr w:type="spellStart"/>
            <w:r w:rsidRPr="00BE0911">
              <w:rPr>
                <w:rFonts w:ascii="Times" w:hAnsi="Times" w:cs="宋体"/>
                <w:color w:val="000000"/>
                <w:kern w:val="0"/>
                <w:sz w:val="24"/>
              </w:rPr>
              <w:t>Officeasy</w:t>
            </w:r>
            <w:proofErr w:type="spellEnd"/>
            <w:r w:rsidRPr="00BE0911">
              <w:rPr>
                <w:rFonts w:ascii="Times" w:hAnsi="Times" w:cs="宋体"/>
                <w:color w:val="000000"/>
                <w:kern w:val="0"/>
                <w:sz w:val="24"/>
              </w:rPr>
              <w:t xml:space="preserve"> Introduction (for reference only)</w:t>
            </w:r>
          </w:p>
        </w:tc>
      </w:tr>
    </w:tbl>
    <w:p w14:paraId="46D43DE8" w14:textId="77777777" w:rsidR="00514B47" w:rsidRPr="00D3514D" w:rsidRDefault="00514B47" w:rsidP="00514B47">
      <w:pPr>
        <w:spacing w:line="360" w:lineRule="auto"/>
        <w:jc w:val="left"/>
        <w:rPr>
          <w:rFonts w:ascii="宋体" w:hAnsi="宋体"/>
          <w:b/>
          <w:sz w:val="24"/>
        </w:rPr>
      </w:pPr>
    </w:p>
    <w:p w14:paraId="6329740A" w14:textId="77777777" w:rsidR="00BE0911" w:rsidRPr="00DE2C67" w:rsidRDefault="00BE0911" w:rsidP="00BE0911">
      <w:pPr>
        <w:spacing w:line="360" w:lineRule="auto"/>
        <w:jc w:val="left"/>
        <w:rPr>
          <w:rFonts w:ascii="Times" w:hAnsi="Times"/>
          <w:b/>
          <w:sz w:val="24"/>
        </w:rPr>
      </w:pPr>
      <w:r w:rsidRPr="00DE2C67">
        <w:rPr>
          <w:rFonts w:ascii="Times" w:hAnsi="Times"/>
          <w:b/>
          <w:sz w:val="24"/>
        </w:rPr>
        <w:lastRenderedPageBreak/>
        <w:t>2</w:t>
      </w:r>
      <w:r w:rsidRPr="00DE2C67">
        <w:rPr>
          <w:rFonts w:ascii="Times" w:hAnsi="Times"/>
          <w:b/>
          <w:sz w:val="24"/>
        </w:rPr>
        <w:t>、仿真文件格式要求</w:t>
      </w:r>
      <w:r w:rsidRPr="00DE2C67">
        <w:rPr>
          <w:rFonts w:ascii="Times" w:hAnsi="Times" w:hint="eastAsia"/>
          <w:b/>
          <w:sz w:val="24"/>
        </w:rPr>
        <w:t>F</w:t>
      </w:r>
      <w:r w:rsidRPr="00DE2C67">
        <w:rPr>
          <w:rFonts w:ascii="Times" w:hAnsi="Times"/>
          <w:b/>
          <w:sz w:val="24"/>
        </w:rPr>
        <w:t xml:space="preserve">ormat </w:t>
      </w:r>
      <w:r w:rsidRPr="00DE2C67">
        <w:rPr>
          <w:rFonts w:ascii="Times" w:hAnsi="Times" w:hint="eastAsia"/>
          <w:b/>
          <w:sz w:val="24"/>
        </w:rPr>
        <w:t>R</w:t>
      </w:r>
      <w:r w:rsidRPr="00DE2C67">
        <w:rPr>
          <w:rFonts w:ascii="Times" w:hAnsi="Times"/>
          <w:b/>
          <w:sz w:val="24"/>
        </w:rPr>
        <w:t xml:space="preserve">equirements of </w:t>
      </w:r>
      <w:r w:rsidRPr="00DE2C67">
        <w:rPr>
          <w:rFonts w:ascii="Times" w:hAnsi="Times" w:hint="eastAsia"/>
          <w:b/>
          <w:sz w:val="24"/>
        </w:rPr>
        <w:t>S</w:t>
      </w:r>
      <w:r w:rsidRPr="00DE2C67">
        <w:rPr>
          <w:rFonts w:ascii="Times" w:hAnsi="Times"/>
          <w:b/>
          <w:sz w:val="24"/>
        </w:rPr>
        <w:t>imulation Files</w:t>
      </w:r>
    </w:p>
    <w:p w14:paraId="4855967F" w14:textId="77777777" w:rsidR="00BE0911" w:rsidRPr="00DE2C67" w:rsidRDefault="00BE0911" w:rsidP="00BE0911">
      <w:pPr>
        <w:spacing w:line="360" w:lineRule="auto"/>
        <w:ind w:firstLineChars="150" w:firstLine="360"/>
        <w:jc w:val="left"/>
        <w:rPr>
          <w:rFonts w:ascii="Times" w:hAnsi="Times"/>
          <w:sz w:val="24"/>
        </w:rPr>
      </w:pPr>
      <w:r w:rsidRPr="00DE2C67">
        <w:rPr>
          <w:rFonts w:ascii="Times" w:hAnsi="Times"/>
          <w:sz w:val="24"/>
        </w:rPr>
        <w:t>要求各投标单位提供仿真相关技术资料：</w:t>
      </w:r>
    </w:p>
    <w:p w14:paraId="167B7170" w14:textId="77777777" w:rsidR="00BE0911" w:rsidRPr="00DE2C67" w:rsidRDefault="00BE0911" w:rsidP="00BE0911">
      <w:pPr>
        <w:spacing w:line="360" w:lineRule="auto"/>
        <w:ind w:firstLineChars="150" w:firstLine="360"/>
        <w:jc w:val="left"/>
        <w:rPr>
          <w:rFonts w:ascii="Times" w:hAnsi="Times"/>
          <w:sz w:val="24"/>
        </w:rPr>
      </w:pPr>
      <w:r w:rsidRPr="00DE2C67">
        <w:rPr>
          <w:rFonts w:ascii="Times" w:hAnsi="Times" w:hint="eastAsia"/>
          <w:sz w:val="24"/>
        </w:rPr>
        <w:t>B</w:t>
      </w:r>
      <w:r w:rsidRPr="00DE2C67">
        <w:rPr>
          <w:rFonts w:ascii="Times" w:hAnsi="Times"/>
          <w:sz w:val="24"/>
        </w:rPr>
        <w:t>idders are required to provide the simulation-related technical data:</w:t>
      </w:r>
    </w:p>
    <w:p w14:paraId="18BB8D5D" w14:textId="77777777" w:rsidR="00BE0911" w:rsidRPr="00DE2C67" w:rsidRDefault="00BE0911" w:rsidP="00BE0911">
      <w:pPr>
        <w:numPr>
          <w:ilvl w:val="0"/>
          <w:numId w:val="32"/>
        </w:numPr>
        <w:spacing w:line="360" w:lineRule="auto"/>
        <w:jc w:val="left"/>
        <w:rPr>
          <w:rFonts w:ascii="Times" w:hAnsi="Times"/>
          <w:sz w:val="24"/>
        </w:rPr>
      </w:pPr>
      <w:r w:rsidRPr="00DE2C67">
        <w:rPr>
          <w:rFonts w:ascii="Times" w:hAnsi="Times"/>
          <w:sz w:val="24"/>
        </w:rPr>
        <w:t>要求各投标单位提供</w:t>
      </w:r>
      <w:r w:rsidRPr="00DE2C67">
        <w:rPr>
          <w:rFonts w:ascii="Times" w:hAnsi="Times"/>
          <w:sz w:val="24"/>
        </w:rPr>
        <w:t>2009</w:t>
      </w:r>
      <w:r w:rsidRPr="00DE2C67">
        <w:rPr>
          <w:rFonts w:ascii="Times" w:hAnsi="Times"/>
          <w:sz w:val="24"/>
        </w:rPr>
        <w:t>版或</w:t>
      </w:r>
      <w:r w:rsidRPr="00DE2C67">
        <w:rPr>
          <w:rFonts w:ascii="Times" w:hAnsi="Times"/>
          <w:sz w:val="24"/>
        </w:rPr>
        <w:t>2010</w:t>
      </w:r>
      <w:r w:rsidRPr="00DE2C67">
        <w:rPr>
          <w:rFonts w:ascii="Times" w:hAnsi="Times"/>
          <w:sz w:val="24"/>
        </w:rPr>
        <w:t>版</w:t>
      </w:r>
      <w:r w:rsidRPr="00DE2C67">
        <w:rPr>
          <w:rFonts w:ascii="Times" w:hAnsi="Times"/>
          <w:sz w:val="24"/>
        </w:rPr>
        <w:t>3dmax</w:t>
      </w:r>
      <w:r w:rsidRPr="00DE2C67">
        <w:rPr>
          <w:rFonts w:ascii="Times" w:hAnsi="Times"/>
          <w:sz w:val="24"/>
        </w:rPr>
        <w:t>模型原始文件和相贴图材质、同时提供每栋建筑的四个立面效果图格式为</w:t>
      </w:r>
      <w:r w:rsidRPr="00DE2C67">
        <w:rPr>
          <w:rFonts w:ascii="Times" w:hAnsi="Times"/>
          <w:sz w:val="24"/>
        </w:rPr>
        <w:t>JPG</w:t>
      </w:r>
      <w:r w:rsidRPr="00DE2C67">
        <w:rPr>
          <w:rFonts w:ascii="Times" w:hAnsi="Times"/>
          <w:sz w:val="24"/>
        </w:rPr>
        <w:t>，像素在</w:t>
      </w:r>
      <w:r w:rsidRPr="00DE2C67">
        <w:rPr>
          <w:rFonts w:ascii="Times" w:hAnsi="Times"/>
          <w:sz w:val="24"/>
        </w:rPr>
        <w:t>5000</w:t>
      </w:r>
      <w:r w:rsidRPr="00DE2C67">
        <w:rPr>
          <w:rFonts w:ascii="Times" w:hAnsi="Times"/>
          <w:sz w:val="24"/>
        </w:rPr>
        <w:t>左右、每个方案的总平面格式为</w:t>
      </w:r>
      <w:r w:rsidRPr="00DE2C67">
        <w:rPr>
          <w:rFonts w:ascii="Times" w:hAnsi="Times"/>
          <w:sz w:val="24"/>
        </w:rPr>
        <w:t>JPG</w:t>
      </w:r>
      <w:r w:rsidRPr="00DE2C67">
        <w:rPr>
          <w:rFonts w:ascii="Times" w:hAnsi="Times"/>
          <w:sz w:val="24"/>
        </w:rPr>
        <w:t>，像素在</w:t>
      </w:r>
      <w:r w:rsidRPr="00DE2C67">
        <w:rPr>
          <w:rFonts w:ascii="Times" w:hAnsi="Times"/>
          <w:sz w:val="24"/>
        </w:rPr>
        <w:t>5000</w:t>
      </w:r>
      <w:r w:rsidRPr="00DE2C67">
        <w:rPr>
          <w:rFonts w:ascii="Times" w:hAnsi="Times"/>
          <w:sz w:val="24"/>
        </w:rPr>
        <w:t>左右。</w:t>
      </w:r>
    </w:p>
    <w:p w14:paraId="6E2ADAAF" w14:textId="77777777" w:rsidR="00BE0911" w:rsidRPr="00DE2C67" w:rsidRDefault="00BE0911" w:rsidP="00BE0911">
      <w:pPr>
        <w:spacing w:line="360" w:lineRule="auto"/>
        <w:ind w:left="780"/>
        <w:rPr>
          <w:rFonts w:ascii="Times" w:hAnsi="Times"/>
          <w:sz w:val="24"/>
        </w:rPr>
      </w:pPr>
      <w:r w:rsidRPr="00DE2C67">
        <w:rPr>
          <w:rFonts w:ascii="Times" w:hAnsi="Times"/>
          <w:sz w:val="24"/>
        </w:rPr>
        <w:t xml:space="preserve">Bidders shall provide original documents of the 3DMAX model (2009 or 2010 version) and the materials of relevant textures, and meanwhile, provide the renderings in the format of JPG of four facades of each building, with about 5,000 pixels. The master plan of each scheme shall be in JPG, with about 5,000 pixels. </w:t>
      </w:r>
    </w:p>
    <w:p w14:paraId="7D146AB9" w14:textId="77777777" w:rsidR="00BE0911" w:rsidRPr="00DE2C67" w:rsidRDefault="00BE0911" w:rsidP="00BE0911">
      <w:pPr>
        <w:numPr>
          <w:ilvl w:val="0"/>
          <w:numId w:val="32"/>
        </w:numPr>
        <w:spacing w:line="360" w:lineRule="auto"/>
        <w:jc w:val="left"/>
        <w:rPr>
          <w:rFonts w:ascii="Times" w:hAnsi="Times"/>
          <w:sz w:val="24"/>
        </w:rPr>
      </w:pPr>
      <w:r w:rsidRPr="00DE2C67">
        <w:rPr>
          <w:rFonts w:ascii="Times" w:hAnsi="Times"/>
          <w:sz w:val="24"/>
        </w:rPr>
        <w:t>提供简化模型，包括各建筑立面纹理和总平面图的简化模型</w:t>
      </w:r>
      <w:r w:rsidRPr="00DE2C67">
        <w:rPr>
          <w:rFonts w:ascii="Times" w:hAnsi="Times"/>
          <w:sz w:val="24"/>
        </w:rPr>
        <w:t>,</w:t>
      </w:r>
      <w:r w:rsidRPr="00DE2C67">
        <w:rPr>
          <w:rFonts w:ascii="Times" w:hAnsi="Times"/>
          <w:sz w:val="24"/>
        </w:rPr>
        <w:t>简化模型不能共面，建筑总面数在</w:t>
      </w:r>
      <w:r w:rsidRPr="00DE2C67">
        <w:rPr>
          <w:rFonts w:ascii="Times" w:hAnsi="Times"/>
          <w:sz w:val="24"/>
        </w:rPr>
        <w:t>100</w:t>
      </w:r>
      <w:r w:rsidRPr="00DE2C67">
        <w:rPr>
          <w:rFonts w:ascii="Times" w:hAnsi="Times"/>
          <w:sz w:val="24"/>
        </w:rPr>
        <w:t>到</w:t>
      </w:r>
      <w:r w:rsidRPr="00DE2C67">
        <w:rPr>
          <w:rFonts w:ascii="Times" w:hAnsi="Times"/>
          <w:sz w:val="24"/>
        </w:rPr>
        <w:t>10000</w:t>
      </w:r>
      <w:r w:rsidRPr="00DE2C67">
        <w:rPr>
          <w:rFonts w:ascii="Times" w:hAnsi="Times"/>
          <w:sz w:val="24"/>
        </w:rPr>
        <w:t>面之间。</w:t>
      </w:r>
    </w:p>
    <w:p w14:paraId="134F44DA" w14:textId="77777777" w:rsidR="00BE0911" w:rsidRPr="00DE2C67" w:rsidRDefault="00BE0911" w:rsidP="00BE0911">
      <w:pPr>
        <w:spacing w:line="360" w:lineRule="auto"/>
        <w:ind w:left="780"/>
        <w:jc w:val="left"/>
        <w:rPr>
          <w:rFonts w:ascii="Times" w:hAnsi="Times"/>
          <w:sz w:val="24"/>
        </w:rPr>
      </w:pPr>
      <w:r w:rsidRPr="00DE2C67">
        <w:rPr>
          <w:rFonts w:ascii="Times" w:hAnsi="Times"/>
          <w:sz w:val="24"/>
        </w:rPr>
        <w:t xml:space="preserve">Provide simplified models, including the simplified models of façade texture and master plan of each building. No co-plane is allowed for simplified models, and total building planes shall be between 100 and 10,000. </w:t>
      </w:r>
    </w:p>
    <w:p w14:paraId="63112C98"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sz w:val="24"/>
        </w:rPr>
        <w:t>附：模型简化示意图：</w:t>
      </w:r>
    </w:p>
    <w:p w14:paraId="24E8B569" w14:textId="77777777" w:rsidR="00BE0911" w:rsidRPr="00DE2C67" w:rsidRDefault="00BE0911" w:rsidP="00BE0911">
      <w:pPr>
        <w:spacing w:line="360" w:lineRule="auto"/>
        <w:ind w:firstLineChars="200" w:firstLine="480"/>
        <w:jc w:val="left"/>
        <w:rPr>
          <w:rFonts w:ascii="Times" w:hAnsi="Times"/>
          <w:sz w:val="24"/>
        </w:rPr>
      </w:pPr>
      <w:r w:rsidRPr="00DE2C67">
        <w:rPr>
          <w:rFonts w:ascii="Times" w:hAnsi="Times"/>
          <w:sz w:val="24"/>
        </w:rPr>
        <w:t>Attachment: Simplified model diagram:</w:t>
      </w:r>
    </w:p>
    <w:p w14:paraId="0655197C" w14:textId="77777777" w:rsidR="00514B47" w:rsidRPr="00D3514D" w:rsidRDefault="00514B47" w:rsidP="00514B47">
      <w:pPr>
        <w:spacing w:line="360" w:lineRule="auto"/>
        <w:ind w:firstLineChars="200" w:firstLine="480"/>
        <w:jc w:val="left"/>
        <w:rPr>
          <w:rFonts w:ascii="宋体" w:hAnsi="宋体"/>
          <w:sz w:val="24"/>
        </w:rPr>
      </w:pPr>
      <w:r w:rsidRPr="00D3514D">
        <w:rPr>
          <w:rFonts w:ascii="宋体" w:hAnsi="宋体"/>
          <w:noProof/>
          <w:sz w:val="24"/>
        </w:rPr>
        <w:drawing>
          <wp:inline distT="0" distB="0" distL="0" distR="0" wp14:anchorId="695E3BF8" wp14:editId="5F2F8943">
            <wp:extent cx="5274310" cy="22415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41550"/>
                    </a:xfrm>
                    <a:prstGeom prst="rect">
                      <a:avLst/>
                    </a:prstGeom>
                  </pic:spPr>
                </pic:pic>
              </a:graphicData>
            </a:graphic>
          </wp:inline>
        </w:drawing>
      </w:r>
    </w:p>
    <w:p w14:paraId="09BF6758" w14:textId="5CD4586B" w:rsidR="00514B47" w:rsidRDefault="00514B47" w:rsidP="00514B47">
      <w:pPr>
        <w:spacing w:line="360" w:lineRule="auto"/>
        <w:ind w:firstLineChars="200" w:firstLine="480"/>
        <w:jc w:val="left"/>
        <w:rPr>
          <w:rFonts w:ascii="宋体" w:hAnsi="宋体"/>
          <w:sz w:val="24"/>
        </w:rPr>
      </w:pPr>
      <w:r w:rsidRPr="00D3514D">
        <w:rPr>
          <w:rFonts w:ascii="宋体" w:hAnsi="宋体"/>
          <w:sz w:val="24"/>
        </w:rPr>
        <w:lastRenderedPageBreak/>
        <w:t>原复杂模型简化的模型立面纹理需提供的用于（几十万个面）（几十个面）（原来模型渲染生成）仿真制做的模型</w:t>
      </w:r>
      <w:r w:rsidR="00FD0BA7">
        <w:rPr>
          <w:rFonts w:ascii="宋体" w:hAnsi="宋体" w:hint="eastAsia"/>
          <w:sz w:val="24"/>
        </w:rPr>
        <w:t>。</w:t>
      </w:r>
    </w:p>
    <w:p w14:paraId="306C321C" w14:textId="41CB26BA" w:rsidR="00BE0911" w:rsidRPr="00D3514D" w:rsidRDefault="00BE0911" w:rsidP="00514B47">
      <w:pPr>
        <w:spacing w:line="360" w:lineRule="auto"/>
        <w:ind w:firstLineChars="200" w:firstLine="480"/>
        <w:jc w:val="left"/>
        <w:rPr>
          <w:rFonts w:ascii="宋体" w:hAnsi="宋体"/>
          <w:sz w:val="24"/>
        </w:rPr>
      </w:pPr>
      <w:r w:rsidRPr="00DE2C67">
        <w:rPr>
          <w:rFonts w:ascii="Times" w:hAnsi="Times"/>
          <w:sz w:val="24"/>
        </w:rPr>
        <w:t>The façade texture of the models simplified from original complicated models shall be provided for the simulated models (of hundreds of thousands of planes) (tens of planes) (generated from the rendering of original models).</w:t>
      </w:r>
    </w:p>
    <w:p w14:paraId="182318C4" w14:textId="77777777" w:rsidR="00514B47" w:rsidRPr="00D3514D" w:rsidRDefault="00514B47" w:rsidP="00514B47">
      <w:pPr>
        <w:spacing w:line="400" w:lineRule="exact"/>
        <w:rPr>
          <w:rFonts w:ascii="宋体" w:hAnsi="宋体"/>
          <w:kern w:val="0"/>
          <w:sz w:val="24"/>
        </w:rPr>
        <w:sectPr w:rsidR="00514B47" w:rsidRPr="00D3514D">
          <w:headerReference w:type="default" r:id="rId18"/>
          <w:footerReference w:type="default" r:id="rId19"/>
          <w:pgSz w:w="11906" w:h="16838"/>
          <w:pgMar w:top="1440" w:right="1800" w:bottom="1440" w:left="1800" w:header="851" w:footer="992" w:gutter="0"/>
          <w:cols w:space="425"/>
          <w:docGrid w:type="lines" w:linePitch="312"/>
        </w:sectPr>
      </w:pPr>
    </w:p>
    <w:p w14:paraId="6BDD229A" w14:textId="77777777" w:rsidR="00DA528F" w:rsidRPr="00DA528F" w:rsidRDefault="00DA528F" w:rsidP="00DA528F">
      <w:pPr>
        <w:widowControl/>
        <w:spacing w:line="276" w:lineRule="auto"/>
        <w:jc w:val="left"/>
        <w:rPr>
          <w:rFonts w:ascii="宋体" w:hAnsi="宋体" w:cs="宋体"/>
          <w:b/>
          <w:sz w:val="36"/>
          <w:szCs w:val="36"/>
        </w:rPr>
      </w:pPr>
      <w:r w:rsidRPr="00DA528F">
        <w:rPr>
          <w:rFonts w:ascii="宋体" w:hAnsi="宋体" w:cs="宋体" w:hint="eastAsia"/>
          <w:b/>
          <w:sz w:val="36"/>
          <w:szCs w:val="36"/>
        </w:rPr>
        <w:lastRenderedPageBreak/>
        <w:t>第三部分 附件资料</w:t>
      </w:r>
    </w:p>
    <w:p w14:paraId="1D8555B9" w14:textId="77777777" w:rsidR="00DA528F" w:rsidRPr="00DA528F" w:rsidRDefault="00DA528F" w:rsidP="00DA528F">
      <w:pPr>
        <w:widowControl/>
        <w:spacing w:line="276" w:lineRule="auto"/>
        <w:jc w:val="left"/>
        <w:rPr>
          <w:b/>
          <w:sz w:val="36"/>
          <w:szCs w:val="36"/>
        </w:rPr>
      </w:pPr>
      <w:r w:rsidRPr="00DA528F">
        <w:rPr>
          <w:rFonts w:hint="eastAsia"/>
          <w:b/>
          <w:sz w:val="36"/>
          <w:szCs w:val="36"/>
        </w:rPr>
        <w:t>Part III Annexes</w:t>
      </w:r>
    </w:p>
    <w:p w14:paraId="1F3663B7" w14:textId="77777777" w:rsidR="00DA528F" w:rsidRPr="00DA528F" w:rsidRDefault="00DA528F" w:rsidP="00DA528F">
      <w:pPr>
        <w:spacing w:line="276" w:lineRule="auto"/>
        <w:rPr>
          <w:rFonts w:ascii="宋体" w:hAnsi="宋体"/>
          <w:b/>
          <w:sz w:val="24"/>
        </w:rPr>
      </w:pPr>
      <w:r w:rsidRPr="00DA528F">
        <w:rPr>
          <w:rFonts w:ascii="宋体" w:hAnsi="宋体" w:hint="eastAsia"/>
          <w:b/>
          <w:sz w:val="24"/>
        </w:rPr>
        <w:t>附件1 报名表 –</w:t>
      </w:r>
      <w:r w:rsidRPr="00DA528F">
        <w:rPr>
          <w:rFonts w:ascii="宋体" w:hAnsi="宋体" w:cs="宋体" w:hint="eastAsia"/>
          <w:b/>
          <w:sz w:val="24"/>
        </w:rPr>
        <w:t>中投证券大厦项目</w:t>
      </w:r>
      <w:r w:rsidRPr="00DA528F">
        <w:rPr>
          <w:rFonts w:ascii="宋体" w:hAnsi="宋体" w:hint="eastAsia"/>
          <w:b/>
          <w:sz w:val="24"/>
        </w:rPr>
        <w:t>建筑设计公开招标</w:t>
      </w:r>
    </w:p>
    <w:p w14:paraId="049C1E3A" w14:textId="77777777" w:rsidR="00DA528F" w:rsidRPr="00DA528F" w:rsidRDefault="00DA528F" w:rsidP="00DA528F">
      <w:pPr>
        <w:spacing w:line="276" w:lineRule="auto"/>
        <w:rPr>
          <w:b/>
          <w:sz w:val="24"/>
        </w:rPr>
      </w:pPr>
      <w:r w:rsidRPr="00DA528F">
        <w:rPr>
          <w:rFonts w:hint="eastAsia"/>
          <w:b/>
          <w:sz w:val="24"/>
        </w:rPr>
        <w:t>Annex 1 Application Form</w:t>
      </w:r>
      <w:r w:rsidRPr="00DA528F">
        <w:rPr>
          <w:b/>
          <w:sz w:val="24"/>
        </w:rPr>
        <w:t>—Open Bidding for Architectural Design of China Investment Securities Building Project</w:t>
      </w:r>
    </w:p>
    <w:p w14:paraId="74405A21" w14:textId="77777777" w:rsidR="00DA528F" w:rsidRPr="00DA528F" w:rsidRDefault="00DA528F" w:rsidP="00DA528F">
      <w:pPr>
        <w:spacing w:line="276" w:lineRule="auto"/>
        <w:rPr>
          <w:rFonts w:ascii="宋体" w:hAnsi="宋体" w:cs="宋体"/>
          <w:b/>
          <w:sz w:val="24"/>
        </w:rPr>
      </w:pPr>
      <w:r w:rsidRPr="00DA528F">
        <w:rPr>
          <w:rFonts w:ascii="宋体" w:hAnsi="宋体" w:cs="宋体" w:hint="eastAsia"/>
          <w:b/>
          <w:sz w:val="24"/>
        </w:rPr>
        <w:t>报名表简表（注：本表请保持与报名文件内容一致）</w:t>
      </w:r>
    </w:p>
    <w:p w14:paraId="63CE93A1" w14:textId="77777777" w:rsidR="00DA528F" w:rsidRPr="00DA528F" w:rsidRDefault="00DA528F" w:rsidP="00DA528F">
      <w:pPr>
        <w:spacing w:line="276" w:lineRule="auto"/>
        <w:rPr>
          <w:b/>
          <w:sz w:val="24"/>
        </w:rPr>
      </w:pPr>
      <w:r w:rsidRPr="00DA528F">
        <w:rPr>
          <w:b/>
          <w:sz w:val="24"/>
        </w:rPr>
        <w:t>S</w:t>
      </w:r>
      <w:r w:rsidRPr="00DA528F">
        <w:rPr>
          <w:rFonts w:hint="eastAsia"/>
          <w:b/>
          <w:sz w:val="24"/>
        </w:rPr>
        <w:t>implified Application Form</w:t>
      </w:r>
      <w:r w:rsidRPr="00DA528F">
        <w:rPr>
          <w:b/>
          <w:sz w:val="24"/>
        </w:rPr>
        <w:t xml:space="preserve"> (Note: Please keep the contents of this form consistent with the contents of the application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07"/>
        <w:gridCol w:w="2592"/>
        <w:gridCol w:w="1984"/>
        <w:gridCol w:w="2355"/>
        <w:gridCol w:w="2425"/>
        <w:gridCol w:w="2423"/>
      </w:tblGrid>
      <w:tr w:rsidR="00DA528F" w:rsidRPr="00DA528F" w14:paraId="78F8A05F" w14:textId="77777777" w:rsidTr="000154A3">
        <w:trPr>
          <w:trHeight w:val="688"/>
        </w:trPr>
        <w:tc>
          <w:tcPr>
            <w:tcW w:w="1696" w:type="dxa"/>
            <w:shd w:val="clear" w:color="auto" w:fill="BFBFBF"/>
          </w:tcPr>
          <w:p w14:paraId="07027A35"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公司注册名称</w:t>
            </w:r>
          </w:p>
          <w:p w14:paraId="0516FA41" w14:textId="77777777" w:rsidR="00DA528F" w:rsidRPr="00DA528F" w:rsidRDefault="00DA528F" w:rsidP="00DA528F">
            <w:pPr>
              <w:spacing w:line="276" w:lineRule="auto"/>
              <w:rPr>
                <w:rFonts w:ascii="宋体" w:hAnsi="宋体" w:cs="宋体"/>
                <w:b/>
                <w:sz w:val="24"/>
              </w:rPr>
            </w:pPr>
            <w:r w:rsidRPr="00DA528F">
              <w:rPr>
                <w:rFonts w:hint="eastAsia"/>
                <w:sz w:val="24"/>
              </w:rPr>
              <w:t>Registered company name</w:t>
            </w:r>
          </w:p>
        </w:tc>
        <w:tc>
          <w:tcPr>
            <w:tcW w:w="1207" w:type="dxa"/>
            <w:shd w:val="clear" w:color="auto" w:fill="BFBFBF"/>
          </w:tcPr>
          <w:p w14:paraId="5D8B4F87"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国家</w:t>
            </w:r>
          </w:p>
          <w:p w14:paraId="4476C58F"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或地区</w:t>
            </w:r>
          </w:p>
          <w:p w14:paraId="1B85DEC9" w14:textId="77777777" w:rsidR="00DA528F" w:rsidRPr="00DA528F" w:rsidRDefault="00DA528F" w:rsidP="00DA528F">
            <w:pPr>
              <w:spacing w:line="276" w:lineRule="auto"/>
              <w:rPr>
                <w:rFonts w:ascii="宋体" w:hAnsi="宋体" w:cs="宋体"/>
                <w:b/>
                <w:sz w:val="24"/>
              </w:rPr>
            </w:pPr>
            <w:r w:rsidRPr="00DA528F">
              <w:rPr>
                <w:rFonts w:hint="eastAsia"/>
                <w:bCs/>
                <w:sz w:val="24"/>
              </w:rPr>
              <w:t>Country or region</w:t>
            </w:r>
          </w:p>
        </w:tc>
        <w:tc>
          <w:tcPr>
            <w:tcW w:w="2592" w:type="dxa"/>
            <w:shd w:val="clear" w:color="auto" w:fill="BFBFBF"/>
          </w:tcPr>
          <w:p w14:paraId="79C084B5"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公司类似业绩</w:t>
            </w:r>
          </w:p>
          <w:p w14:paraId="69AFFCBA"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（5个以内）</w:t>
            </w:r>
          </w:p>
          <w:p w14:paraId="1F7F57D8" w14:textId="77777777" w:rsidR="00DA528F" w:rsidRPr="00DA528F" w:rsidRDefault="00DA528F" w:rsidP="00DA528F">
            <w:pPr>
              <w:spacing w:line="276" w:lineRule="auto"/>
              <w:rPr>
                <w:rFonts w:ascii="宋体" w:hAnsi="宋体" w:cs="宋体"/>
                <w:b/>
                <w:sz w:val="24"/>
              </w:rPr>
            </w:pPr>
            <w:r w:rsidRPr="00DA528F">
              <w:rPr>
                <w:rFonts w:hint="eastAsia"/>
                <w:bCs/>
                <w:sz w:val="24"/>
              </w:rPr>
              <w:t>Company achievements of similar projects (within 5)</w:t>
            </w:r>
          </w:p>
        </w:tc>
        <w:tc>
          <w:tcPr>
            <w:tcW w:w="1984" w:type="dxa"/>
            <w:shd w:val="clear" w:color="auto" w:fill="BFBFBF"/>
          </w:tcPr>
          <w:p w14:paraId="7359BF00"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主创团队名单</w:t>
            </w:r>
          </w:p>
          <w:p w14:paraId="5501526B" w14:textId="77777777" w:rsidR="00DA528F" w:rsidRPr="00DA528F" w:rsidRDefault="00DA528F" w:rsidP="00DA528F">
            <w:pPr>
              <w:spacing w:line="276" w:lineRule="auto"/>
              <w:rPr>
                <w:rFonts w:ascii="宋体" w:hAnsi="宋体" w:cs="宋体"/>
                <w:b/>
                <w:sz w:val="24"/>
              </w:rPr>
            </w:pPr>
            <w:r w:rsidRPr="00DA528F">
              <w:rPr>
                <w:rFonts w:hint="eastAsia"/>
                <w:bCs/>
                <w:sz w:val="24"/>
              </w:rPr>
              <w:t>List of the team of chief designers</w:t>
            </w:r>
          </w:p>
        </w:tc>
        <w:tc>
          <w:tcPr>
            <w:tcW w:w="2355" w:type="dxa"/>
            <w:shd w:val="clear" w:color="auto" w:fill="BFBFBF"/>
          </w:tcPr>
          <w:p w14:paraId="2EC3B09C"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主创团队业绩</w:t>
            </w:r>
          </w:p>
          <w:p w14:paraId="245B0D11"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（5个以内）</w:t>
            </w:r>
          </w:p>
          <w:p w14:paraId="54110816" w14:textId="77777777" w:rsidR="00DA528F" w:rsidRPr="00DA528F" w:rsidRDefault="00DA528F" w:rsidP="00DA528F">
            <w:pPr>
              <w:spacing w:line="276" w:lineRule="auto"/>
              <w:rPr>
                <w:rFonts w:ascii="宋体" w:hAnsi="宋体" w:cs="宋体"/>
                <w:b/>
                <w:sz w:val="24"/>
              </w:rPr>
            </w:pPr>
            <w:r w:rsidRPr="00DA528F">
              <w:rPr>
                <w:rFonts w:hint="eastAsia"/>
                <w:bCs/>
                <w:sz w:val="24"/>
              </w:rPr>
              <w:t>Achievements of the team of chief designers (within 5)</w:t>
            </w:r>
          </w:p>
        </w:tc>
        <w:tc>
          <w:tcPr>
            <w:tcW w:w="2425" w:type="dxa"/>
            <w:shd w:val="clear" w:color="auto" w:fill="BFBFBF"/>
          </w:tcPr>
          <w:p w14:paraId="2C7015B3"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主创设计师奖项/荣誉（5个以内）</w:t>
            </w:r>
          </w:p>
          <w:p w14:paraId="62FD4878" w14:textId="77777777" w:rsidR="00DA528F" w:rsidRPr="00DA528F" w:rsidRDefault="00DA528F" w:rsidP="00DA528F">
            <w:pPr>
              <w:spacing w:line="276" w:lineRule="auto"/>
              <w:rPr>
                <w:rFonts w:ascii="宋体" w:hAnsi="宋体" w:cs="宋体"/>
                <w:b/>
                <w:sz w:val="24"/>
              </w:rPr>
            </w:pPr>
            <w:r w:rsidRPr="00DA528F">
              <w:rPr>
                <w:rFonts w:hint="eastAsia"/>
                <w:bCs/>
                <w:sz w:val="24"/>
              </w:rPr>
              <w:t>Awards/honors of chief designers (within 5)</w:t>
            </w:r>
          </w:p>
        </w:tc>
        <w:tc>
          <w:tcPr>
            <w:tcW w:w="2423" w:type="dxa"/>
            <w:shd w:val="clear" w:color="auto" w:fill="BFBFBF"/>
          </w:tcPr>
          <w:p w14:paraId="29D218A2"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项目联系人</w:t>
            </w:r>
          </w:p>
          <w:p w14:paraId="7C07CE0C" w14:textId="77777777" w:rsidR="00DA528F" w:rsidRPr="00DA528F" w:rsidRDefault="00DA528F" w:rsidP="00DA528F">
            <w:pPr>
              <w:spacing w:line="276" w:lineRule="auto"/>
              <w:rPr>
                <w:rFonts w:ascii="宋体" w:hAnsi="宋体" w:cs="宋体"/>
                <w:bCs/>
                <w:sz w:val="24"/>
              </w:rPr>
            </w:pPr>
            <w:r w:rsidRPr="00DA528F">
              <w:rPr>
                <w:rFonts w:ascii="宋体" w:hAnsi="宋体" w:cs="宋体" w:hint="eastAsia"/>
                <w:bCs/>
                <w:sz w:val="24"/>
              </w:rPr>
              <w:t>联系电话及邮箱</w:t>
            </w:r>
          </w:p>
          <w:p w14:paraId="5278A256" w14:textId="77777777" w:rsidR="00DA528F" w:rsidRPr="00DA528F" w:rsidRDefault="00DA528F" w:rsidP="00DA528F">
            <w:pPr>
              <w:spacing w:line="276" w:lineRule="auto"/>
              <w:rPr>
                <w:rFonts w:ascii="宋体" w:hAnsi="宋体" w:cs="宋体"/>
                <w:bCs/>
                <w:sz w:val="24"/>
              </w:rPr>
            </w:pPr>
            <w:r w:rsidRPr="00DA528F">
              <w:rPr>
                <w:rFonts w:hint="eastAsia"/>
                <w:bCs/>
                <w:sz w:val="24"/>
              </w:rPr>
              <w:t xml:space="preserve">Contact person, contact </w:t>
            </w:r>
            <w:r w:rsidRPr="00DA528F">
              <w:rPr>
                <w:bCs/>
                <w:sz w:val="24"/>
              </w:rPr>
              <w:t>number</w:t>
            </w:r>
            <w:r w:rsidRPr="00DA528F">
              <w:rPr>
                <w:rFonts w:hint="eastAsia"/>
                <w:bCs/>
                <w:sz w:val="24"/>
              </w:rPr>
              <w:t xml:space="preserve"> and e-mail of the project</w:t>
            </w:r>
          </w:p>
        </w:tc>
      </w:tr>
      <w:tr w:rsidR="00DA528F" w:rsidRPr="00DA528F" w14:paraId="5EB792C7" w14:textId="77777777" w:rsidTr="00DA528F">
        <w:trPr>
          <w:trHeight w:val="2627"/>
        </w:trPr>
        <w:tc>
          <w:tcPr>
            <w:tcW w:w="1696" w:type="dxa"/>
            <w:shd w:val="clear" w:color="auto" w:fill="auto"/>
          </w:tcPr>
          <w:p w14:paraId="752D4243" w14:textId="77777777" w:rsidR="00DA528F" w:rsidRPr="00DA528F" w:rsidRDefault="00DA528F" w:rsidP="00DA528F">
            <w:pPr>
              <w:spacing w:line="276" w:lineRule="auto"/>
              <w:rPr>
                <w:rFonts w:ascii="宋体" w:hAnsi="宋体" w:cs="宋体"/>
                <w:b/>
                <w:sz w:val="24"/>
              </w:rPr>
            </w:pPr>
          </w:p>
        </w:tc>
        <w:tc>
          <w:tcPr>
            <w:tcW w:w="1207" w:type="dxa"/>
            <w:shd w:val="clear" w:color="auto" w:fill="auto"/>
          </w:tcPr>
          <w:p w14:paraId="6453F7F4" w14:textId="77777777" w:rsidR="00DA528F" w:rsidRPr="00DA528F" w:rsidRDefault="00DA528F" w:rsidP="00DA528F">
            <w:pPr>
              <w:spacing w:line="276" w:lineRule="auto"/>
              <w:rPr>
                <w:rFonts w:ascii="宋体" w:hAnsi="宋体" w:cs="宋体"/>
                <w:b/>
                <w:sz w:val="24"/>
              </w:rPr>
            </w:pPr>
          </w:p>
        </w:tc>
        <w:tc>
          <w:tcPr>
            <w:tcW w:w="2592" w:type="dxa"/>
            <w:shd w:val="clear" w:color="auto" w:fill="auto"/>
          </w:tcPr>
          <w:p w14:paraId="045C2FF9" w14:textId="77777777" w:rsidR="00DA528F" w:rsidRPr="00DA528F" w:rsidRDefault="00DA528F" w:rsidP="00DA528F">
            <w:pPr>
              <w:spacing w:line="276" w:lineRule="auto"/>
              <w:rPr>
                <w:rFonts w:ascii="宋体" w:hAnsi="宋体" w:cs="宋体"/>
                <w:b/>
                <w:sz w:val="24"/>
              </w:rPr>
            </w:pPr>
          </w:p>
        </w:tc>
        <w:tc>
          <w:tcPr>
            <w:tcW w:w="1984" w:type="dxa"/>
            <w:shd w:val="clear" w:color="auto" w:fill="auto"/>
          </w:tcPr>
          <w:p w14:paraId="5FA91F40" w14:textId="77777777" w:rsidR="00DA528F" w:rsidRPr="00DA528F" w:rsidRDefault="00DA528F" w:rsidP="00DA528F">
            <w:pPr>
              <w:spacing w:line="276" w:lineRule="auto"/>
              <w:rPr>
                <w:rFonts w:ascii="宋体" w:hAnsi="宋体" w:cs="宋体"/>
                <w:b/>
                <w:sz w:val="24"/>
              </w:rPr>
            </w:pPr>
          </w:p>
        </w:tc>
        <w:tc>
          <w:tcPr>
            <w:tcW w:w="2355" w:type="dxa"/>
            <w:shd w:val="clear" w:color="auto" w:fill="auto"/>
          </w:tcPr>
          <w:p w14:paraId="7620B223" w14:textId="77777777" w:rsidR="00DA528F" w:rsidRPr="00DA528F" w:rsidRDefault="00DA528F" w:rsidP="00DA528F">
            <w:pPr>
              <w:spacing w:line="276" w:lineRule="auto"/>
              <w:rPr>
                <w:rFonts w:ascii="宋体" w:hAnsi="宋体" w:cs="宋体"/>
                <w:b/>
                <w:sz w:val="24"/>
              </w:rPr>
            </w:pPr>
          </w:p>
        </w:tc>
        <w:tc>
          <w:tcPr>
            <w:tcW w:w="2425" w:type="dxa"/>
            <w:shd w:val="clear" w:color="auto" w:fill="auto"/>
          </w:tcPr>
          <w:p w14:paraId="5F5EEB63" w14:textId="77777777" w:rsidR="00DA528F" w:rsidRPr="00DA528F" w:rsidRDefault="00DA528F" w:rsidP="00DA528F">
            <w:pPr>
              <w:spacing w:line="276" w:lineRule="auto"/>
              <w:rPr>
                <w:rFonts w:ascii="宋体" w:hAnsi="宋体" w:cs="宋体"/>
                <w:b/>
                <w:sz w:val="24"/>
              </w:rPr>
            </w:pPr>
          </w:p>
        </w:tc>
        <w:tc>
          <w:tcPr>
            <w:tcW w:w="2423" w:type="dxa"/>
            <w:shd w:val="clear" w:color="auto" w:fill="auto"/>
          </w:tcPr>
          <w:p w14:paraId="57792CC6" w14:textId="77777777" w:rsidR="00DA528F" w:rsidRPr="00DA528F" w:rsidRDefault="00DA528F" w:rsidP="00DA528F">
            <w:pPr>
              <w:spacing w:line="276" w:lineRule="auto"/>
              <w:rPr>
                <w:rFonts w:ascii="宋体" w:hAnsi="宋体" w:cs="宋体"/>
                <w:b/>
                <w:sz w:val="24"/>
              </w:rPr>
            </w:pPr>
          </w:p>
        </w:tc>
      </w:tr>
    </w:tbl>
    <w:p w14:paraId="071BD0B7" w14:textId="77777777" w:rsidR="00AF08FB" w:rsidRPr="00DA528F" w:rsidRDefault="00AF08FB" w:rsidP="00391236">
      <w:pPr>
        <w:spacing w:line="276" w:lineRule="auto"/>
        <w:rPr>
          <w:rFonts w:ascii="宋体" w:hAnsi="宋体"/>
          <w:b/>
          <w:sz w:val="24"/>
        </w:rPr>
        <w:sectPr w:rsidR="00AF08FB" w:rsidRPr="00DA528F" w:rsidSect="00AF08FB">
          <w:pgSz w:w="16838" w:h="11906" w:orient="landscape"/>
          <w:pgMar w:top="1247" w:right="1077" w:bottom="1191" w:left="1021" w:header="851" w:footer="992" w:gutter="0"/>
          <w:cols w:space="720"/>
          <w:docGrid w:type="lines" w:linePitch="312"/>
        </w:sectPr>
      </w:pPr>
    </w:p>
    <w:p w14:paraId="563CDE03" w14:textId="77777777" w:rsidR="00DA528F" w:rsidRPr="00DA528F" w:rsidRDefault="00DA528F" w:rsidP="00DA528F">
      <w:pPr>
        <w:spacing w:line="276" w:lineRule="auto"/>
        <w:rPr>
          <w:rFonts w:ascii="宋体" w:hAnsi="宋体"/>
          <w:b/>
          <w:sz w:val="24"/>
        </w:rPr>
      </w:pPr>
      <w:r w:rsidRPr="00DA528F">
        <w:rPr>
          <w:rFonts w:ascii="宋体" w:hAnsi="宋体" w:hint="eastAsia"/>
          <w:b/>
          <w:sz w:val="24"/>
        </w:rPr>
        <w:lastRenderedPageBreak/>
        <w:t>A、投标单位基本情况</w:t>
      </w:r>
    </w:p>
    <w:p w14:paraId="781E0F79" w14:textId="3D1064C5" w:rsidR="00DA528F" w:rsidRPr="00DA528F" w:rsidRDefault="00DA528F" w:rsidP="00DA528F">
      <w:pPr>
        <w:spacing w:line="276" w:lineRule="auto"/>
        <w:rPr>
          <w:b/>
          <w:sz w:val="24"/>
        </w:rPr>
      </w:pPr>
      <w:r w:rsidRPr="00DA528F">
        <w:rPr>
          <w:rFonts w:hint="eastAsia"/>
          <w:b/>
          <w:sz w:val="24"/>
        </w:rPr>
        <w:t xml:space="preserve">A. Basic information of </w:t>
      </w:r>
      <w:r>
        <w:rPr>
          <w:rFonts w:hint="eastAsia"/>
          <w:b/>
          <w:sz w:val="24"/>
        </w:rPr>
        <w:t>bidder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783"/>
        <w:gridCol w:w="5210"/>
      </w:tblGrid>
      <w:tr w:rsidR="00DA528F" w:rsidRPr="00DA528F" w14:paraId="5EBE86E5" w14:textId="77777777" w:rsidTr="000154A3">
        <w:trPr>
          <w:trHeight w:val="567"/>
        </w:trPr>
        <w:tc>
          <w:tcPr>
            <w:tcW w:w="465" w:type="dxa"/>
            <w:vAlign w:val="center"/>
          </w:tcPr>
          <w:p w14:paraId="344494DC" w14:textId="77777777" w:rsidR="00DA528F" w:rsidRPr="00DA528F" w:rsidRDefault="00DA528F" w:rsidP="00DA528F">
            <w:pPr>
              <w:jc w:val="center"/>
              <w:rPr>
                <w:b/>
                <w:sz w:val="24"/>
              </w:rPr>
            </w:pPr>
            <w:r w:rsidRPr="00DA528F">
              <w:rPr>
                <w:b/>
                <w:sz w:val="24"/>
              </w:rPr>
              <w:t>1</w:t>
            </w:r>
          </w:p>
        </w:tc>
        <w:tc>
          <w:tcPr>
            <w:tcW w:w="3783" w:type="dxa"/>
            <w:vAlign w:val="center"/>
          </w:tcPr>
          <w:p w14:paraId="460F9829" w14:textId="77777777" w:rsidR="00DA528F" w:rsidRPr="00DA528F" w:rsidRDefault="00DA528F" w:rsidP="00DA528F">
            <w:pPr>
              <w:rPr>
                <w:sz w:val="24"/>
              </w:rPr>
            </w:pPr>
            <w:r w:rsidRPr="00DA528F">
              <w:rPr>
                <w:sz w:val="24"/>
              </w:rPr>
              <w:t>公司注册名称</w:t>
            </w:r>
          </w:p>
          <w:p w14:paraId="5F4D275F" w14:textId="77777777" w:rsidR="00DA528F" w:rsidRPr="00DA528F" w:rsidRDefault="00DA528F" w:rsidP="00DA528F">
            <w:pPr>
              <w:rPr>
                <w:sz w:val="24"/>
              </w:rPr>
            </w:pPr>
            <w:r w:rsidRPr="00DA528F">
              <w:t>Company registered name</w:t>
            </w:r>
          </w:p>
        </w:tc>
        <w:tc>
          <w:tcPr>
            <w:tcW w:w="5210" w:type="dxa"/>
          </w:tcPr>
          <w:p w14:paraId="2DEC567B" w14:textId="77777777" w:rsidR="00DA528F" w:rsidRPr="00DA528F" w:rsidRDefault="00DA528F" w:rsidP="00DA528F">
            <w:pPr>
              <w:rPr>
                <w:sz w:val="24"/>
              </w:rPr>
            </w:pPr>
          </w:p>
        </w:tc>
      </w:tr>
      <w:tr w:rsidR="00DA528F" w:rsidRPr="00DA528F" w14:paraId="66E440F0" w14:textId="77777777" w:rsidTr="000154A3">
        <w:trPr>
          <w:cantSplit/>
          <w:trHeight w:val="454"/>
        </w:trPr>
        <w:tc>
          <w:tcPr>
            <w:tcW w:w="465" w:type="dxa"/>
            <w:vMerge w:val="restart"/>
            <w:vAlign w:val="center"/>
          </w:tcPr>
          <w:p w14:paraId="4E49F3B4" w14:textId="77777777" w:rsidR="00DA528F" w:rsidRPr="00DA528F" w:rsidRDefault="00DA528F" w:rsidP="00DA528F">
            <w:pPr>
              <w:jc w:val="center"/>
              <w:rPr>
                <w:b/>
                <w:sz w:val="24"/>
              </w:rPr>
            </w:pPr>
            <w:r w:rsidRPr="00DA528F">
              <w:rPr>
                <w:b/>
                <w:sz w:val="24"/>
              </w:rPr>
              <w:t>2</w:t>
            </w:r>
          </w:p>
        </w:tc>
        <w:tc>
          <w:tcPr>
            <w:tcW w:w="8993" w:type="dxa"/>
            <w:gridSpan w:val="2"/>
            <w:shd w:val="clear" w:color="auto" w:fill="C0C0C0"/>
            <w:vAlign w:val="center"/>
          </w:tcPr>
          <w:p w14:paraId="06172B8B" w14:textId="77777777" w:rsidR="00DA528F" w:rsidRPr="00DA528F" w:rsidRDefault="00DA528F" w:rsidP="00DA528F">
            <w:pPr>
              <w:rPr>
                <w:sz w:val="24"/>
              </w:rPr>
            </w:pPr>
            <w:r w:rsidRPr="00DA528F">
              <w:rPr>
                <w:sz w:val="24"/>
              </w:rPr>
              <w:t>公司详细资料</w:t>
            </w:r>
          </w:p>
          <w:p w14:paraId="41EE1D3B" w14:textId="77777777" w:rsidR="00DA528F" w:rsidRPr="00DA528F" w:rsidRDefault="00DA528F" w:rsidP="00DA528F">
            <w:pPr>
              <w:rPr>
                <w:sz w:val="24"/>
              </w:rPr>
            </w:pPr>
            <w:r w:rsidRPr="00DA528F">
              <w:rPr>
                <w:rFonts w:hint="eastAsia"/>
                <w:sz w:val="24"/>
              </w:rPr>
              <w:t>Company details</w:t>
            </w:r>
          </w:p>
        </w:tc>
      </w:tr>
      <w:tr w:rsidR="00DA528F" w:rsidRPr="00DA528F" w14:paraId="4692927C" w14:textId="77777777" w:rsidTr="000154A3">
        <w:trPr>
          <w:cantSplit/>
          <w:trHeight w:val="397"/>
        </w:trPr>
        <w:tc>
          <w:tcPr>
            <w:tcW w:w="465" w:type="dxa"/>
            <w:vMerge/>
            <w:vAlign w:val="center"/>
          </w:tcPr>
          <w:p w14:paraId="5D9C3597" w14:textId="77777777" w:rsidR="00DA528F" w:rsidRPr="00DA528F" w:rsidRDefault="00DA528F" w:rsidP="00DA528F">
            <w:pPr>
              <w:jc w:val="center"/>
              <w:rPr>
                <w:b/>
                <w:sz w:val="24"/>
              </w:rPr>
            </w:pPr>
          </w:p>
        </w:tc>
        <w:tc>
          <w:tcPr>
            <w:tcW w:w="3783" w:type="dxa"/>
            <w:vAlign w:val="center"/>
          </w:tcPr>
          <w:p w14:paraId="4CC0CC1A" w14:textId="77777777" w:rsidR="00DA528F" w:rsidRPr="00DA528F" w:rsidRDefault="00DA528F" w:rsidP="00DA528F">
            <w:pPr>
              <w:rPr>
                <w:sz w:val="24"/>
              </w:rPr>
            </w:pPr>
            <w:r w:rsidRPr="00DA528F">
              <w:rPr>
                <w:sz w:val="24"/>
              </w:rPr>
              <w:t>国家或地区</w:t>
            </w:r>
          </w:p>
          <w:p w14:paraId="1B62F104" w14:textId="77777777" w:rsidR="00DA528F" w:rsidRPr="00DA528F" w:rsidRDefault="00DA528F" w:rsidP="00DA528F">
            <w:pPr>
              <w:rPr>
                <w:sz w:val="24"/>
              </w:rPr>
            </w:pPr>
            <w:r w:rsidRPr="00DA528F">
              <w:rPr>
                <w:rFonts w:hint="eastAsia"/>
                <w:sz w:val="24"/>
              </w:rPr>
              <w:t>Country of region</w:t>
            </w:r>
          </w:p>
        </w:tc>
        <w:tc>
          <w:tcPr>
            <w:tcW w:w="5210" w:type="dxa"/>
          </w:tcPr>
          <w:p w14:paraId="3DC4EBB0" w14:textId="77777777" w:rsidR="00DA528F" w:rsidRPr="00DA528F" w:rsidRDefault="00DA528F" w:rsidP="00DA528F">
            <w:pPr>
              <w:rPr>
                <w:sz w:val="24"/>
              </w:rPr>
            </w:pPr>
          </w:p>
        </w:tc>
      </w:tr>
      <w:tr w:rsidR="00DA528F" w:rsidRPr="00DA528F" w14:paraId="7A04BD8E" w14:textId="77777777" w:rsidTr="000154A3">
        <w:trPr>
          <w:cantSplit/>
          <w:trHeight w:val="397"/>
        </w:trPr>
        <w:tc>
          <w:tcPr>
            <w:tcW w:w="465" w:type="dxa"/>
            <w:vMerge/>
            <w:vAlign w:val="center"/>
          </w:tcPr>
          <w:p w14:paraId="000A66D5" w14:textId="77777777" w:rsidR="00DA528F" w:rsidRPr="00DA528F" w:rsidRDefault="00DA528F" w:rsidP="00DA528F">
            <w:pPr>
              <w:jc w:val="center"/>
              <w:rPr>
                <w:b/>
                <w:sz w:val="24"/>
              </w:rPr>
            </w:pPr>
          </w:p>
        </w:tc>
        <w:tc>
          <w:tcPr>
            <w:tcW w:w="3783" w:type="dxa"/>
            <w:vAlign w:val="center"/>
          </w:tcPr>
          <w:p w14:paraId="2A17AD4E" w14:textId="77777777" w:rsidR="00DA528F" w:rsidRPr="00DA528F" w:rsidRDefault="00DA528F" w:rsidP="00DA528F">
            <w:pPr>
              <w:rPr>
                <w:sz w:val="24"/>
              </w:rPr>
            </w:pPr>
            <w:r w:rsidRPr="00DA528F">
              <w:rPr>
                <w:sz w:val="24"/>
              </w:rPr>
              <w:t>法定代表人</w:t>
            </w:r>
          </w:p>
          <w:p w14:paraId="69605E74" w14:textId="77777777" w:rsidR="00DA528F" w:rsidRPr="00DA528F" w:rsidRDefault="00DA528F" w:rsidP="00DA528F">
            <w:pPr>
              <w:rPr>
                <w:sz w:val="24"/>
              </w:rPr>
            </w:pPr>
            <w:r w:rsidRPr="00DA528F">
              <w:rPr>
                <w:rFonts w:hint="eastAsia"/>
                <w:sz w:val="24"/>
              </w:rPr>
              <w:t>Legal representative</w:t>
            </w:r>
          </w:p>
        </w:tc>
        <w:tc>
          <w:tcPr>
            <w:tcW w:w="5210" w:type="dxa"/>
          </w:tcPr>
          <w:p w14:paraId="31147CCE" w14:textId="77777777" w:rsidR="00DA528F" w:rsidRPr="00DA528F" w:rsidRDefault="00DA528F" w:rsidP="00DA528F">
            <w:pPr>
              <w:rPr>
                <w:sz w:val="24"/>
              </w:rPr>
            </w:pPr>
          </w:p>
        </w:tc>
      </w:tr>
      <w:tr w:rsidR="00DA528F" w:rsidRPr="00DA528F" w14:paraId="14249155" w14:textId="77777777" w:rsidTr="000154A3">
        <w:trPr>
          <w:cantSplit/>
          <w:trHeight w:val="397"/>
        </w:trPr>
        <w:tc>
          <w:tcPr>
            <w:tcW w:w="465" w:type="dxa"/>
            <w:vMerge/>
            <w:vAlign w:val="center"/>
          </w:tcPr>
          <w:p w14:paraId="22E8DECF" w14:textId="77777777" w:rsidR="00DA528F" w:rsidRPr="00DA528F" w:rsidRDefault="00DA528F" w:rsidP="00DA528F">
            <w:pPr>
              <w:jc w:val="center"/>
              <w:rPr>
                <w:b/>
                <w:sz w:val="24"/>
              </w:rPr>
            </w:pPr>
          </w:p>
        </w:tc>
        <w:tc>
          <w:tcPr>
            <w:tcW w:w="3783" w:type="dxa"/>
            <w:vAlign w:val="center"/>
          </w:tcPr>
          <w:p w14:paraId="5AB8662B" w14:textId="77777777" w:rsidR="00DA528F" w:rsidRPr="00DA528F" w:rsidRDefault="00DA528F" w:rsidP="00DA528F">
            <w:pPr>
              <w:rPr>
                <w:sz w:val="24"/>
              </w:rPr>
            </w:pPr>
            <w:r w:rsidRPr="00DA528F">
              <w:rPr>
                <w:sz w:val="24"/>
              </w:rPr>
              <w:t>常驻地址</w:t>
            </w:r>
          </w:p>
          <w:p w14:paraId="6F345796" w14:textId="77777777" w:rsidR="00DA528F" w:rsidRPr="00DA528F" w:rsidRDefault="00DA528F" w:rsidP="00DA528F">
            <w:pPr>
              <w:rPr>
                <w:sz w:val="24"/>
              </w:rPr>
            </w:pPr>
            <w:r w:rsidRPr="00DA528F">
              <w:t>Permanent address</w:t>
            </w:r>
          </w:p>
        </w:tc>
        <w:tc>
          <w:tcPr>
            <w:tcW w:w="5210" w:type="dxa"/>
          </w:tcPr>
          <w:p w14:paraId="4610F8C6" w14:textId="77777777" w:rsidR="00DA528F" w:rsidRPr="00DA528F" w:rsidRDefault="00DA528F" w:rsidP="00DA528F">
            <w:pPr>
              <w:rPr>
                <w:sz w:val="24"/>
              </w:rPr>
            </w:pPr>
          </w:p>
        </w:tc>
      </w:tr>
      <w:tr w:rsidR="00DA528F" w:rsidRPr="00DA528F" w14:paraId="35B54DFE" w14:textId="77777777" w:rsidTr="000154A3">
        <w:trPr>
          <w:cantSplit/>
          <w:trHeight w:val="397"/>
        </w:trPr>
        <w:tc>
          <w:tcPr>
            <w:tcW w:w="465" w:type="dxa"/>
            <w:vMerge/>
            <w:vAlign w:val="center"/>
          </w:tcPr>
          <w:p w14:paraId="59E835B5" w14:textId="77777777" w:rsidR="00DA528F" w:rsidRPr="00DA528F" w:rsidRDefault="00DA528F" w:rsidP="00DA528F">
            <w:pPr>
              <w:jc w:val="center"/>
              <w:rPr>
                <w:b/>
                <w:sz w:val="24"/>
              </w:rPr>
            </w:pPr>
          </w:p>
        </w:tc>
        <w:tc>
          <w:tcPr>
            <w:tcW w:w="3783" w:type="dxa"/>
            <w:vAlign w:val="center"/>
          </w:tcPr>
          <w:p w14:paraId="3C6133B3" w14:textId="77777777" w:rsidR="00DA528F" w:rsidRPr="00DA528F" w:rsidRDefault="00DA528F" w:rsidP="00DA528F">
            <w:pPr>
              <w:rPr>
                <w:sz w:val="24"/>
              </w:rPr>
            </w:pPr>
            <w:r w:rsidRPr="00DA528F">
              <w:rPr>
                <w:sz w:val="24"/>
              </w:rPr>
              <w:t>电话</w:t>
            </w:r>
          </w:p>
          <w:p w14:paraId="780936C9" w14:textId="77777777" w:rsidR="00DA528F" w:rsidRPr="00DA528F" w:rsidRDefault="00DA528F" w:rsidP="00DA528F">
            <w:pPr>
              <w:rPr>
                <w:sz w:val="24"/>
              </w:rPr>
            </w:pPr>
            <w:r w:rsidRPr="00DA528F">
              <w:rPr>
                <w:rFonts w:hint="eastAsia"/>
                <w:sz w:val="24"/>
              </w:rPr>
              <w:t>Tel</w:t>
            </w:r>
          </w:p>
        </w:tc>
        <w:tc>
          <w:tcPr>
            <w:tcW w:w="5210" w:type="dxa"/>
          </w:tcPr>
          <w:p w14:paraId="1487B848" w14:textId="77777777" w:rsidR="00DA528F" w:rsidRPr="00DA528F" w:rsidRDefault="00DA528F" w:rsidP="00DA528F">
            <w:pPr>
              <w:rPr>
                <w:sz w:val="24"/>
              </w:rPr>
            </w:pPr>
          </w:p>
        </w:tc>
      </w:tr>
      <w:tr w:rsidR="00DA528F" w:rsidRPr="00DA528F" w14:paraId="3E824B44" w14:textId="77777777" w:rsidTr="000154A3">
        <w:trPr>
          <w:cantSplit/>
          <w:trHeight w:val="397"/>
        </w:trPr>
        <w:tc>
          <w:tcPr>
            <w:tcW w:w="465" w:type="dxa"/>
            <w:vMerge/>
            <w:vAlign w:val="center"/>
          </w:tcPr>
          <w:p w14:paraId="077DC6B8" w14:textId="77777777" w:rsidR="00DA528F" w:rsidRPr="00DA528F" w:rsidRDefault="00DA528F" w:rsidP="00DA528F">
            <w:pPr>
              <w:jc w:val="center"/>
              <w:rPr>
                <w:b/>
                <w:sz w:val="24"/>
              </w:rPr>
            </w:pPr>
          </w:p>
        </w:tc>
        <w:tc>
          <w:tcPr>
            <w:tcW w:w="3783" w:type="dxa"/>
            <w:vAlign w:val="center"/>
          </w:tcPr>
          <w:p w14:paraId="7F3D3238" w14:textId="77777777" w:rsidR="00DA528F" w:rsidRPr="00DA528F" w:rsidRDefault="00DA528F" w:rsidP="00DA528F">
            <w:pPr>
              <w:rPr>
                <w:sz w:val="24"/>
              </w:rPr>
            </w:pPr>
            <w:r w:rsidRPr="00DA528F">
              <w:rPr>
                <w:sz w:val="24"/>
              </w:rPr>
              <w:t>传真</w:t>
            </w:r>
          </w:p>
          <w:p w14:paraId="69BC8314" w14:textId="77777777" w:rsidR="00DA528F" w:rsidRPr="00DA528F" w:rsidRDefault="00DA528F" w:rsidP="00DA528F">
            <w:pPr>
              <w:rPr>
                <w:sz w:val="24"/>
              </w:rPr>
            </w:pPr>
            <w:r w:rsidRPr="00DA528F">
              <w:rPr>
                <w:rFonts w:hint="eastAsia"/>
                <w:sz w:val="24"/>
              </w:rPr>
              <w:t>Fax</w:t>
            </w:r>
          </w:p>
        </w:tc>
        <w:tc>
          <w:tcPr>
            <w:tcW w:w="5210" w:type="dxa"/>
          </w:tcPr>
          <w:p w14:paraId="7FFD9677" w14:textId="77777777" w:rsidR="00DA528F" w:rsidRPr="00DA528F" w:rsidRDefault="00DA528F" w:rsidP="00DA528F">
            <w:pPr>
              <w:rPr>
                <w:sz w:val="24"/>
              </w:rPr>
            </w:pPr>
          </w:p>
        </w:tc>
      </w:tr>
      <w:tr w:rsidR="00DA528F" w:rsidRPr="00DA528F" w14:paraId="0F71E8B5" w14:textId="77777777" w:rsidTr="000154A3">
        <w:trPr>
          <w:cantSplit/>
          <w:trHeight w:val="397"/>
        </w:trPr>
        <w:tc>
          <w:tcPr>
            <w:tcW w:w="465" w:type="dxa"/>
            <w:vMerge/>
            <w:vAlign w:val="center"/>
          </w:tcPr>
          <w:p w14:paraId="278E493F" w14:textId="77777777" w:rsidR="00DA528F" w:rsidRPr="00DA528F" w:rsidRDefault="00DA528F" w:rsidP="00DA528F">
            <w:pPr>
              <w:jc w:val="center"/>
              <w:rPr>
                <w:b/>
                <w:sz w:val="24"/>
              </w:rPr>
            </w:pPr>
          </w:p>
        </w:tc>
        <w:tc>
          <w:tcPr>
            <w:tcW w:w="3783" w:type="dxa"/>
            <w:vAlign w:val="center"/>
          </w:tcPr>
          <w:p w14:paraId="189CABB0" w14:textId="77777777" w:rsidR="00DA528F" w:rsidRPr="00DA528F" w:rsidRDefault="00DA528F" w:rsidP="00DA528F">
            <w:pPr>
              <w:rPr>
                <w:sz w:val="24"/>
              </w:rPr>
            </w:pPr>
            <w:r w:rsidRPr="00DA528F">
              <w:rPr>
                <w:sz w:val="24"/>
              </w:rPr>
              <w:t>网址</w:t>
            </w:r>
          </w:p>
          <w:p w14:paraId="4D734273" w14:textId="77777777" w:rsidR="00DA528F" w:rsidRPr="00DA528F" w:rsidRDefault="00DA528F" w:rsidP="00DA528F">
            <w:pPr>
              <w:rPr>
                <w:sz w:val="24"/>
              </w:rPr>
            </w:pPr>
            <w:r w:rsidRPr="00DA528F">
              <w:rPr>
                <w:rFonts w:hint="eastAsia"/>
                <w:sz w:val="24"/>
              </w:rPr>
              <w:t>Website</w:t>
            </w:r>
          </w:p>
        </w:tc>
        <w:tc>
          <w:tcPr>
            <w:tcW w:w="5210" w:type="dxa"/>
          </w:tcPr>
          <w:p w14:paraId="59C90281" w14:textId="77777777" w:rsidR="00DA528F" w:rsidRPr="00DA528F" w:rsidRDefault="00DA528F" w:rsidP="00DA528F">
            <w:pPr>
              <w:rPr>
                <w:sz w:val="24"/>
              </w:rPr>
            </w:pPr>
          </w:p>
        </w:tc>
      </w:tr>
      <w:tr w:rsidR="00DA528F" w:rsidRPr="00DA528F" w14:paraId="2F0C93A6" w14:textId="77777777" w:rsidTr="000154A3">
        <w:trPr>
          <w:cantSplit/>
          <w:trHeight w:val="397"/>
        </w:trPr>
        <w:tc>
          <w:tcPr>
            <w:tcW w:w="465" w:type="dxa"/>
            <w:vMerge/>
            <w:vAlign w:val="center"/>
          </w:tcPr>
          <w:p w14:paraId="1FF91311" w14:textId="77777777" w:rsidR="00DA528F" w:rsidRPr="00DA528F" w:rsidRDefault="00DA528F" w:rsidP="00DA528F">
            <w:pPr>
              <w:jc w:val="center"/>
              <w:rPr>
                <w:b/>
                <w:sz w:val="24"/>
              </w:rPr>
            </w:pPr>
          </w:p>
        </w:tc>
        <w:tc>
          <w:tcPr>
            <w:tcW w:w="3783" w:type="dxa"/>
            <w:vAlign w:val="center"/>
          </w:tcPr>
          <w:p w14:paraId="315D2634" w14:textId="77777777" w:rsidR="00DA528F" w:rsidRPr="00DA528F" w:rsidRDefault="00DA528F" w:rsidP="00DA528F">
            <w:pPr>
              <w:rPr>
                <w:sz w:val="24"/>
              </w:rPr>
            </w:pPr>
            <w:r w:rsidRPr="00DA528F">
              <w:rPr>
                <w:sz w:val="24"/>
              </w:rPr>
              <w:t>电子邮箱</w:t>
            </w:r>
          </w:p>
          <w:p w14:paraId="5D8F671D" w14:textId="77777777" w:rsidR="00DA528F" w:rsidRPr="00DA528F" w:rsidRDefault="00DA528F" w:rsidP="00DA528F">
            <w:pPr>
              <w:rPr>
                <w:sz w:val="24"/>
              </w:rPr>
            </w:pPr>
            <w:r w:rsidRPr="00DA528F">
              <w:rPr>
                <w:rFonts w:hint="eastAsia"/>
                <w:sz w:val="24"/>
              </w:rPr>
              <w:t>Email</w:t>
            </w:r>
          </w:p>
        </w:tc>
        <w:tc>
          <w:tcPr>
            <w:tcW w:w="5210" w:type="dxa"/>
          </w:tcPr>
          <w:p w14:paraId="6173B5A6" w14:textId="77777777" w:rsidR="00DA528F" w:rsidRPr="00DA528F" w:rsidRDefault="00DA528F" w:rsidP="00DA528F">
            <w:pPr>
              <w:rPr>
                <w:sz w:val="24"/>
              </w:rPr>
            </w:pPr>
          </w:p>
        </w:tc>
      </w:tr>
      <w:tr w:rsidR="00DA528F" w:rsidRPr="00DA528F" w14:paraId="2921789D" w14:textId="77777777" w:rsidTr="000154A3">
        <w:trPr>
          <w:cantSplit/>
          <w:trHeight w:val="397"/>
        </w:trPr>
        <w:tc>
          <w:tcPr>
            <w:tcW w:w="465" w:type="dxa"/>
            <w:vMerge/>
            <w:vAlign w:val="center"/>
          </w:tcPr>
          <w:p w14:paraId="108901D4" w14:textId="77777777" w:rsidR="00DA528F" w:rsidRPr="00DA528F" w:rsidRDefault="00DA528F" w:rsidP="00DA528F">
            <w:pPr>
              <w:jc w:val="center"/>
              <w:rPr>
                <w:b/>
                <w:sz w:val="24"/>
              </w:rPr>
            </w:pPr>
          </w:p>
        </w:tc>
        <w:tc>
          <w:tcPr>
            <w:tcW w:w="3783" w:type="dxa"/>
            <w:vAlign w:val="center"/>
          </w:tcPr>
          <w:p w14:paraId="7317D02B" w14:textId="77777777" w:rsidR="00DA528F" w:rsidRPr="00DA528F" w:rsidRDefault="00DA528F" w:rsidP="00DA528F">
            <w:pPr>
              <w:rPr>
                <w:sz w:val="24"/>
              </w:rPr>
            </w:pPr>
            <w:r w:rsidRPr="00DA528F">
              <w:rPr>
                <w:sz w:val="24"/>
              </w:rPr>
              <w:t>公司成立日期</w:t>
            </w:r>
          </w:p>
          <w:p w14:paraId="7399FDA0" w14:textId="77777777" w:rsidR="00DA528F" w:rsidRPr="00DA528F" w:rsidRDefault="00DA528F" w:rsidP="00DA528F">
            <w:pPr>
              <w:rPr>
                <w:sz w:val="24"/>
              </w:rPr>
            </w:pPr>
            <w:r w:rsidRPr="00DA528F">
              <w:rPr>
                <w:rFonts w:hint="eastAsia"/>
                <w:sz w:val="24"/>
              </w:rPr>
              <w:t xml:space="preserve">Date of </w:t>
            </w:r>
            <w:r w:rsidRPr="00DA528F">
              <w:rPr>
                <w:sz w:val="24"/>
              </w:rPr>
              <w:t>establishment</w:t>
            </w:r>
          </w:p>
        </w:tc>
        <w:tc>
          <w:tcPr>
            <w:tcW w:w="5210" w:type="dxa"/>
          </w:tcPr>
          <w:p w14:paraId="75A3D4A3" w14:textId="77777777" w:rsidR="00DA528F" w:rsidRPr="00DA528F" w:rsidRDefault="00DA528F" w:rsidP="00DA528F">
            <w:pPr>
              <w:rPr>
                <w:sz w:val="24"/>
              </w:rPr>
            </w:pPr>
          </w:p>
        </w:tc>
      </w:tr>
      <w:tr w:rsidR="00DA528F" w:rsidRPr="00DA528F" w14:paraId="6F507773" w14:textId="77777777" w:rsidTr="000154A3">
        <w:trPr>
          <w:cantSplit/>
          <w:trHeight w:val="397"/>
        </w:trPr>
        <w:tc>
          <w:tcPr>
            <w:tcW w:w="465" w:type="dxa"/>
            <w:vMerge/>
            <w:vAlign w:val="center"/>
          </w:tcPr>
          <w:p w14:paraId="041CDB35" w14:textId="77777777" w:rsidR="00DA528F" w:rsidRPr="00DA528F" w:rsidRDefault="00DA528F" w:rsidP="00DA528F">
            <w:pPr>
              <w:jc w:val="center"/>
              <w:rPr>
                <w:b/>
                <w:sz w:val="24"/>
              </w:rPr>
            </w:pPr>
          </w:p>
        </w:tc>
        <w:tc>
          <w:tcPr>
            <w:tcW w:w="3783" w:type="dxa"/>
            <w:vAlign w:val="center"/>
          </w:tcPr>
          <w:p w14:paraId="62122E42" w14:textId="77777777" w:rsidR="00DA528F" w:rsidRPr="00DA528F" w:rsidRDefault="00DA528F" w:rsidP="00DA528F">
            <w:pPr>
              <w:rPr>
                <w:sz w:val="24"/>
              </w:rPr>
            </w:pPr>
            <w:r w:rsidRPr="00DA528F">
              <w:rPr>
                <w:sz w:val="24"/>
              </w:rPr>
              <w:t>设计资格的种类</w:t>
            </w:r>
            <w:r w:rsidRPr="00DA528F">
              <w:rPr>
                <w:sz w:val="24"/>
              </w:rPr>
              <w:t>/</w:t>
            </w:r>
            <w:r w:rsidRPr="00DA528F">
              <w:rPr>
                <w:sz w:val="24"/>
              </w:rPr>
              <w:t>级别</w:t>
            </w:r>
          </w:p>
          <w:p w14:paraId="6E85880B" w14:textId="77777777" w:rsidR="00DA528F" w:rsidRPr="00DA528F" w:rsidRDefault="00DA528F" w:rsidP="00DA528F">
            <w:pPr>
              <w:rPr>
                <w:sz w:val="24"/>
              </w:rPr>
            </w:pPr>
            <w:r w:rsidRPr="00DA528F">
              <w:t>Category/grade of design qualification</w:t>
            </w:r>
          </w:p>
        </w:tc>
        <w:tc>
          <w:tcPr>
            <w:tcW w:w="5210" w:type="dxa"/>
          </w:tcPr>
          <w:p w14:paraId="13C107AF" w14:textId="77777777" w:rsidR="00DA528F" w:rsidRPr="00DA528F" w:rsidRDefault="00DA528F" w:rsidP="00DA528F">
            <w:pPr>
              <w:rPr>
                <w:sz w:val="24"/>
              </w:rPr>
            </w:pPr>
          </w:p>
        </w:tc>
      </w:tr>
      <w:tr w:rsidR="00DA528F" w:rsidRPr="00DA528F" w14:paraId="48FC8503" w14:textId="77777777" w:rsidTr="000154A3">
        <w:trPr>
          <w:cantSplit/>
          <w:trHeight w:val="454"/>
        </w:trPr>
        <w:tc>
          <w:tcPr>
            <w:tcW w:w="465" w:type="dxa"/>
            <w:vMerge w:val="restart"/>
            <w:vAlign w:val="center"/>
          </w:tcPr>
          <w:p w14:paraId="7D035D6D" w14:textId="77777777" w:rsidR="00DA528F" w:rsidRPr="00DA528F" w:rsidRDefault="00DA528F" w:rsidP="00DA528F">
            <w:pPr>
              <w:jc w:val="center"/>
              <w:rPr>
                <w:b/>
                <w:sz w:val="24"/>
              </w:rPr>
            </w:pPr>
            <w:r w:rsidRPr="00DA528F">
              <w:rPr>
                <w:b/>
                <w:sz w:val="24"/>
              </w:rPr>
              <w:t>3</w:t>
            </w:r>
          </w:p>
        </w:tc>
        <w:tc>
          <w:tcPr>
            <w:tcW w:w="8993" w:type="dxa"/>
            <w:gridSpan w:val="2"/>
            <w:shd w:val="clear" w:color="auto" w:fill="C0C0C0"/>
            <w:vAlign w:val="center"/>
          </w:tcPr>
          <w:p w14:paraId="0524191C" w14:textId="77777777" w:rsidR="00DA528F" w:rsidRPr="00DA528F" w:rsidRDefault="00DA528F" w:rsidP="00DA528F">
            <w:pPr>
              <w:rPr>
                <w:sz w:val="24"/>
              </w:rPr>
            </w:pPr>
            <w:r w:rsidRPr="00DA528F">
              <w:rPr>
                <w:sz w:val="24"/>
              </w:rPr>
              <w:t>本项目联系人</w:t>
            </w:r>
          </w:p>
          <w:p w14:paraId="54E3FA0C" w14:textId="77777777" w:rsidR="00DA528F" w:rsidRPr="00DA528F" w:rsidRDefault="00DA528F" w:rsidP="00DA528F">
            <w:pPr>
              <w:rPr>
                <w:sz w:val="24"/>
              </w:rPr>
            </w:pPr>
            <w:r w:rsidRPr="00DA528F">
              <w:t>Contact person for this project</w:t>
            </w:r>
          </w:p>
        </w:tc>
      </w:tr>
      <w:tr w:rsidR="00DA528F" w:rsidRPr="00DA528F" w14:paraId="59556138" w14:textId="77777777" w:rsidTr="000154A3">
        <w:trPr>
          <w:cantSplit/>
          <w:trHeight w:val="397"/>
        </w:trPr>
        <w:tc>
          <w:tcPr>
            <w:tcW w:w="465" w:type="dxa"/>
            <w:vMerge/>
            <w:vAlign w:val="center"/>
          </w:tcPr>
          <w:p w14:paraId="1A879816" w14:textId="77777777" w:rsidR="00DA528F" w:rsidRPr="00DA528F" w:rsidRDefault="00DA528F" w:rsidP="00DA528F">
            <w:pPr>
              <w:jc w:val="center"/>
              <w:rPr>
                <w:b/>
                <w:sz w:val="24"/>
              </w:rPr>
            </w:pPr>
          </w:p>
        </w:tc>
        <w:tc>
          <w:tcPr>
            <w:tcW w:w="3783" w:type="dxa"/>
            <w:vAlign w:val="center"/>
          </w:tcPr>
          <w:p w14:paraId="5EE24F38" w14:textId="77777777" w:rsidR="00DA528F" w:rsidRPr="00DA528F" w:rsidRDefault="00DA528F" w:rsidP="00DA528F">
            <w:pPr>
              <w:rPr>
                <w:sz w:val="24"/>
              </w:rPr>
            </w:pPr>
            <w:r w:rsidRPr="00DA528F">
              <w:rPr>
                <w:sz w:val="24"/>
              </w:rPr>
              <w:t>姓名</w:t>
            </w:r>
          </w:p>
          <w:p w14:paraId="2B05FF45" w14:textId="77777777" w:rsidR="00DA528F" w:rsidRPr="00DA528F" w:rsidRDefault="00DA528F" w:rsidP="00DA528F">
            <w:pPr>
              <w:rPr>
                <w:sz w:val="24"/>
              </w:rPr>
            </w:pPr>
            <w:r w:rsidRPr="00DA528F">
              <w:rPr>
                <w:rFonts w:hint="eastAsia"/>
                <w:sz w:val="24"/>
              </w:rPr>
              <w:t>Name</w:t>
            </w:r>
          </w:p>
        </w:tc>
        <w:tc>
          <w:tcPr>
            <w:tcW w:w="5210" w:type="dxa"/>
          </w:tcPr>
          <w:p w14:paraId="201ED16F" w14:textId="77777777" w:rsidR="00DA528F" w:rsidRPr="00DA528F" w:rsidRDefault="00DA528F" w:rsidP="00DA528F">
            <w:pPr>
              <w:rPr>
                <w:sz w:val="24"/>
              </w:rPr>
            </w:pPr>
          </w:p>
        </w:tc>
      </w:tr>
      <w:tr w:rsidR="00DA528F" w:rsidRPr="00DA528F" w14:paraId="74DD74CD" w14:textId="77777777" w:rsidTr="000154A3">
        <w:trPr>
          <w:cantSplit/>
          <w:trHeight w:val="397"/>
        </w:trPr>
        <w:tc>
          <w:tcPr>
            <w:tcW w:w="465" w:type="dxa"/>
            <w:vMerge/>
            <w:vAlign w:val="center"/>
          </w:tcPr>
          <w:p w14:paraId="3B7F8FA4" w14:textId="77777777" w:rsidR="00DA528F" w:rsidRPr="00DA528F" w:rsidRDefault="00DA528F" w:rsidP="00DA528F">
            <w:pPr>
              <w:jc w:val="center"/>
              <w:rPr>
                <w:b/>
                <w:sz w:val="24"/>
              </w:rPr>
            </w:pPr>
          </w:p>
        </w:tc>
        <w:tc>
          <w:tcPr>
            <w:tcW w:w="3783" w:type="dxa"/>
            <w:vAlign w:val="center"/>
          </w:tcPr>
          <w:p w14:paraId="27B64871" w14:textId="77777777" w:rsidR="00DA528F" w:rsidRPr="00DA528F" w:rsidRDefault="00DA528F" w:rsidP="00DA528F">
            <w:pPr>
              <w:rPr>
                <w:sz w:val="24"/>
              </w:rPr>
            </w:pPr>
            <w:r w:rsidRPr="00DA528F">
              <w:rPr>
                <w:sz w:val="24"/>
              </w:rPr>
              <w:t>头衔和职务</w:t>
            </w:r>
          </w:p>
          <w:p w14:paraId="1705E3EE" w14:textId="77777777" w:rsidR="00DA528F" w:rsidRPr="00DA528F" w:rsidRDefault="00DA528F" w:rsidP="00DA528F">
            <w:pPr>
              <w:rPr>
                <w:sz w:val="24"/>
              </w:rPr>
            </w:pPr>
            <w:r w:rsidRPr="00DA528F">
              <w:t>Title and post</w:t>
            </w:r>
          </w:p>
        </w:tc>
        <w:tc>
          <w:tcPr>
            <w:tcW w:w="5210" w:type="dxa"/>
          </w:tcPr>
          <w:p w14:paraId="5805E2DF" w14:textId="77777777" w:rsidR="00DA528F" w:rsidRPr="00DA528F" w:rsidRDefault="00DA528F" w:rsidP="00DA528F">
            <w:pPr>
              <w:rPr>
                <w:sz w:val="24"/>
              </w:rPr>
            </w:pPr>
          </w:p>
        </w:tc>
      </w:tr>
      <w:tr w:rsidR="00DA528F" w:rsidRPr="00DA528F" w14:paraId="40BE2A81" w14:textId="77777777" w:rsidTr="000154A3">
        <w:trPr>
          <w:cantSplit/>
          <w:trHeight w:val="397"/>
        </w:trPr>
        <w:tc>
          <w:tcPr>
            <w:tcW w:w="465" w:type="dxa"/>
            <w:vMerge/>
            <w:vAlign w:val="center"/>
          </w:tcPr>
          <w:p w14:paraId="6ED6DCF9" w14:textId="77777777" w:rsidR="00DA528F" w:rsidRPr="00DA528F" w:rsidRDefault="00DA528F" w:rsidP="00DA528F">
            <w:pPr>
              <w:jc w:val="center"/>
              <w:rPr>
                <w:b/>
                <w:sz w:val="24"/>
              </w:rPr>
            </w:pPr>
          </w:p>
        </w:tc>
        <w:tc>
          <w:tcPr>
            <w:tcW w:w="3783" w:type="dxa"/>
            <w:vAlign w:val="center"/>
          </w:tcPr>
          <w:p w14:paraId="43E82A14" w14:textId="77777777" w:rsidR="00DA528F" w:rsidRPr="00DA528F" w:rsidRDefault="00DA528F" w:rsidP="00DA528F">
            <w:pPr>
              <w:rPr>
                <w:sz w:val="24"/>
              </w:rPr>
            </w:pPr>
            <w:r w:rsidRPr="00DA528F">
              <w:rPr>
                <w:sz w:val="24"/>
              </w:rPr>
              <w:t>电话</w:t>
            </w:r>
          </w:p>
          <w:p w14:paraId="3CA31137" w14:textId="77777777" w:rsidR="00DA528F" w:rsidRPr="00DA528F" w:rsidRDefault="00DA528F" w:rsidP="00DA528F">
            <w:pPr>
              <w:rPr>
                <w:sz w:val="24"/>
              </w:rPr>
            </w:pPr>
            <w:r w:rsidRPr="00DA528F">
              <w:rPr>
                <w:rFonts w:hint="eastAsia"/>
                <w:sz w:val="24"/>
              </w:rPr>
              <w:t>Tel</w:t>
            </w:r>
          </w:p>
        </w:tc>
        <w:tc>
          <w:tcPr>
            <w:tcW w:w="5210" w:type="dxa"/>
          </w:tcPr>
          <w:p w14:paraId="56D83D8D" w14:textId="77777777" w:rsidR="00DA528F" w:rsidRPr="00DA528F" w:rsidRDefault="00DA528F" w:rsidP="00DA528F">
            <w:pPr>
              <w:rPr>
                <w:sz w:val="24"/>
              </w:rPr>
            </w:pPr>
          </w:p>
        </w:tc>
      </w:tr>
      <w:tr w:rsidR="00DA528F" w:rsidRPr="00DA528F" w14:paraId="551991C5" w14:textId="77777777" w:rsidTr="000154A3">
        <w:trPr>
          <w:cantSplit/>
          <w:trHeight w:val="397"/>
        </w:trPr>
        <w:tc>
          <w:tcPr>
            <w:tcW w:w="465" w:type="dxa"/>
            <w:vMerge/>
            <w:vAlign w:val="center"/>
          </w:tcPr>
          <w:p w14:paraId="5A71805C" w14:textId="77777777" w:rsidR="00DA528F" w:rsidRPr="00DA528F" w:rsidRDefault="00DA528F" w:rsidP="00DA528F">
            <w:pPr>
              <w:jc w:val="center"/>
              <w:rPr>
                <w:b/>
                <w:sz w:val="24"/>
              </w:rPr>
            </w:pPr>
          </w:p>
        </w:tc>
        <w:tc>
          <w:tcPr>
            <w:tcW w:w="3783" w:type="dxa"/>
            <w:vAlign w:val="center"/>
          </w:tcPr>
          <w:p w14:paraId="4F564008" w14:textId="77777777" w:rsidR="00DA528F" w:rsidRPr="00DA528F" w:rsidRDefault="00DA528F" w:rsidP="00DA528F">
            <w:pPr>
              <w:rPr>
                <w:sz w:val="24"/>
              </w:rPr>
            </w:pPr>
            <w:r w:rsidRPr="00DA528F">
              <w:rPr>
                <w:sz w:val="24"/>
              </w:rPr>
              <w:t>传真</w:t>
            </w:r>
          </w:p>
          <w:p w14:paraId="3AE3615A" w14:textId="77777777" w:rsidR="00DA528F" w:rsidRPr="00DA528F" w:rsidRDefault="00DA528F" w:rsidP="00DA528F">
            <w:pPr>
              <w:rPr>
                <w:sz w:val="24"/>
              </w:rPr>
            </w:pPr>
            <w:r w:rsidRPr="00DA528F">
              <w:rPr>
                <w:rFonts w:hint="eastAsia"/>
                <w:sz w:val="24"/>
              </w:rPr>
              <w:t>Fax</w:t>
            </w:r>
          </w:p>
        </w:tc>
        <w:tc>
          <w:tcPr>
            <w:tcW w:w="5210" w:type="dxa"/>
          </w:tcPr>
          <w:p w14:paraId="401A897F" w14:textId="77777777" w:rsidR="00DA528F" w:rsidRPr="00DA528F" w:rsidRDefault="00DA528F" w:rsidP="00DA528F">
            <w:pPr>
              <w:rPr>
                <w:sz w:val="24"/>
              </w:rPr>
            </w:pPr>
          </w:p>
        </w:tc>
      </w:tr>
      <w:tr w:rsidR="00DA528F" w:rsidRPr="00DA528F" w14:paraId="6B9B2BED" w14:textId="77777777" w:rsidTr="000154A3">
        <w:trPr>
          <w:cantSplit/>
          <w:trHeight w:val="397"/>
        </w:trPr>
        <w:tc>
          <w:tcPr>
            <w:tcW w:w="465" w:type="dxa"/>
            <w:vMerge/>
            <w:vAlign w:val="center"/>
          </w:tcPr>
          <w:p w14:paraId="50FA1B17" w14:textId="77777777" w:rsidR="00DA528F" w:rsidRPr="00DA528F" w:rsidRDefault="00DA528F" w:rsidP="00DA528F">
            <w:pPr>
              <w:jc w:val="center"/>
              <w:rPr>
                <w:b/>
                <w:sz w:val="24"/>
              </w:rPr>
            </w:pPr>
          </w:p>
        </w:tc>
        <w:tc>
          <w:tcPr>
            <w:tcW w:w="3783" w:type="dxa"/>
            <w:vAlign w:val="center"/>
          </w:tcPr>
          <w:p w14:paraId="25EE2A1B" w14:textId="77777777" w:rsidR="00DA528F" w:rsidRPr="00DA528F" w:rsidRDefault="00DA528F" w:rsidP="00DA528F">
            <w:pPr>
              <w:rPr>
                <w:sz w:val="24"/>
              </w:rPr>
            </w:pPr>
            <w:r w:rsidRPr="00DA528F">
              <w:rPr>
                <w:sz w:val="24"/>
              </w:rPr>
              <w:t>电子邮箱</w:t>
            </w:r>
          </w:p>
          <w:p w14:paraId="3CD2251A" w14:textId="77777777" w:rsidR="00DA528F" w:rsidRPr="00DA528F" w:rsidRDefault="00DA528F" w:rsidP="00DA528F">
            <w:pPr>
              <w:rPr>
                <w:sz w:val="24"/>
              </w:rPr>
            </w:pPr>
            <w:r w:rsidRPr="00DA528F">
              <w:rPr>
                <w:rFonts w:hint="eastAsia"/>
                <w:sz w:val="24"/>
              </w:rPr>
              <w:t>Email</w:t>
            </w:r>
          </w:p>
        </w:tc>
        <w:tc>
          <w:tcPr>
            <w:tcW w:w="5210" w:type="dxa"/>
          </w:tcPr>
          <w:p w14:paraId="64E6215F" w14:textId="77777777" w:rsidR="00DA528F" w:rsidRPr="00DA528F" w:rsidRDefault="00DA528F" w:rsidP="00DA528F">
            <w:pPr>
              <w:rPr>
                <w:sz w:val="24"/>
              </w:rPr>
            </w:pPr>
          </w:p>
        </w:tc>
      </w:tr>
      <w:tr w:rsidR="00DA528F" w:rsidRPr="00DA528F" w14:paraId="28ED511F" w14:textId="77777777" w:rsidTr="000154A3">
        <w:trPr>
          <w:cantSplit/>
          <w:trHeight w:val="397"/>
        </w:trPr>
        <w:tc>
          <w:tcPr>
            <w:tcW w:w="465" w:type="dxa"/>
            <w:vMerge/>
            <w:vAlign w:val="center"/>
          </w:tcPr>
          <w:p w14:paraId="3AF10AF3" w14:textId="77777777" w:rsidR="00DA528F" w:rsidRPr="00DA528F" w:rsidRDefault="00DA528F" w:rsidP="00DA528F">
            <w:pPr>
              <w:jc w:val="center"/>
              <w:rPr>
                <w:b/>
                <w:sz w:val="24"/>
              </w:rPr>
            </w:pPr>
          </w:p>
        </w:tc>
        <w:tc>
          <w:tcPr>
            <w:tcW w:w="3783" w:type="dxa"/>
            <w:vAlign w:val="center"/>
          </w:tcPr>
          <w:p w14:paraId="4C3DDCD3" w14:textId="77777777" w:rsidR="00DA528F" w:rsidRPr="00DA528F" w:rsidRDefault="00DA528F" w:rsidP="00DA528F">
            <w:pPr>
              <w:rPr>
                <w:sz w:val="24"/>
              </w:rPr>
            </w:pPr>
            <w:r w:rsidRPr="00DA528F">
              <w:rPr>
                <w:sz w:val="24"/>
              </w:rPr>
              <w:t>通信地址及邮政编码</w:t>
            </w:r>
          </w:p>
          <w:p w14:paraId="7C4D6E9A" w14:textId="77777777" w:rsidR="00DA528F" w:rsidRPr="00DA528F" w:rsidRDefault="00DA528F" w:rsidP="00DA528F">
            <w:pPr>
              <w:rPr>
                <w:sz w:val="24"/>
              </w:rPr>
            </w:pPr>
            <w:r w:rsidRPr="00DA528F">
              <w:rPr>
                <w:sz w:val="24"/>
              </w:rPr>
              <w:t xml:space="preserve">Mailing address and </w:t>
            </w:r>
            <w:r w:rsidRPr="00DA528F">
              <w:rPr>
                <w:rFonts w:hint="eastAsia"/>
                <w:sz w:val="24"/>
              </w:rPr>
              <w:t>postal</w:t>
            </w:r>
            <w:r w:rsidRPr="00DA528F">
              <w:rPr>
                <w:sz w:val="24"/>
              </w:rPr>
              <w:t xml:space="preserve"> code</w:t>
            </w:r>
          </w:p>
        </w:tc>
        <w:tc>
          <w:tcPr>
            <w:tcW w:w="5210" w:type="dxa"/>
          </w:tcPr>
          <w:p w14:paraId="419915FD" w14:textId="77777777" w:rsidR="00DA528F" w:rsidRPr="00DA528F" w:rsidRDefault="00DA528F" w:rsidP="00DA528F">
            <w:pPr>
              <w:rPr>
                <w:sz w:val="24"/>
              </w:rPr>
            </w:pPr>
          </w:p>
        </w:tc>
      </w:tr>
    </w:tbl>
    <w:p w14:paraId="5D2EEB4C" w14:textId="77777777" w:rsidR="005453C1" w:rsidRDefault="005453C1" w:rsidP="005453C1">
      <w:pPr>
        <w:spacing w:line="276" w:lineRule="auto"/>
        <w:rPr>
          <w:rFonts w:ascii="宋体" w:hAnsi="宋体"/>
          <w:b/>
          <w:sz w:val="24"/>
        </w:rPr>
      </w:pPr>
    </w:p>
    <w:p w14:paraId="534E6E0A" w14:textId="52BAA3E8" w:rsidR="005453C1" w:rsidRDefault="005453C1" w:rsidP="005453C1">
      <w:pPr>
        <w:spacing w:line="276" w:lineRule="auto"/>
        <w:rPr>
          <w:rFonts w:ascii="宋体" w:hAnsi="宋体"/>
          <w:b/>
          <w:sz w:val="24"/>
        </w:rPr>
      </w:pPr>
      <w:r w:rsidRPr="00620F1D">
        <w:rPr>
          <w:rFonts w:ascii="宋体" w:hAnsi="宋体" w:hint="eastAsia"/>
          <w:b/>
          <w:sz w:val="24"/>
        </w:rPr>
        <w:t>B、公司同类型项目设计经验（不超过5个）</w:t>
      </w:r>
    </w:p>
    <w:p w14:paraId="02E05B8A" w14:textId="77777777" w:rsidR="005453C1" w:rsidRPr="00F5708C" w:rsidRDefault="005453C1" w:rsidP="005453C1">
      <w:pPr>
        <w:spacing w:line="276" w:lineRule="auto"/>
        <w:rPr>
          <w:b/>
          <w:sz w:val="24"/>
        </w:rPr>
      </w:pPr>
      <w:r>
        <w:rPr>
          <w:rFonts w:hint="eastAsia"/>
          <w:b/>
          <w:sz w:val="24"/>
        </w:rPr>
        <w:t>B. Company design experience in similar projects (no more than 5)</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3"/>
      </w:tblGrid>
      <w:tr w:rsidR="005453C1" w:rsidRPr="00620F1D" w14:paraId="0279DB90" w14:textId="77777777" w:rsidTr="000154A3">
        <w:trPr>
          <w:trHeight w:val="2014"/>
        </w:trPr>
        <w:tc>
          <w:tcPr>
            <w:tcW w:w="9463" w:type="dxa"/>
            <w:vAlign w:val="center"/>
          </w:tcPr>
          <w:p w14:paraId="742471CE" w14:textId="77777777" w:rsidR="005453C1" w:rsidRDefault="005453C1" w:rsidP="000154A3">
            <w:pPr>
              <w:rPr>
                <w:sz w:val="24"/>
              </w:rPr>
            </w:pPr>
            <w:r>
              <w:rPr>
                <w:sz w:val="24"/>
              </w:rPr>
              <w:t>填写要求：</w:t>
            </w:r>
          </w:p>
          <w:p w14:paraId="352EE047" w14:textId="77777777" w:rsidR="005453C1" w:rsidRDefault="005453C1" w:rsidP="000154A3">
            <w:pPr>
              <w:rPr>
                <w:sz w:val="24"/>
              </w:rPr>
            </w:pPr>
            <w:r>
              <w:rPr>
                <w:rFonts w:hint="eastAsia"/>
                <w:sz w:val="24"/>
              </w:rPr>
              <w:t>Requirements:</w:t>
            </w:r>
          </w:p>
          <w:p w14:paraId="625ED8AF" w14:textId="77777777" w:rsidR="005453C1" w:rsidRDefault="005453C1" w:rsidP="000154A3">
            <w:pPr>
              <w:numPr>
                <w:ilvl w:val="0"/>
                <w:numId w:val="1"/>
              </w:numPr>
              <w:rPr>
                <w:sz w:val="24"/>
              </w:rPr>
            </w:pPr>
            <w:r>
              <w:rPr>
                <w:sz w:val="24"/>
              </w:rPr>
              <w:t>简述项目名称、地点、所承担的设计内容及项目规模。</w:t>
            </w:r>
          </w:p>
          <w:p w14:paraId="6BABAA0E" w14:textId="77777777" w:rsidR="005453C1" w:rsidRDefault="005453C1" w:rsidP="000154A3">
            <w:pPr>
              <w:tabs>
                <w:tab w:val="left" w:pos="360"/>
              </w:tabs>
              <w:rPr>
                <w:sz w:val="24"/>
              </w:rPr>
            </w:pPr>
            <w:r>
              <w:rPr>
                <w:rFonts w:hint="eastAsia"/>
                <w:sz w:val="24"/>
              </w:rPr>
              <w:t xml:space="preserve">1. </w:t>
            </w:r>
            <w:r>
              <w:rPr>
                <w:sz w:val="24"/>
              </w:rPr>
              <w:t>Brief of the project name, place, responsible design and project size</w:t>
            </w:r>
          </w:p>
          <w:p w14:paraId="33A7DE49" w14:textId="77777777" w:rsidR="005453C1" w:rsidRDefault="005453C1" w:rsidP="000154A3">
            <w:pPr>
              <w:numPr>
                <w:ilvl w:val="0"/>
                <w:numId w:val="1"/>
              </w:numPr>
              <w:rPr>
                <w:sz w:val="24"/>
              </w:rPr>
            </w:pPr>
            <w:r>
              <w:rPr>
                <w:sz w:val="24"/>
              </w:rPr>
              <w:t>项目完成情况和获奖情况。</w:t>
            </w:r>
          </w:p>
          <w:p w14:paraId="4A077275" w14:textId="77777777" w:rsidR="005453C1" w:rsidRDefault="005453C1" w:rsidP="000154A3">
            <w:pPr>
              <w:spacing w:line="276" w:lineRule="auto"/>
              <w:rPr>
                <w:sz w:val="24"/>
              </w:rPr>
            </w:pPr>
            <w:r>
              <w:rPr>
                <w:rFonts w:hint="eastAsia"/>
                <w:sz w:val="24"/>
              </w:rPr>
              <w:t xml:space="preserve">2. </w:t>
            </w:r>
            <w:r>
              <w:rPr>
                <w:sz w:val="24"/>
              </w:rPr>
              <w:t>Completion and award of the project.</w:t>
            </w:r>
          </w:p>
          <w:p w14:paraId="1ABEC77A" w14:textId="77777777" w:rsidR="005453C1" w:rsidRDefault="005453C1" w:rsidP="000154A3">
            <w:pPr>
              <w:numPr>
                <w:ilvl w:val="0"/>
                <w:numId w:val="1"/>
              </w:numPr>
              <w:rPr>
                <w:sz w:val="24"/>
              </w:rPr>
            </w:pPr>
            <w:r>
              <w:rPr>
                <w:sz w:val="24"/>
              </w:rPr>
              <w:t>招标人情况和招标人联系方式（通讯地址、电话、传真和电子邮件）。</w:t>
            </w:r>
          </w:p>
          <w:p w14:paraId="23F7460C" w14:textId="77777777" w:rsidR="005453C1" w:rsidRDefault="005453C1" w:rsidP="000154A3">
            <w:pPr>
              <w:tabs>
                <w:tab w:val="left" w:pos="360"/>
              </w:tabs>
              <w:rPr>
                <w:sz w:val="24"/>
              </w:rPr>
            </w:pPr>
            <w:r>
              <w:rPr>
                <w:rFonts w:hint="eastAsia"/>
                <w:sz w:val="24"/>
              </w:rPr>
              <w:t xml:space="preserve">3. Information about the </w:t>
            </w:r>
            <w:proofErr w:type="spellStart"/>
            <w:r>
              <w:rPr>
                <w:rFonts w:hint="eastAsia"/>
                <w:sz w:val="24"/>
              </w:rPr>
              <w:t>Tenderee</w:t>
            </w:r>
            <w:proofErr w:type="spellEnd"/>
            <w:r>
              <w:rPr>
                <w:rFonts w:hint="eastAsia"/>
                <w:sz w:val="24"/>
              </w:rPr>
              <w:t xml:space="preserve"> and contact information of the </w:t>
            </w:r>
            <w:proofErr w:type="spellStart"/>
            <w:r>
              <w:rPr>
                <w:rFonts w:hint="eastAsia"/>
                <w:sz w:val="24"/>
              </w:rPr>
              <w:t>Tenderee</w:t>
            </w:r>
            <w:proofErr w:type="spellEnd"/>
            <w:r>
              <w:rPr>
                <w:rFonts w:hint="eastAsia"/>
                <w:sz w:val="24"/>
              </w:rPr>
              <w:t xml:space="preserve"> (mailing address, telephone, fax and e-mail).</w:t>
            </w:r>
          </w:p>
          <w:p w14:paraId="60471313" w14:textId="77777777" w:rsidR="005453C1" w:rsidRDefault="005453C1" w:rsidP="000154A3">
            <w:pPr>
              <w:numPr>
                <w:ilvl w:val="0"/>
                <w:numId w:val="1"/>
              </w:numPr>
              <w:rPr>
                <w:sz w:val="24"/>
              </w:rPr>
            </w:pPr>
            <w:r>
              <w:rPr>
                <w:sz w:val="24"/>
              </w:rPr>
              <w:t>主要参加人（设计师）的姓名、职务、作用及责任分工。</w:t>
            </w:r>
          </w:p>
          <w:p w14:paraId="21B39C24" w14:textId="77777777" w:rsidR="005453C1" w:rsidRPr="00620F1D" w:rsidRDefault="005453C1" w:rsidP="000154A3">
            <w:pPr>
              <w:numPr>
                <w:ilvl w:val="0"/>
                <w:numId w:val="1"/>
              </w:numPr>
              <w:tabs>
                <w:tab w:val="num" w:pos="360"/>
              </w:tabs>
              <w:rPr>
                <w:rFonts w:ascii="宋体" w:hAnsi="宋体" w:cs="Arial"/>
                <w:sz w:val="24"/>
              </w:rPr>
            </w:pPr>
            <w:r>
              <w:rPr>
                <w:rFonts w:hint="eastAsia"/>
                <w:sz w:val="24"/>
              </w:rPr>
              <w:t>4. Name, position, role and division of responsibility of main participants (designers).</w:t>
            </w:r>
          </w:p>
        </w:tc>
      </w:tr>
      <w:tr w:rsidR="005453C1" w:rsidRPr="00620F1D" w14:paraId="21AB47A1" w14:textId="77777777" w:rsidTr="000154A3">
        <w:trPr>
          <w:trHeight w:val="454"/>
        </w:trPr>
        <w:tc>
          <w:tcPr>
            <w:tcW w:w="9463" w:type="dxa"/>
            <w:shd w:val="clear" w:color="auto" w:fill="C0C0C0"/>
            <w:vAlign w:val="center"/>
          </w:tcPr>
          <w:p w14:paraId="17E8C58F" w14:textId="77777777" w:rsidR="005453C1" w:rsidRDefault="005453C1" w:rsidP="000154A3">
            <w:pPr>
              <w:rPr>
                <w:rFonts w:ascii="宋体" w:hAnsi="宋体" w:cs="Arial"/>
                <w:sz w:val="24"/>
              </w:rPr>
            </w:pPr>
            <w:r w:rsidRPr="00620F1D">
              <w:rPr>
                <w:rFonts w:ascii="宋体" w:hAnsi="宋体" w:cs="Arial" w:hint="eastAsia"/>
                <w:sz w:val="24"/>
              </w:rPr>
              <w:t>项目1</w:t>
            </w:r>
          </w:p>
          <w:p w14:paraId="57EFB2CD" w14:textId="77777777" w:rsidR="005453C1" w:rsidRPr="00620F1D" w:rsidRDefault="005453C1" w:rsidP="000154A3">
            <w:pPr>
              <w:rPr>
                <w:rFonts w:ascii="宋体" w:hAnsi="宋体" w:cs="Arial"/>
                <w:sz w:val="24"/>
              </w:rPr>
            </w:pPr>
            <w:r>
              <w:rPr>
                <w:rFonts w:hint="eastAsia"/>
                <w:sz w:val="24"/>
              </w:rPr>
              <w:t>Project 1</w:t>
            </w:r>
          </w:p>
        </w:tc>
      </w:tr>
      <w:tr w:rsidR="005453C1" w:rsidRPr="00620F1D" w14:paraId="149FE387" w14:textId="77777777" w:rsidTr="000154A3">
        <w:trPr>
          <w:trHeight w:val="1365"/>
        </w:trPr>
        <w:tc>
          <w:tcPr>
            <w:tcW w:w="9463" w:type="dxa"/>
            <w:vAlign w:val="center"/>
          </w:tcPr>
          <w:p w14:paraId="42E7A735" w14:textId="77777777" w:rsidR="005453C1" w:rsidRPr="00620F1D" w:rsidRDefault="005453C1" w:rsidP="000154A3">
            <w:pPr>
              <w:rPr>
                <w:rFonts w:ascii="宋体" w:hAnsi="宋体" w:cs="Arial"/>
                <w:sz w:val="24"/>
              </w:rPr>
            </w:pPr>
          </w:p>
          <w:p w14:paraId="4C066D2D" w14:textId="77777777" w:rsidR="005453C1" w:rsidRPr="00620F1D" w:rsidRDefault="005453C1" w:rsidP="000154A3">
            <w:pPr>
              <w:rPr>
                <w:rFonts w:ascii="宋体" w:hAnsi="宋体" w:cs="Arial"/>
                <w:sz w:val="24"/>
              </w:rPr>
            </w:pPr>
          </w:p>
          <w:p w14:paraId="2D9737C8" w14:textId="77777777" w:rsidR="005453C1" w:rsidRPr="00620F1D" w:rsidRDefault="005453C1" w:rsidP="000154A3">
            <w:pPr>
              <w:rPr>
                <w:rFonts w:ascii="宋体" w:hAnsi="宋体" w:cs="Arial"/>
                <w:sz w:val="24"/>
              </w:rPr>
            </w:pPr>
          </w:p>
          <w:p w14:paraId="1D43C4BB" w14:textId="77777777" w:rsidR="005453C1" w:rsidRPr="00620F1D" w:rsidRDefault="005453C1" w:rsidP="000154A3">
            <w:pPr>
              <w:rPr>
                <w:rFonts w:ascii="宋体" w:hAnsi="宋体" w:cs="Arial"/>
                <w:sz w:val="24"/>
              </w:rPr>
            </w:pPr>
          </w:p>
          <w:p w14:paraId="4BDF01F0" w14:textId="77777777" w:rsidR="005453C1" w:rsidRPr="00620F1D" w:rsidRDefault="005453C1" w:rsidP="000154A3">
            <w:pPr>
              <w:rPr>
                <w:rFonts w:ascii="宋体" w:hAnsi="宋体" w:cs="Arial"/>
                <w:sz w:val="24"/>
              </w:rPr>
            </w:pPr>
          </w:p>
          <w:p w14:paraId="455A4362" w14:textId="77777777" w:rsidR="005453C1" w:rsidRPr="00620F1D" w:rsidRDefault="005453C1" w:rsidP="000154A3">
            <w:pPr>
              <w:rPr>
                <w:rFonts w:ascii="宋体" w:hAnsi="宋体" w:cs="Arial"/>
                <w:sz w:val="24"/>
              </w:rPr>
            </w:pPr>
          </w:p>
          <w:p w14:paraId="32D7CF5C" w14:textId="77777777" w:rsidR="005453C1" w:rsidRPr="00620F1D" w:rsidRDefault="005453C1" w:rsidP="000154A3">
            <w:pPr>
              <w:rPr>
                <w:rFonts w:ascii="宋体" w:hAnsi="宋体" w:cs="Arial"/>
                <w:sz w:val="24"/>
              </w:rPr>
            </w:pPr>
          </w:p>
          <w:p w14:paraId="1C3ABE36" w14:textId="77777777" w:rsidR="005453C1" w:rsidRPr="00620F1D" w:rsidRDefault="005453C1" w:rsidP="000154A3">
            <w:pPr>
              <w:rPr>
                <w:rFonts w:ascii="宋体" w:hAnsi="宋体" w:cs="Arial"/>
                <w:sz w:val="24"/>
              </w:rPr>
            </w:pPr>
          </w:p>
        </w:tc>
      </w:tr>
      <w:tr w:rsidR="005453C1" w:rsidRPr="00620F1D" w14:paraId="3AC422F3" w14:textId="77777777" w:rsidTr="000154A3">
        <w:trPr>
          <w:trHeight w:val="567"/>
        </w:trPr>
        <w:tc>
          <w:tcPr>
            <w:tcW w:w="9463" w:type="dxa"/>
            <w:shd w:val="clear" w:color="auto" w:fill="C0C0C0"/>
            <w:vAlign w:val="center"/>
          </w:tcPr>
          <w:p w14:paraId="54E87793" w14:textId="77777777" w:rsidR="005453C1" w:rsidRDefault="005453C1" w:rsidP="000154A3">
            <w:pPr>
              <w:rPr>
                <w:rFonts w:ascii="宋体" w:hAnsi="宋体" w:cs="Arial"/>
                <w:sz w:val="24"/>
              </w:rPr>
            </w:pPr>
            <w:r w:rsidRPr="00620F1D">
              <w:rPr>
                <w:rFonts w:ascii="宋体" w:hAnsi="宋体" w:cs="Arial" w:hint="eastAsia"/>
                <w:sz w:val="24"/>
              </w:rPr>
              <w:t>项目2</w:t>
            </w:r>
          </w:p>
          <w:p w14:paraId="754031D1" w14:textId="77777777" w:rsidR="005453C1" w:rsidRPr="00620F1D" w:rsidRDefault="005453C1" w:rsidP="000154A3">
            <w:pPr>
              <w:rPr>
                <w:rFonts w:ascii="宋体" w:hAnsi="宋体" w:cs="Arial"/>
                <w:sz w:val="24"/>
              </w:rPr>
            </w:pPr>
            <w:r>
              <w:rPr>
                <w:rFonts w:hint="eastAsia"/>
                <w:sz w:val="24"/>
              </w:rPr>
              <w:t>Project 2</w:t>
            </w:r>
          </w:p>
        </w:tc>
      </w:tr>
      <w:tr w:rsidR="005453C1" w:rsidRPr="00620F1D" w14:paraId="1FC051B7" w14:textId="77777777" w:rsidTr="000154A3">
        <w:trPr>
          <w:trHeight w:val="1365"/>
        </w:trPr>
        <w:tc>
          <w:tcPr>
            <w:tcW w:w="9463" w:type="dxa"/>
            <w:vAlign w:val="center"/>
          </w:tcPr>
          <w:p w14:paraId="117DA038" w14:textId="77777777" w:rsidR="005453C1" w:rsidRPr="00620F1D" w:rsidRDefault="005453C1" w:rsidP="000154A3">
            <w:pPr>
              <w:rPr>
                <w:rFonts w:ascii="宋体" w:hAnsi="宋体" w:cs="Arial"/>
                <w:sz w:val="24"/>
              </w:rPr>
            </w:pPr>
          </w:p>
          <w:p w14:paraId="1B7832F4" w14:textId="77777777" w:rsidR="005453C1" w:rsidRPr="00620F1D" w:rsidRDefault="005453C1" w:rsidP="000154A3">
            <w:pPr>
              <w:rPr>
                <w:rFonts w:ascii="宋体" w:hAnsi="宋体" w:cs="Arial"/>
                <w:sz w:val="24"/>
              </w:rPr>
            </w:pPr>
          </w:p>
          <w:p w14:paraId="6D476D5D" w14:textId="77777777" w:rsidR="005453C1" w:rsidRPr="00620F1D" w:rsidRDefault="005453C1" w:rsidP="000154A3">
            <w:pPr>
              <w:rPr>
                <w:rFonts w:ascii="宋体" w:hAnsi="宋体" w:cs="Arial"/>
                <w:sz w:val="24"/>
              </w:rPr>
            </w:pPr>
          </w:p>
          <w:p w14:paraId="683B87DD" w14:textId="77777777" w:rsidR="005453C1" w:rsidRPr="00620F1D" w:rsidRDefault="005453C1" w:rsidP="000154A3">
            <w:pPr>
              <w:rPr>
                <w:rFonts w:ascii="宋体" w:hAnsi="宋体" w:cs="Arial"/>
                <w:sz w:val="24"/>
              </w:rPr>
            </w:pPr>
          </w:p>
          <w:p w14:paraId="4ED80585" w14:textId="77777777" w:rsidR="005453C1" w:rsidRPr="00620F1D" w:rsidRDefault="005453C1" w:rsidP="000154A3">
            <w:pPr>
              <w:rPr>
                <w:rFonts w:ascii="宋体" w:hAnsi="宋体" w:cs="Arial"/>
                <w:sz w:val="24"/>
              </w:rPr>
            </w:pPr>
          </w:p>
          <w:p w14:paraId="5058B028" w14:textId="77777777" w:rsidR="005453C1" w:rsidRPr="00620F1D" w:rsidRDefault="005453C1" w:rsidP="000154A3">
            <w:pPr>
              <w:rPr>
                <w:rFonts w:ascii="宋体" w:hAnsi="宋体" w:cs="Arial"/>
                <w:sz w:val="24"/>
              </w:rPr>
            </w:pPr>
          </w:p>
          <w:p w14:paraId="756ADD7F" w14:textId="77777777" w:rsidR="005453C1" w:rsidRPr="00620F1D" w:rsidRDefault="005453C1" w:rsidP="000154A3">
            <w:pPr>
              <w:rPr>
                <w:rFonts w:ascii="宋体" w:hAnsi="宋体" w:cs="Arial"/>
                <w:sz w:val="24"/>
              </w:rPr>
            </w:pPr>
          </w:p>
        </w:tc>
      </w:tr>
      <w:tr w:rsidR="005453C1" w:rsidRPr="00620F1D" w14:paraId="63AD5B50" w14:textId="77777777" w:rsidTr="000154A3">
        <w:trPr>
          <w:trHeight w:val="567"/>
        </w:trPr>
        <w:tc>
          <w:tcPr>
            <w:tcW w:w="9463" w:type="dxa"/>
            <w:shd w:val="clear" w:color="auto" w:fill="C0C0C0"/>
            <w:vAlign w:val="center"/>
          </w:tcPr>
          <w:p w14:paraId="300BA7A2" w14:textId="77777777" w:rsidR="005453C1" w:rsidRDefault="005453C1" w:rsidP="000154A3">
            <w:pPr>
              <w:rPr>
                <w:rFonts w:ascii="宋体" w:hAnsi="宋体" w:cs="Arial"/>
                <w:sz w:val="24"/>
              </w:rPr>
            </w:pPr>
            <w:r w:rsidRPr="00620F1D">
              <w:rPr>
                <w:rFonts w:ascii="宋体" w:hAnsi="宋体" w:cs="Arial" w:hint="eastAsia"/>
                <w:sz w:val="24"/>
              </w:rPr>
              <w:t>项目3</w:t>
            </w:r>
          </w:p>
          <w:p w14:paraId="4A2AB6A3" w14:textId="77777777" w:rsidR="005453C1" w:rsidRPr="00620F1D" w:rsidRDefault="005453C1" w:rsidP="000154A3">
            <w:pPr>
              <w:rPr>
                <w:rFonts w:ascii="宋体" w:hAnsi="宋体" w:cs="Arial"/>
                <w:sz w:val="24"/>
              </w:rPr>
            </w:pPr>
            <w:r>
              <w:rPr>
                <w:rFonts w:hint="eastAsia"/>
                <w:sz w:val="24"/>
              </w:rPr>
              <w:t>Project 3</w:t>
            </w:r>
          </w:p>
        </w:tc>
      </w:tr>
      <w:tr w:rsidR="005453C1" w:rsidRPr="00620F1D" w14:paraId="468E7078" w14:textId="77777777" w:rsidTr="000154A3">
        <w:trPr>
          <w:trHeight w:val="1365"/>
        </w:trPr>
        <w:tc>
          <w:tcPr>
            <w:tcW w:w="9463" w:type="dxa"/>
            <w:tcBorders>
              <w:bottom w:val="single" w:sz="4" w:space="0" w:color="auto"/>
            </w:tcBorders>
            <w:vAlign w:val="center"/>
          </w:tcPr>
          <w:p w14:paraId="0C94EC93" w14:textId="77777777" w:rsidR="005453C1" w:rsidRPr="00620F1D" w:rsidRDefault="005453C1" w:rsidP="000154A3">
            <w:pPr>
              <w:rPr>
                <w:rFonts w:ascii="宋体" w:hAnsi="宋体" w:cs="Arial"/>
                <w:sz w:val="24"/>
              </w:rPr>
            </w:pPr>
          </w:p>
          <w:p w14:paraId="48447514" w14:textId="77777777" w:rsidR="005453C1" w:rsidRPr="00620F1D" w:rsidRDefault="005453C1" w:rsidP="000154A3">
            <w:pPr>
              <w:rPr>
                <w:rFonts w:ascii="宋体" w:hAnsi="宋体" w:cs="Arial"/>
                <w:sz w:val="24"/>
              </w:rPr>
            </w:pPr>
          </w:p>
          <w:p w14:paraId="054C6A85" w14:textId="77777777" w:rsidR="005453C1" w:rsidRPr="00620F1D" w:rsidRDefault="005453C1" w:rsidP="000154A3">
            <w:pPr>
              <w:rPr>
                <w:rFonts w:ascii="宋体" w:hAnsi="宋体" w:cs="Arial"/>
                <w:sz w:val="24"/>
              </w:rPr>
            </w:pPr>
          </w:p>
          <w:p w14:paraId="5F9F1328" w14:textId="77777777" w:rsidR="005453C1" w:rsidRPr="00620F1D" w:rsidRDefault="005453C1" w:rsidP="000154A3">
            <w:pPr>
              <w:rPr>
                <w:rFonts w:ascii="宋体" w:hAnsi="宋体" w:cs="Arial"/>
                <w:sz w:val="24"/>
              </w:rPr>
            </w:pPr>
          </w:p>
          <w:p w14:paraId="74AED120" w14:textId="77777777" w:rsidR="005453C1" w:rsidRPr="00620F1D" w:rsidRDefault="005453C1" w:rsidP="000154A3">
            <w:pPr>
              <w:rPr>
                <w:rFonts w:ascii="宋体" w:hAnsi="宋体" w:cs="Arial"/>
                <w:sz w:val="24"/>
              </w:rPr>
            </w:pPr>
          </w:p>
          <w:p w14:paraId="7199B288" w14:textId="77777777" w:rsidR="005453C1" w:rsidRPr="00620F1D" w:rsidRDefault="005453C1" w:rsidP="000154A3">
            <w:pPr>
              <w:rPr>
                <w:rFonts w:ascii="宋体" w:hAnsi="宋体" w:cs="Arial"/>
                <w:sz w:val="24"/>
              </w:rPr>
            </w:pPr>
          </w:p>
          <w:p w14:paraId="3062F9A1" w14:textId="77777777" w:rsidR="005453C1" w:rsidRPr="00620F1D" w:rsidRDefault="005453C1" w:rsidP="000154A3">
            <w:pPr>
              <w:rPr>
                <w:rFonts w:ascii="宋体" w:hAnsi="宋体" w:cs="Arial"/>
                <w:sz w:val="24"/>
              </w:rPr>
            </w:pPr>
          </w:p>
          <w:p w14:paraId="600F5075" w14:textId="77777777" w:rsidR="005453C1" w:rsidRPr="00620F1D" w:rsidRDefault="005453C1" w:rsidP="000154A3">
            <w:pPr>
              <w:rPr>
                <w:rFonts w:ascii="宋体" w:hAnsi="宋体" w:cs="Arial"/>
                <w:sz w:val="24"/>
              </w:rPr>
            </w:pPr>
          </w:p>
        </w:tc>
      </w:tr>
      <w:tr w:rsidR="005453C1" w:rsidRPr="00620F1D" w14:paraId="0C5E6241" w14:textId="77777777" w:rsidTr="000154A3">
        <w:trPr>
          <w:trHeight w:val="642"/>
        </w:trPr>
        <w:tc>
          <w:tcPr>
            <w:tcW w:w="9463" w:type="dxa"/>
            <w:shd w:val="clear" w:color="auto" w:fill="BFBFBF"/>
            <w:vAlign w:val="center"/>
          </w:tcPr>
          <w:p w14:paraId="617D8EDF" w14:textId="77777777" w:rsidR="005453C1" w:rsidRDefault="005453C1" w:rsidP="000154A3">
            <w:pPr>
              <w:rPr>
                <w:rFonts w:ascii="宋体" w:hAnsi="宋体" w:cs="Arial"/>
                <w:sz w:val="24"/>
              </w:rPr>
            </w:pPr>
            <w:r w:rsidRPr="00620F1D">
              <w:rPr>
                <w:rFonts w:ascii="宋体" w:hAnsi="宋体" w:cs="Arial" w:hint="eastAsia"/>
                <w:sz w:val="24"/>
              </w:rPr>
              <w:t>项目4</w:t>
            </w:r>
          </w:p>
          <w:p w14:paraId="28DEF4B4" w14:textId="77777777" w:rsidR="005453C1" w:rsidRPr="00620F1D" w:rsidRDefault="005453C1" w:rsidP="000154A3">
            <w:pPr>
              <w:rPr>
                <w:rFonts w:ascii="宋体" w:hAnsi="宋体" w:cs="Arial"/>
                <w:sz w:val="24"/>
              </w:rPr>
            </w:pPr>
            <w:r>
              <w:rPr>
                <w:rFonts w:hint="eastAsia"/>
                <w:sz w:val="24"/>
              </w:rPr>
              <w:t>Project 4</w:t>
            </w:r>
          </w:p>
        </w:tc>
      </w:tr>
      <w:tr w:rsidR="005453C1" w:rsidRPr="00620F1D" w14:paraId="456AEF72" w14:textId="77777777" w:rsidTr="000154A3">
        <w:trPr>
          <w:trHeight w:val="1365"/>
        </w:trPr>
        <w:tc>
          <w:tcPr>
            <w:tcW w:w="9463" w:type="dxa"/>
            <w:tcBorders>
              <w:bottom w:val="single" w:sz="4" w:space="0" w:color="auto"/>
            </w:tcBorders>
            <w:vAlign w:val="center"/>
          </w:tcPr>
          <w:p w14:paraId="1BEC0852" w14:textId="77777777" w:rsidR="005453C1" w:rsidRPr="00620F1D" w:rsidRDefault="005453C1" w:rsidP="000154A3">
            <w:pPr>
              <w:rPr>
                <w:rFonts w:ascii="宋体" w:hAnsi="宋体" w:cs="Arial"/>
                <w:sz w:val="24"/>
              </w:rPr>
            </w:pPr>
          </w:p>
          <w:p w14:paraId="4907E7D0" w14:textId="77777777" w:rsidR="005453C1" w:rsidRPr="00620F1D" w:rsidRDefault="005453C1" w:rsidP="000154A3">
            <w:pPr>
              <w:rPr>
                <w:rFonts w:ascii="宋体" w:hAnsi="宋体" w:cs="Arial"/>
                <w:sz w:val="24"/>
              </w:rPr>
            </w:pPr>
          </w:p>
          <w:p w14:paraId="4F54EEFA" w14:textId="77777777" w:rsidR="005453C1" w:rsidRPr="00620F1D" w:rsidRDefault="005453C1" w:rsidP="000154A3">
            <w:pPr>
              <w:rPr>
                <w:rFonts w:ascii="宋体" w:hAnsi="宋体" w:cs="Arial"/>
                <w:sz w:val="24"/>
              </w:rPr>
            </w:pPr>
          </w:p>
          <w:p w14:paraId="0860D38D" w14:textId="77777777" w:rsidR="005453C1" w:rsidRPr="00620F1D" w:rsidRDefault="005453C1" w:rsidP="000154A3">
            <w:pPr>
              <w:rPr>
                <w:rFonts w:ascii="宋体" w:hAnsi="宋体" w:cs="Arial"/>
                <w:sz w:val="24"/>
              </w:rPr>
            </w:pPr>
          </w:p>
          <w:p w14:paraId="05A07CD4" w14:textId="77777777" w:rsidR="005453C1" w:rsidRPr="00620F1D" w:rsidRDefault="005453C1" w:rsidP="000154A3">
            <w:pPr>
              <w:rPr>
                <w:rFonts w:ascii="宋体" w:hAnsi="宋体" w:cs="Arial"/>
                <w:sz w:val="24"/>
              </w:rPr>
            </w:pPr>
          </w:p>
          <w:p w14:paraId="78E171C2" w14:textId="77777777" w:rsidR="005453C1" w:rsidRPr="00620F1D" w:rsidRDefault="005453C1" w:rsidP="000154A3">
            <w:pPr>
              <w:rPr>
                <w:rFonts w:ascii="宋体" w:hAnsi="宋体" w:cs="Arial"/>
                <w:sz w:val="24"/>
              </w:rPr>
            </w:pPr>
          </w:p>
          <w:p w14:paraId="7BD607C6" w14:textId="77777777" w:rsidR="005453C1" w:rsidRPr="00620F1D" w:rsidRDefault="005453C1" w:rsidP="000154A3">
            <w:pPr>
              <w:rPr>
                <w:rFonts w:ascii="宋体" w:hAnsi="宋体" w:cs="Arial"/>
                <w:sz w:val="24"/>
              </w:rPr>
            </w:pPr>
          </w:p>
          <w:p w14:paraId="5CF53123" w14:textId="77777777" w:rsidR="005453C1" w:rsidRPr="00620F1D" w:rsidRDefault="005453C1" w:rsidP="000154A3">
            <w:pPr>
              <w:rPr>
                <w:rFonts w:ascii="宋体" w:hAnsi="宋体" w:cs="Arial"/>
                <w:sz w:val="24"/>
              </w:rPr>
            </w:pPr>
          </w:p>
        </w:tc>
      </w:tr>
      <w:tr w:rsidR="005453C1" w:rsidRPr="00620F1D" w14:paraId="43FE0224" w14:textId="77777777" w:rsidTr="000154A3">
        <w:trPr>
          <w:trHeight w:val="652"/>
        </w:trPr>
        <w:tc>
          <w:tcPr>
            <w:tcW w:w="9463" w:type="dxa"/>
            <w:shd w:val="clear" w:color="auto" w:fill="BFBFBF"/>
            <w:vAlign w:val="center"/>
          </w:tcPr>
          <w:p w14:paraId="3270B930" w14:textId="77777777" w:rsidR="005453C1" w:rsidRDefault="005453C1" w:rsidP="000154A3">
            <w:pPr>
              <w:rPr>
                <w:rFonts w:ascii="宋体" w:hAnsi="宋体" w:cs="Arial"/>
                <w:sz w:val="24"/>
              </w:rPr>
            </w:pPr>
            <w:r w:rsidRPr="00620F1D">
              <w:rPr>
                <w:rFonts w:ascii="宋体" w:hAnsi="宋体" w:cs="Arial" w:hint="eastAsia"/>
                <w:sz w:val="24"/>
              </w:rPr>
              <w:t>项目5</w:t>
            </w:r>
          </w:p>
          <w:p w14:paraId="297D38EF" w14:textId="77777777" w:rsidR="005453C1" w:rsidRPr="00620F1D" w:rsidRDefault="005453C1" w:rsidP="000154A3">
            <w:pPr>
              <w:rPr>
                <w:rFonts w:ascii="宋体" w:hAnsi="宋体" w:cs="Arial"/>
                <w:sz w:val="24"/>
              </w:rPr>
            </w:pPr>
            <w:r>
              <w:rPr>
                <w:rFonts w:hint="eastAsia"/>
                <w:sz w:val="24"/>
              </w:rPr>
              <w:t>Project 5</w:t>
            </w:r>
          </w:p>
        </w:tc>
      </w:tr>
      <w:tr w:rsidR="005453C1" w:rsidRPr="00620F1D" w14:paraId="7A95B14A" w14:textId="77777777" w:rsidTr="000154A3">
        <w:trPr>
          <w:trHeight w:val="2542"/>
        </w:trPr>
        <w:tc>
          <w:tcPr>
            <w:tcW w:w="9463" w:type="dxa"/>
            <w:vAlign w:val="center"/>
          </w:tcPr>
          <w:p w14:paraId="02A4E657" w14:textId="77777777" w:rsidR="005453C1" w:rsidRPr="00620F1D" w:rsidRDefault="005453C1" w:rsidP="000154A3">
            <w:pPr>
              <w:rPr>
                <w:rFonts w:ascii="宋体" w:hAnsi="宋体" w:cs="Arial"/>
                <w:sz w:val="24"/>
              </w:rPr>
            </w:pPr>
          </w:p>
          <w:p w14:paraId="0B25411F" w14:textId="77777777" w:rsidR="005453C1" w:rsidRPr="00620F1D" w:rsidRDefault="005453C1" w:rsidP="000154A3">
            <w:pPr>
              <w:rPr>
                <w:rFonts w:ascii="宋体" w:hAnsi="宋体" w:cs="Arial"/>
                <w:sz w:val="24"/>
              </w:rPr>
            </w:pPr>
          </w:p>
          <w:p w14:paraId="2F3FE781" w14:textId="77777777" w:rsidR="005453C1" w:rsidRPr="00620F1D" w:rsidRDefault="005453C1" w:rsidP="000154A3">
            <w:pPr>
              <w:rPr>
                <w:rFonts w:ascii="宋体" w:hAnsi="宋体" w:cs="Arial"/>
                <w:sz w:val="24"/>
              </w:rPr>
            </w:pPr>
          </w:p>
          <w:p w14:paraId="41A114E6" w14:textId="77777777" w:rsidR="005453C1" w:rsidRPr="00620F1D" w:rsidRDefault="005453C1" w:rsidP="000154A3">
            <w:pPr>
              <w:rPr>
                <w:rFonts w:ascii="宋体" w:hAnsi="宋体" w:cs="Arial"/>
                <w:sz w:val="24"/>
              </w:rPr>
            </w:pPr>
          </w:p>
          <w:p w14:paraId="5BAB8C5D" w14:textId="77777777" w:rsidR="005453C1" w:rsidRPr="00620F1D" w:rsidRDefault="005453C1" w:rsidP="000154A3">
            <w:pPr>
              <w:rPr>
                <w:rFonts w:ascii="宋体" w:hAnsi="宋体" w:cs="Arial"/>
                <w:sz w:val="24"/>
              </w:rPr>
            </w:pPr>
          </w:p>
          <w:p w14:paraId="5F34B4FC" w14:textId="77777777" w:rsidR="005453C1" w:rsidRPr="00620F1D" w:rsidRDefault="005453C1" w:rsidP="000154A3">
            <w:pPr>
              <w:rPr>
                <w:rFonts w:ascii="宋体" w:hAnsi="宋体" w:cs="Arial"/>
                <w:sz w:val="24"/>
              </w:rPr>
            </w:pPr>
          </w:p>
          <w:p w14:paraId="0410024A" w14:textId="77777777" w:rsidR="005453C1" w:rsidRPr="00620F1D" w:rsidRDefault="005453C1" w:rsidP="000154A3">
            <w:pPr>
              <w:rPr>
                <w:rFonts w:ascii="宋体" w:hAnsi="宋体" w:cs="Arial"/>
                <w:sz w:val="24"/>
              </w:rPr>
            </w:pPr>
          </w:p>
          <w:p w14:paraId="75348315" w14:textId="77777777" w:rsidR="005453C1" w:rsidRPr="00620F1D" w:rsidRDefault="005453C1" w:rsidP="000154A3">
            <w:pPr>
              <w:rPr>
                <w:rFonts w:ascii="宋体" w:hAnsi="宋体" w:cs="Arial"/>
                <w:sz w:val="24"/>
              </w:rPr>
            </w:pPr>
          </w:p>
        </w:tc>
      </w:tr>
    </w:tbl>
    <w:p w14:paraId="5BBF5D0A" w14:textId="77777777" w:rsidR="005453C1" w:rsidRPr="00620F1D" w:rsidRDefault="005453C1" w:rsidP="005453C1">
      <w:pPr>
        <w:spacing w:line="276" w:lineRule="auto"/>
        <w:rPr>
          <w:rFonts w:ascii="宋体" w:hAnsi="宋体"/>
          <w:sz w:val="24"/>
        </w:rPr>
      </w:pPr>
    </w:p>
    <w:p w14:paraId="57613DE5" w14:textId="77777777" w:rsidR="005453C1" w:rsidRDefault="005453C1" w:rsidP="005453C1">
      <w:pPr>
        <w:spacing w:line="276" w:lineRule="auto"/>
        <w:rPr>
          <w:rFonts w:ascii="宋体" w:hAnsi="宋体"/>
          <w:b/>
          <w:sz w:val="24"/>
        </w:rPr>
      </w:pPr>
      <w:r w:rsidRPr="00620F1D">
        <w:rPr>
          <w:rFonts w:ascii="宋体" w:hAnsi="宋体" w:hint="eastAsia"/>
          <w:b/>
          <w:sz w:val="24"/>
        </w:rPr>
        <w:t>C、本项目中拟出任的主要设计人员</w:t>
      </w:r>
    </w:p>
    <w:p w14:paraId="48905E4C" w14:textId="77777777" w:rsidR="005453C1" w:rsidRPr="00F5708C" w:rsidRDefault="005453C1" w:rsidP="005453C1">
      <w:pPr>
        <w:spacing w:line="276" w:lineRule="auto"/>
        <w:rPr>
          <w:b/>
          <w:sz w:val="24"/>
        </w:rPr>
      </w:pPr>
      <w:r>
        <w:rPr>
          <w:rFonts w:hint="eastAsia"/>
          <w:b/>
          <w:sz w:val="24"/>
        </w:rPr>
        <w:t>C. Chief designers of the project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35"/>
      </w:tblGrid>
      <w:tr w:rsidR="005453C1" w14:paraId="410B62C8" w14:textId="77777777" w:rsidTr="000154A3">
        <w:trPr>
          <w:trHeight w:val="454"/>
        </w:trPr>
        <w:tc>
          <w:tcPr>
            <w:tcW w:w="3828" w:type="dxa"/>
            <w:vAlign w:val="center"/>
          </w:tcPr>
          <w:p w14:paraId="657E56DC" w14:textId="77777777" w:rsidR="005453C1" w:rsidRDefault="005453C1" w:rsidP="000154A3">
            <w:pPr>
              <w:rPr>
                <w:sz w:val="24"/>
              </w:rPr>
            </w:pPr>
            <w:r>
              <w:rPr>
                <w:sz w:val="24"/>
              </w:rPr>
              <w:t>姓名</w:t>
            </w:r>
          </w:p>
          <w:p w14:paraId="3AD71A2D" w14:textId="77777777" w:rsidR="005453C1" w:rsidRDefault="005453C1" w:rsidP="000154A3">
            <w:pPr>
              <w:rPr>
                <w:sz w:val="24"/>
              </w:rPr>
            </w:pPr>
            <w:r>
              <w:rPr>
                <w:rFonts w:hint="eastAsia"/>
                <w:sz w:val="24"/>
              </w:rPr>
              <w:t>Name</w:t>
            </w:r>
          </w:p>
        </w:tc>
        <w:tc>
          <w:tcPr>
            <w:tcW w:w="5635" w:type="dxa"/>
            <w:vAlign w:val="center"/>
          </w:tcPr>
          <w:p w14:paraId="69140B89" w14:textId="77777777" w:rsidR="005453C1" w:rsidRDefault="005453C1" w:rsidP="000154A3">
            <w:pPr>
              <w:rPr>
                <w:sz w:val="24"/>
              </w:rPr>
            </w:pPr>
          </w:p>
        </w:tc>
      </w:tr>
      <w:tr w:rsidR="005453C1" w14:paraId="103B1794" w14:textId="77777777" w:rsidTr="000154A3">
        <w:trPr>
          <w:trHeight w:val="567"/>
        </w:trPr>
        <w:tc>
          <w:tcPr>
            <w:tcW w:w="3828" w:type="dxa"/>
            <w:shd w:val="clear" w:color="auto" w:fill="C0C0C0"/>
            <w:vAlign w:val="center"/>
          </w:tcPr>
          <w:p w14:paraId="6CD96E97" w14:textId="77777777" w:rsidR="005453C1" w:rsidRDefault="005453C1" w:rsidP="000154A3">
            <w:pPr>
              <w:rPr>
                <w:sz w:val="24"/>
              </w:rPr>
            </w:pPr>
            <w:r>
              <w:rPr>
                <w:sz w:val="24"/>
              </w:rPr>
              <w:t>学历、学位及专业特长</w:t>
            </w:r>
          </w:p>
          <w:p w14:paraId="6C74922F" w14:textId="77777777" w:rsidR="005453C1" w:rsidRDefault="005453C1" w:rsidP="000154A3">
            <w:pPr>
              <w:rPr>
                <w:sz w:val="24"/>
              </w:rPr>
            </w:pPr>
            <w:r>
              <w:rPr>
                <w:sz w:val="24"/>
              </w:rPr>
              <w:t xml:space="preserve">Education , degree and </w:t>
            </w:r>
            <w:r>
              <w:rPr>
                <w:rFonts w:hint="eastAsia"/>
                <w:sz w:val="24"/>
              </w:rPr>
              <w:t>specialty</w:t>
            </w:r>
          </w:p>
        </w:tc>
        <w:tc>
          <w:tcPr>
            <w:tcW w:w="5635" w:type="dxa"/>
            <w:vAlign w:val="center"/>
          </w:tcPr>
          <w:p w14:paraId="4F1914AD" w14:textId="77777777" w:rsidR="005453C1" w:rsidRDefault="005453C1" w:rsidP="000154A3">
            <w:pPr>
              <w:rPr>
                <w:sz w:val="24"/>
              </w:rPr>
            </w:pPr>
          </w:p>
        </w:tc>
      </w:tr>
      <w:tr w:rsidR="005453C1" w14:paraId="5D9C8C9E" w14:textId="77777777" w:rsidTr="000154A3">
        <w:trPr>
          <w:trHeight w:val="731"/>
        </w:trPr>
        <w:tc>
          <w:tcPr>
            <w:tcW w:w="3828" w:type="dxa"/>
            <w:vAlign w:val="center"/>
          </w:tcPr>
          <w:p w14:paraId="46043D5E" w14:textId="77777777" w:rsidR="005453C1" w:rsidRDefault="005453C1" w:rsidP="000154A3">
            <w:pPr>
              <w:rPr>
                <w:sz w:val="24"/>
              </w:rPr>
            </w:pPr>
          </w:p>
          <w:p w14:paraId="2BB30642" w14:textId="77777777" w:rsidR="005453C1" w:rsidRDefault="005453C1" w:rsidP="000154A3">
            <w:pPr>
              <w:rPr>
                <w:sz w:val="24"/>
              </w:rPr>
            </w:pPr>
          </w:p>
          <w:p w14:paraId="0E03D3EB" w14:textId="77777777" w:rsidR="005453C1" w:rsidRDefault="005453C1" w:rsidP="000154A3">
            <w:pPr>
              <w:rPr>
                <w:sz w:val="24"/>
              </w:rPr>
            </w:pPr>
          </w:p>
          <w:p w14:paraId="43E58BDA" w14:textId="77777777" w:rsidR="005453C1" w:rsidRDefault="005453C1" w:rsidP="000154A3">
            <w:pPr>
              <w:rPr>
                <w:sz w:val="24"/>
              </w:rPr>
            </w:pPr>
          </w:p>
          <w:p w14:paraId="58330DD9" w14:textId="77777777" w:rsidR="005453C1" w:rsidRDefault="005453C1" w:rsidP="000154A3">
            <w:pPr>
              <w:rPr>
                <w:sz w:val="24"/>
              </w:rPr>
            </w:pPr>
          </w:p>
        </w:tc>
        <w:tc>
          <w:tcPr>
            <w:tcW w:w="5635" w:type="dxa"/>
            <w:vAlign w:val="center"/>
          </w:tcPr>
          <w:p w14:paraId="39A72E00" w14:textId="77777777" w:rsidR="005453C1" w:rsidRDefault="005453C1" w:rsidP="000154A3">
            <w:pPr>
              <w:rPr>
                <w:sz w:val="24"/>
              </w:rPr>
            </w:pPr>
          </w:p>
        </w:tc>
      </w:tr>
      <w:tr w:rsidR="005453C1" w14:paraId="7C61115B" w14:textId="77777777" w:rsidTr="000154A3">
        <w:trPr>
          <w:trHeight w:val="567"/>
        </w:trPr>
        <w:tc>
          <w:tcPr>
            <w:tcW w:w="3828" w:type="dxa"/>
            <w:shd w:val="clear" w:color="auto" w:fill="C0C0C0"/>
            <w:vAlign w:val="center"/>
          </w:tcPr>
          <w:p w14:paraId="59CB6256" w14:textId="77777777" w:rsidR="005453C1" w:rsidRDefault="005453C1" w:rsidP="000154A3">
            <w:pPr>
              <w:rPr>
                <w:sz w:val="24"/>
              </w:rPr>
            </w:pPr>
            <w:r>
              <w:rPr>
                <w:sz w:val="24"/>
              </w:rPr>
              <w:t>详细任职历史（自现职开始）</w:t>
            </w:r>
          </w:p>
          <w:p w14:paraId="6A886E62" w14:textId="77777777" w:rsidR="005453C1" w:rsidRDefault="005453C1" w:rsidP="000154A3">
            <w:pPr>
              <w:rPr>
                <w:sz w:val="24"/>
              </w:rPr>
            </w:pPr>
            <w:r>
              <w:rPr>
                <w:sz w:val="24"/>
              </w:rPr>
              <w:t>Work experience</w:t>
            </w:r>
            <w:r>
              <w:rPr>
                <w:rFonts w:hint="eastAsia"/>
                <w:sz w:val="24"/>
              </w:rPr>
              <w:t xml:space="preserve"> (since current position)</w:t>
            </w:r>
          </w:p>
        </w:tc>
        <w:tc>
          <w:tcPr>
            <w:tcW w:w="5635" w:type="dxa"/>
            <w:vAlign w:val="center"/>
          </w:tcPr>
          <w:p w14:paraId="0EFF8A15" w14:textId="77777777" w:rsidR="005453C1" w:rsidRDefault="005453C1" w:rsidP="000154A3">
            <w:pPr>
              <w:rPr>
                <w:sz w:val="24"/>
              </w:rPr>
            </w:pPr>
          </w:p>
        </w:tc>
      </w:tr>
      <w:tr w:rsidR="005453C1" w14:paraId="3977FCB1" w14:textId="77777777" w:rsidTr="000154A3">
        <w:trPr>
          <w:trHeight w:val="731"/>
        </w:trPr>
        <w:tc>
          <w:tcPr>
            <w:tcW w:w="3828" w:type="dxa"/>
            <w:vAlign w:val="center"/>
          </w:tcPr>
          <w:p w14:paraId="32E3C612" w14:textId="77777777" w:rsidR="005453C1" w:rsidRDefault="005453C1" w:rsidP="000154A3">
            <w:pPr>
              <w:rPr>
                <w:sz w:val="24"/>
              </w:rPr>
            </w:pPr>
          </w:p>
          <w:p w14:paraId="67327DAC" w14:textId="77777777" w:rsidR="005453C1" w:rsidRDefault="005453C1" w:rsidP="000154A3">
            <w:pPr>
              <w:rPr>
                <w:sz w:val="24"/>
              </w:rPr>
            </w:pPr>
          </w:p>
          <w:p w14:paraId="170C2739" w14:textId="77777777" w:rsidR="005453C1" w:rsidRDefault="005453C1" w:rsidP="000154A3">
            <w:pPr>
              <w:rPr>
                <w:sz w:val="24"/>
              </w:rPr>
            </w:pPr>
          </w:p>
          <w:p w14:paraId="48497339" w14:textId="77777777" w:rsidR="005453C1" w:rsidRDefault="005453C1" w:rsidP="000154A3">
            <w:pPr>
              <w:rPr>
                <w:sz w:val="24"/>
              </w:rPr>
            </w:pPr>
          </w:p>
          <w:p w14:paraId="44D6306B" w14:textId="77777777" w:rsidR="005453C1" w:rsidRDefault="005453C1" w:rsidP="000154A3">
            <w:pPr>
              <w:rPr>
                <w:sz w:val="24"/>
              </w:rPr>
            </w:pPr>
          </w:p>
        </w:tc>
        <w:tc>
          <w:tcPr>
            <w:tcW w:w="5635" w:type="dxa"/>
            <w:vAlign w:val="center"/>
          </w:tcPr>
          <w:p w14:paraId="680C431F" w14:textId="77777777" w:rsidR="005453C1" w:rsidRDefault="005453C1" w:rsidP="000154A3">
            <w:pPr>
              <w:rPr>
                <w:sz w:val="24"/>
              </w:rPr>
            </w:pPr>
          </w:p>
        </w:tc>
      </w:tr>
      <w:tr w:rsidR="005453C1" w14:paraId="581FD2F5" w14:textId="77777777" w:rsidTr="000154A3">
        <w:trPr>
          <w:trHeight w:val="567"/>
        </w:trPr>
        <w:tc>
          <w:tcPr>
            <w:tcW w:w="3828" w:type="dxa"/>
            <w:shd w:val="clear" w:color="auto" w:fill="C0C0C0"/>
            <w:vAlign w:val="center"/>
          </w:tcPr>
          <w:p w14:paraId="4B25D284" w14:textId="77777777" w:rsidR="005453C1" w:rsidRDefault="005453C1" w:rsidP="000154A3">
            <w:pPr>
              <w:rPr>
                <w:sz w:val="24"/>
              </w:rPr>
            </w:pPr>
            <w:r>
              <w:rPr>
                <w:sz w:val="24"/>
              </w:rPr>
              <w:t>获得国内或国际奖项</w:t>
            </w:r>
          </w:p>
          <w:p w14:paraId="0509DEFC" w14:textId="77777777" w:rsidR="005453C1" w:rsidRDefault="005453C1" w:rsidP="000154A3">
            <w:pPr>
              <w:rPr>
                <w:sz w:val="24"/>
              </w:rPr>
            </w:pPr>
            <w:r>
              <w:rPr>
                <w:rFonts w:hint="eastAsia"/>
                <w:sz w:val="24"/>
              </w:rPr>
              <w:t xml:space="preserve">Domestic or </w:t>
            </w:r>
            <w:r>
              <w:rPr>
                <w:sz w:val="24"/>
              </w:rPr>
              <w:t>international</w:t>
            </w:r>
            <w:r>
              <w:rPr>
                <w:rFonts w:hint="eastAsia"/>
                <w:sz w:val="24"/>
              </w:rPr>
              <w:t xml:space="preserve"> awards</w:t>
            </w:r>
          </w:p>
        </w:tc>
        <w:tc>
          <w:tcPr>
            <w:tcW w:w="5635" w:type="dxa"/>
            <w:vAlign w:val="center"/>
          </w:tcPr>
          <w:p w14:paraId="66BC1288" w14:textId="77777777" w:rsidR="005453C1" w:rsidRDefault="005453C1" w:rsidP="000154A3">
            <w:pPr>
              <w:rPr>
                <w:sz w:val="24"/>
              </w:rPr>
            </w:pPr>
          </w:p>
        </w:tc>
      </w:tr>
      <w:tr w:rsidR="005453C1" w14:paraId="411E6981" w14:textId="77777777" w:rsidTr="000154A3">
        <w:trPr>
          <w:trHeight w:val="731"/>
        </w:trPr>
        <w:tc>
          <w:tcPr>
            <w:tcW w:w="3828" w:type="dxa"/>
            <w:vAlign w:val="center"/>
          </w:tcPr>
          <w:p w14:paraId="57ECDBE4" w14:textId="77777777" w:rsidR="005453C1" w:rsidRDefault="005453C1" w:rsidP="000154A3">
            <w:pPr>
              <w:rPr>
                <w:sz w:val="24"/>
              </w:rPr>
            </w:pPr>
          </w:p>
          <w:p w14:paraId="34BCA055" w14:textId="77777777" w:rsidR="005453C1" w:rsidRDefault="005453C1" w:rsidP="000154A3">
            <w:pPr>
              <w:rPr>
                <w:sz w:val="24"/>
              </w:rPr>
            </w:pPr>
          </w:p>
          <w:p w14:paraId="435FA2F0" w14:textId="77777777" w:rsidR="005453C1" w:rsidRDefault="005453C1" w:rsidP="000154A3">
            <w:pPr>
              <w:rPr>
                <w:sz w:val="24"/>
              </w:rPr>
            </w:pPr>
          </w:p>
          <w:p w14:paraId="46FAA4A8" w14:textId="77777777" w:rsidR="005453C1" w:rsidRDefault="005453C1" w:rsidP="000154A3">
            <w:pPr>
              <w:rPr>
                <w:sz w:val="24"/>
              </w:rPr>
            </w:pPr>
          </w:p>
          <w:p w14:paraId="188BA836" w14:textId="77777777" w:rsidR="005453C1" w:rsidRDefault="005453C1" w:rsidP="000154A3">
            <w:pPr>
              <w:rPr>
                <w:sz w:val="24"/>
              </w:rPr>
            </w:pPr>
          </w:p>
        </w:tc>
        <w:tc>
          <w:tcPr>
            <w:tcW w:w="5635" w:type="dxa"/>
            <w:vAlign w:val="center"/>
          </w:tcPr>
          <w:p w14:paraId="40C0D7AA" w14:textId="77777777" w:rsidR="005453C1" w:rsidRDefault="005453C1" w:rsidP="000154A3">
            <w:pPr>
              <w:rPr>
                <w:sz w:val="24"/>
              </w:rPr>
            </w:pPr>
          </w:p>
        </w:tc>
      </w:tr>
      <w:tr w:rsidR="005453C1" w14:paraId="3D92F384" w14:textId="77777777" w:rsidTr="000154A3">
        <w:trPr>
          <w:trHeight w:val="567"/>
        </w:trPr>
        <w:tc>
          <w:tcPr>
            <w:tcW w:w="3828" w:type="dxa"/>
            <w:shd w:val="clear" w:color="auto" w:fill="C0C0C0"/>
            <w:vAlign w:val="center"/>
          </w:tcPr>
          <w:p w14:paraId="46C23E0C" w14:textId="77777777" w:rsidR="005453C1" w:rsidRDefault="005453C1" w:rsidP="000154A3">
            <w:pPr>
              <w:rPr>
                <w:sz w:val="24"/>
              </w:rPr>
            </w:pPr>
            <w:r>
              <w:rPr>
                <w:sz w:val="24"/>
              </w:rPr>
              <w:t>设计经验</w:t>
            </w:r>
            <w:r>
              <w:rPr>
                <w:sz w:val="24"/>
              </w:rPr>
              <w:t xml:space="preserve"> </w:t>
            </w:r>
            <w:r>
              <w:rPr>
                <w:sz w:val="24"/>
              </w:rPr>
              <w:t>（不超过</w:t>
            </w:r>
            <w:r>
              <w:rPr>
                <w:sz w:val="24"/>
              </w:rPr>
              <w:t>5</w:t>
            </w:r>
            <w:r>
              <w:rPr>
                <w:sz w:val="24"/>
              </w:rPr>
              <w:t>个）</w:t>
            </w:r>
          </w:p>
          <w:p w14:paraId="24D33771" w14:textId="77777777" w:rsidR="005453C1" w:rsidRDefault="005453C1" w:rsidP="000154A3">
            <w:pPr>
              <w:rPr>
                <w:sz w:val="24"/>
              </w:rPr>
            </w:pPr>
            <w:r>
              <w:rPr>
                <w:rFonts w:hint="eastAsia"/>
                <w:sz w:val="24"/>
              </w:rPr>
              <w:t>Design experience (no more than 5)</w:t>
            </w:r>
          </w:p>
        </w:tc>
        <w:tc>
          <w:tcPr>
            <w:tcW w:w="5635" w:type="dxa"/>
            <w:vAlign w:val="center"/>
          </w:tcPr>
          <w:p w14:paraId="56029ECD" w14:textId="77777777" w:rsidR="005453C1" w:rsidRDefault="005453C1" w:rsidP="000154A3">
            <w:pPr>
              <w:rPr>
                <w:sz w:val="24"/>
              </w:rPr>
            </w:pPr>
          </w:p>
        </w:tc>
      </w:tr>
      <w:tr w:rsidR="005453C1" w14:paraId="11036066" w14:textId="77777777" w:rsidTr="000154A3">
        <w:trPr>
          <w:trHeight w:val="454"/>
        </w:trPr>
        <w:tc>
          <w:tcPr>
            <w:tcW w:w="3828" w:type="dxa"/>
            <w:vAlign w:val="center"/>
          </w:tcPr>
          <w:p w14:paraId="4994EF03" w14:textId="77777777" w:rsidR="005453C1" w:rsidRDefault="005453C1" w:rsidP="000154A3">
            <w:pPr>
              <w:rPr>
                <w:sz w:val="24"/>
              </w:rPr>
            </w:pPr>
            <w:r>
              <w:rPr>
                <w:sz w:val="24"/>
              </w:rPr>
              <w:t>项目名称</w:t>
            </w:r>
          </w:p>
          <w:p w14:paraId="71A21AAE" w14:textId="77777777" w:rsidR="005453C1" w:rsidRDefault="005453C1" w:rsidP="000154A3">
            <w:pPr>
              <w:rPr>
                <w:sz w:val="24"/>
              </w:rPr>
            </w:pPr>
            <w:r>
              <w:rPr>
                <w:rFonts w:hint="eastAsia"/>
                <w:sz w:val="24"/>
              </w:rPr>
              <w:t>Project name</w:t>
            </w:r>
          </w:p>
        </w:tc>
        <w:tc>
          <w:tcPr>
            <w:tcW w:w="5635" w:type="dxa"/>
            <w:vAlign w:val="center"/>
          </w:tcPr>
          <w:p w14:paraId="72E6882F" w14:textId="77777777" w:rsidR="005453C1" w:rsidRDefault="005453C1" w:rsidP="000154A3">
            <w:pPr>
              <w:rPr>
                <w:sz w:val="24"/>
              </w:rPr>
            </w:pPr>
          </w:p>
        </w:tc>
      </w:tr>
      <w:tr w:rsidR="005453C1" w14:paraId="18DF4BE2" w14:textId="77777777" w:rsidTr="000154A3">
        <w:trPr>
          <w:trHeight w:val="454"/>
        </w:trPr>
        <w:tc>
          <w:tcPr>
            <w:tcW w:w="3828" w:type="dxa"/>
            <w:vAlign w:val="center"/>
          </w:tcPr>
          <w:p w14:paraId="4995DD21" w14:textId="77777777" w:rsidR="005453C1" w:rsidRDefault="005453C1" w:rsidP="000154A3">
            <w:pPr>
              <w:rPr>
                <w:sz w:val="24"/>
              </w:rPr>
            </w:pPr>
            <w:r>
              <w:rPr>
                <w:sz w:val="24"/>
              </w:rPr>
              <w:t>项目规模、特点及性质</w:t>
            </w:r>
          </w:p>
          <w:p w14:paraId="15511E0C" w14:textId="77777777" w:rsidR="005453C1" w:rsidRDefault="005453C1" w:rsidP="000154A3">
            <w:pPr>
              <w:rPr>
                <w:sz w:val="24"/>
              </w:rPr>
            </w:pPr>
            <w:r>
              <w:rPr>
                <w:rFonts w:hint="eastAsia"/>
                <w:sz w:val="24"/>
              </w:rPr>
              <w:t>Project size, characteristics and nature</w:t>
            </w:r>
          </w:p>
        </w:tc>
        <w:tc>
          <w:tcPr>
            <w:tcW w:w="5635" w:type="dxa"/>
            <w:vAlign w:val="center"/>
          </w:tcPr>
          <w:p w14:paraId="63FA6AC7" w14:textId="77777777" w:rsidR="005453C1" w:rsidRDefault="005453C1" w:rsidP="000154A3">
            <w:pPr>
              <w:rPr>
                <w:sz w:val="24"/>
              </w:rPr>
            </w:pPr>
          </w:p>
        </w:tc>
      </w:tr>
      <w:tr w:rsidR="005453C1" w14:paraId="06C6A3F3" w14:textId="77777777" w:rsidTr="000154A3">
        <w:trPr>
          <w:trHeight w:val="454"/>
        </w:trPr>
        <w:tc>
          <w:tcPr>
            <w:tcW w:w="3828" w:type="dxa"/>
            <w:vAlign w:val="center"/>
          </w:tcPr>
          <w:p w14:paraId="496ECCAE" w14:textId="77777777" w:rsidR="005453C1" w:rsidRDefault="005453C1" w:rsidP="000154A3">
            <w:pPr>
              <w:rPr>
                <w:sz w:val="24"/>
              </w:rPr>
            </w:pPr>
            <w:r>
              <w:rPr>
                <w:sz w:val="24"/>
              </w:rPr>
              <w:t>项目名称</w:t>
            </w:r>
          </w:p>
          <w:p w14:paraId="3AAF162A" w14:textId="77777777" w:rsidR="005453C1" w:rsidRDefault="005453C1" w:rsidP="000154A3">
            <w:pPr>
              <w:rPr>
                <w:sz w:val="24"/>
              </w:rPr>
            </w:pPr>
            <w:r>
              <w:rPr>
                <w:rFonts w:hint="eastAsia"/>
                <w:sz w:val="24"/>
              </w:rPr>
              <w:t>Project name</w:t>
            </w:r>
          </w:p>
        </w:tc>
        <w:tc>
          <w:tcPr>
            <w:tcW w:w="5635" w:type="dxa"/>
            <w:vAlign w:val="center"/>
          </w:tcPr>
          <w:p w14:paraId="69F212C3" w14:textId="77777777" w:rsidR="005453C1" w:rsidRDefault="005453C1" w:rsidP="000154A3">
            <w:pPr>
              <w:rPr>
                <w:sz w:val="24"/>
              </w:rPr>
            </w:pPr>
          </w:p>
        </w:tc>
      </w:tr>
      <w:tr w:rsidR="005453C1" w14:paraId="5135D58B" w14:textId="77777777" w:rsidTr="000154A3">
        <w:trPr>
          <w:trHeight w:val="454"/>
        </w:trPr>
        <w:tc>
          <w:tcPr>
            <w:tcW w:w="3828" w:type="dxa"/>
            <w:vAlign w:val="center"/>
          </w:tcPr>
          <w:p w14:paraId="0D8C6457" w14:textId="77777777" w:rsidR="005453C1" w:rsidRDefault="005453C1" w:rsidP="000154A3">
            <w:pPr>
              <w:rPr>
                <w:sz w:val="24"/>
              </w:rPr>
            </w:pPr>
            <w:r>
              <w:rPr>
                <w:sz w:val="24"/>
              </w:rPr>
              <w:t>项目规模、特点及性质</w:t>
            </w:r>
          </w:p>
          <w:p w14:paraId="5DF226E2" w14:textId="77777777" w:rsidR="005453C1" w:rsidRDefault="005453C1" w:rsidP="000154A3">
            <w:pPr>
              <w:rPr>
                <w:sz w:val="24"/>
              </w:rPr>
            </w:pPr>
            <w:r>
              <w:rPr>
                <w:rFonts w:hint="eastAsia"/>
                <w:sz w:val="24"/>
              </w:rPr>
              <w:t>Project size, characteristics and nature</w:t>
            </w:r>
          </w:p>
        </w:tc>
        <w:tc>
          <w:tcPr>
            <w:tcW w:w="5635" w:type="dxa"/>
            <w:vAlign w:val="center"/>
          </w:tcPr>
          <w:p w14:paraId="2DCA9EAB" w14:textId="77777777" w:rsidR="005453C1" w:rsidRDefault="005453C1" w:rsidP="000154A3">
            <w:pPr>
              <w:rPr>
                <w:sz w:val="24"/>
              </w:rPr>
            </w:pPr>
          </w:p>
        </w:tc>
      </w:tr>
      <w:tr w:rsidR="005453C1" w14:paraId="0AD7303F" w14:textId="77777777" w:rsidTr="000154A3">
        <w:trPr>
          <w:trHeight w:val="454"/>
        </w:trPr>
        <w:tc>
          <w:tcPr>
            <w:tcW w:w="3828" w:type="dxa"/>
            <w:vAlign w:val="center"/>
          </w:tcPr>
          <w:p w14:paraId="194E2405" w14:textId="77777777" w:rsidR="005453C1" w:rsidRDefault="005453C1" w:rsidP="000154A3">
            <w:pPr>
              <w:rPr>
                <w:sz w:val="24"/>
              </w:rPr>
            </w:pPr>
            <w:r>
              <w:rPr>
                <w:sz w:val="24"/>
              </w:rPr>
              <w:t>项目名称</w:t>
            </w:r>
          </w:p>
          <w:p w14:paraId="65C88438" w14:textId="77777777" w:rsidR="005453C1" w:rsidRDefault="005453C1" w:rsidP="000154A3">
            <w:pPr>
              <w:rPr>
                <w:sz w:val="24"/>
              </w:rPr>
            </w:pPr>
            <w:r>
              <w:rPr>
                <w:rFonts w:hint="eastAsia"/>
                <w:sz w:val="24"/>
              </w:rPr>
              <w:t>Project name</w:t>
            </w:r>
          </w:p>
        </w:tc>
        <w:tc>
          <w:tcPr>
            <w:tcW w:w="5635" w:type="dxa"/>
            <w:vAlign w:val="center"/>
          </w:tcPr>
          <w:p w14:paraId="58853F38" w14:textId="77777777" w:rsidR="005453C1" w:rsidRDefault="005453C1" w:rsidP="000154A3">
            <w:pPr>
              <w:rPr>
                <w:sz w:val="24"/>
              </w:rPr>
            </w:pPr>
          </w:p>
        </w:tc>
      </w:tr>
      <w:tr w:rsidR="005453C1" w14:paraId="61FF280D" w14:textId="77777777" w:rsidTr="000154A3">
        <w:trPr>
          <w:trHeight w:val="454"/>
        </w:trPr>
        <w:tc>
          <w:tcPr>
            <w:tcW w:w="3828" w:type="dxa"/>
            <w:vAlign w:val="center"/>
          </w:tcPr>
          <w:p w14:paraId="7C629FC0" w14:textId="77777777" w:rsidR="005453C1" w:rsidRDefault="005453C1" w:rsidP="000154A3">
            <w:pPr>
              <w:rPr>
                <w:sz w:val="24"/>
              </w:rPr>
            </w:pPr>
            <w:r>
              <w:rPr>
                <w:sz w:val="24"/>
              </w:rPr>
              <w:t>项目规模、特点及性质</w:t>
            </w:r>
          </w:p>
          <w:p w14:paraId="6E9771CC" w14:textId="77777777" w:rsidR="005453C1" w:rsidRDefault="005453C1" w:rsidP="000154A3">
            <w:pPr>
              <w:rPr>
                <w:sz w:val="24"/>
              </w:rPr>
            </w:pPr>
            <w:r>
              <w:rPr>
                <w:rFonts w:hint="eastAsia"/>
                <w:sz w:val="24"/>
              </w:rPr>
              <w:t>Project size, characteristics and nature</w:t>
            </w:r>
          </w:p>
        </w:tc>
        <w:tc>
          <w:tcPr>
            <w:tcW w:w="5635" w:type="dxa"/>
            <w:vAlign w:val="center"/>
          </w:tcPr>
          <w:p w14:paraId="42F5926D" w14:textId="77777777" w:rsidR="005453C1" w:rsidRDefault="005453C1" w:rsidP="000154A3">
            <w:pPr>
              <w:rPr>
                <w:sz w:val="24"/>
              </w:rPr>
            </w:pPr>
          </w:p>
        </w:tc>
      </w:tr>
      <w:tr w:rsidR="005453C1" w14:paraId="360B1587" w14:textId="77777777" w:rsidTr="000154A3">
        <w:trPr>
          <w:trHeight w:val="454"/>
        </w:trPr>
        <w:tc>
          <w:tcPr>
            <w:tcW w:w="3828" w:type="dxa"/>
            <w:vAlign w:val="center"/>
          </w:tcPr>
          <w:p w14:paraId="14B06D5E" w14:textId="77777777" w:rsidR="005453C1" w:rsidRDefault="005453C1" w:rsidP="000154A3">
            <w:pPr>
              <w:rPr>
                <w:sz w:val="24"/>
              </w:rPr>
            </w:pPr>
            <w:r>
              <w:rPr>
                <w:sz w:val="24"/>
              </w:rPr>
              <w:t>项目名称</w:t>
            </w:r>
          </w:p>
          <w:p w14:paraId="4F605F2D" w14:textId="77777777" w:rsidR="005453C1" w:rsidRDefault="005453C1" w:rsidP="000154A3">
            <w:pPr>
              <w:rPr>
                <w:sz w:val="24"/>
              </w:rPr>
            </w:pPr>
            <w:r>
              <w:rPr>
                <w:rFonts w:hint="eastAsia"/>
                <w:sz w:val="24"/>
              </w:rPr>
              <w:t>Project name</w:t>
            </w:r>
          </w:p>
        </w:tc>
        <w:tc>
          <w:tcPr>
            <w:tcW w:w="5635" w:type="dxa"/>
            <w:vAlign w:val="center"/>
          </w:tcPr>
          <w:p w14:paraId="3F302BBF" w14:textId="77777777" w:rsidR="005453C1" w:rsidRDefault="005453C1" w:rsidP="000154A3">
            <w:pPr>
              <w:rPr>
                <w:sz w:val="24"/>
              </w:rPr>
            </w:pPr>
          </w:p>
        </w:tc>
      </w:tr>
      <w:tr w:rsidR="005453C1" w14:paraId="5BC422C4" w14:textId="77777777" w:rsidTr="000154A3">
        <w:trPr>
          <w:trHeight w:val="454"/>
        </w:trPr>
        <w:tc>
          <w:tcPr>
            <w:tcW w:w="3828" w:type="dxa"/>
            <w:vAlign w:val="center"/>
          </w:tcPr>
          <w:p w14:paraId="6245BF65" w14:textId="77777777" w:rsidR="005453C1" w:rsidRDefault="005453C1" w:rsidP="000154A3">
            <w:pPr>
              <w:rPr>
                <w:sz w:val="24"/>
              </w:rPr>
            </w:pPr>
            <w:r>
              <w:rPr>
                <w:sz w:val="24"/>
              </w:rPr>
              <w:t>项目规模、特点及性质</w:t>
            </w:r>
          </w:p>
          <w:p w14:paraId="28CC805A" w14:textId="77777777" w:rsidR="005453C1" w:rsidRDefault="005453C1" w:rsidP="000154A3">
            <w:pPr>
              <w:rPr>
                <w:sz w:val="24"/>
              </w:rPr>
            </w:pPr>
            <w:r>
              <w:rPr>
                <w:rFonts w:hint="eastAsia"/>
                <w:sz w:val="24"/>
              </w:rPr>
              <w:t>Project size, characteristics and nature</w:t>
            </w:r>
          </w:p>
        </w:tc>
        <w:tc>
          <w:tcPr>
            <w:tcW w:w="5635" w:type="dxa"/>
            <w:vAlign w:val="center"/>
          </w:tcPr>
          <w:p w14:paraId="4864BD6F" w14:textId="77777777" w:rsidR="005453C1" w:rsidRDefault="005453C1" w:rsidP="000154A3">
            <w:pPr>
              <w:rPr>
                <w:sz w:val="24"/>
              </w:rPr>
            </w:pPr>
          </w:p>
        </w:tc>
      </w:tr>
      <w:tr w:rsidR="005453C1" w14:paraId="4C8FA02E" w14:textId="77777777" w:rsidTr="000154A3">
        <w:trPr>
          <w:trHeight w:val="454"/>
        </w:trPr>
        <w:tc>
          <w:tcPr>
            <w:tcW w:w="3828" w:type="dxa"/>
            <w:vAlign w:val="center"/>
          </w:tcPr>
          <w:p w14:paraId="0E769212" w14:textId="77777777" w:rsidR="005453C1" w:rsidRDefault="005453C1" w:rsidP="000154A3">
            <w:pPr>
              <w:rPr>
                <w:sz w:val="24"/>
              </w:rPr>
            </w:pPr>
            <w:r>
              <w:rPr>
                <w:sz w:val="24"/>
              </w:rPr>
              <w:t>项目名称</w:t>
            </w:r>
          </w:p>
          <w:p w14:paraId="75CE8059" w14:textId="77777777" w:rsidR="005453C1" w:rsidRDefault="005453C1" w:rsidP="000154A3">
            <w:pPr>
              <w:rPr>
                <w:sz w:val="24"/>
              </w:rPr>
            </w:pPr>
            <w:r>
              <w:rPr>
                <w:rFonts w:hint="eastAsia"/>
                <w:sz w:val="24"/>
              </w:rPr>
              <w:t>Project name</w:t>
            </w:r>
          </w:p>
        </w:tc>
        <w:tc>
          <w:tcPr>
            <w:tcW w:w="5635" w:type="dxa"/>
            <w:vAlign w:val="center"/>
          </w:tcPr>
          <w:p w14:paraId="0E1EBEEF" w14:textId="77777777" w:rsidR="005453C1" w:rsidRDefault="005453C1" w:rsidP="000154A3">
            <w:pPr>
              <w:rPr>
                <w:sz w:val="24"/>
              </w:rPr>
            </w:pPr>
          </w:p>
        </w:tc>
      </w:tr>
      <w:tr w:rsidR="005453C1" w14:paraId="19BEDA4F" w14:textId="77777777" w:rsidTr="000154A3">
        <w:trPr>
          <w:trHeight w:val="454"/>
        </w:trPr>
        <w:tc>
          <w:tcPr>
            <w:tcW w:w="3828" w:type="dxa"/>
            <w:vAlign w:val="center"/>
          </w:tcPr>
          <w:p w14:paraId="3D00D7E2" w14:textId="77777777" w:rsidR="005453C1" w:rsidRDefault="005453C1" w:rsidP="000154A3">
            <w:pPr>
              <w:rPr>
                <w:sz w:val="24"/>
              </w:rPr>
            </w:pPr>
            <w:r>
              <w:rPr>
                <w:sz w:val="24"/>
              </w:rPr>
              <w:lastRenderedPageBreak/>
              <w:t>项目规模、特点及性质</w:t>
            </w:r>
          </w:p>
          <w:p w14:paraId="6466C467" w14:textId="77777777" w:rsidR="005453C1" w:rsidRDefault="005453C1" w:rsidP="000154A3">
            <w:pPr>
              <w:rPr>
                <w:sz w:val="24"/>
              </w:rPr>
            </w:pPr>
            <w:r>
              <w:rPr>
                <w:rFonts w:hint="eastAsia"/>
                <w:sz w:val="24"/>
              </w:rPr>
              <w:t>Project size, characteristics and nature</w:t>
            </w:r>
          </w:p>
        </w:tc>
        <w:tc>
          <w:tcPr>
            <w:tcW w:w="5635" w:type="dxa"/>
            <w:vAlign w:val="center"/>
          </w:tcPr>
          <w:p w14:paraId="55899250" w14:textId="77777777" w:rsidR="005453C1" w:rsidRDefault="005453C1" w:rsidP="000154A3">
            <w:pPr>
              <w:rPr>
                <w:sz w:val="24"/>
              </w:rPr>
            </w:pPr>
          </w:p>
        </w:tc>
      </w:tr>
      <w:tr w:rsidR="005453C1" w14:paraId="62BCD3D0" w14:textId="77777777" w:rsidTr="000154A3">
        <w:trPr>
          <w:trHeight w:val="454"/>
        </w:trPr>
        <w:tc>
          <w:tcPr>
            <w:tcW w:w="3828" w:type="dxa"/>
            <w:shd w:val="clear" w:color="auto" w:fill="BFBFBF"/>
            <w:vAlign w:val="center"/>
          </w:tcPr>
          <w:p w14:paraId="49C9DAF8" w14:textId="77777777" w:rsidR="005453C1" w:rsidRDefault="005453C1" w:rsidP="000154A3">
            <w:pPr>
              <w:rPr>
                <w:sz w:val="24"/>
              </w:rPr>
            </w:pPr>
            <w:r>
              <w:rPr>
                <w:sz w:val="24"/>
              </w:rPr>
              <w:t>拟在本项目中承担的职责及任务</w:t>
            </w:r>
          </w:p>
          <w:p w14:paraId="5FE246DD" w14:textId="77777777" w:rsidR="005453C1" w:rsidRDefault="005453C1" w:rsidP="000154A3">
            <w:pPr>
              <w:rPr>
                <w:sz w:val="24"/>
              </w:rPr>
            </w:pPr>
            <w:r>
              <w:rPr>
                <w:sz w:val="24"/>
              </w:rPr>
              <w:t>Responsible work in the project</w:t>
            </w:r>
          </w:p>
        </w:tc>
        <w:tc>
          <w:tcPr>
            <w:tcW w:w="5635" w:type="dxa"/>
            <w:vAlign w:val="center"/>
          </w:tcPr>
          <w:p w14:paraId="06C58646" w14:textId="77777777" w:rsidR="005453C1" w:rsidRDefault="005453C1" w:rsidP="000154A3">
            <w:pPr>
              <w:rPr>
                <w:sz w:val="24"/>
              </w:rPr>
            </w:pPr>
          </w:p>
        </w:tc>
      </w:tr>
    </w:tbl>
    <w:p w14:paraId="0116CF19" w14:textId="77777777" w:rsidR="005453C1" w:rsidRPr="00F5708C" w:rsidRDefault="005453C1" w:rsidP="005453C1">
      <w:pPr>
        <w:spacing w:line="276" w:lineRule="auto"/>
        <w:rPr>
          <w:rFonts w:ascii="宋体" w:hAnsi="宋体"/>
          <w:sz w:val="24"/>
        </w:rPr>
      </w:pPr>
    </w:p>
    <w:p w14:paraId="6313A136" w14:textId="77777777" w:rsidR="005453C1" w:rsidRPr="00620F1D" w:rsidRDefault="005453C1" w:rsidP="005453C1">
      <w:pPr>
        <w:spacing w:line="276" w:lineRule="auto"/>
        <w:rPr>
          <w:rFonts w:ascii="宋体" w:hAnsi="宋体"/>
          <w:b/>
          <w:sz w:val="24"/>
        </w:rPr>
      </w:pPr>
    </w:p>
    <w:p w14:paraId="031C7821" w14:textId="77777777" w:rsidR="005453C1" w:rsidRDefault="005453C1" w:rsidP="005453C1">
      <w:pPr>
        <w:spacing w:line="276" w:lineRule="auto"/>
        <w:rPr>
          <w:rFonts w:ascii="宋体" w:hAnsi="宋体"/>
          <w:b/>
          <w:sz w:val="24"/>
        </w:rPr>
      </w:pPr>
      <w:r w:rsidRPr="00620F1D">
        <w:rPr>
          <w:rFonts w:ascii="宋体" w:hAnsi="宋体" w:hint="eastAsia"/>
          <w:b/>
          <w:sz w:val="24"/>
        </w:rPr>
        <w:t>D、签字盖章</w:t>
      </w:r>
    </w:p>
    <w:p w14:paraId="76392AF4" w14:textId="77777777" w:rsidR="005453C1" w:rsidRPr="00F5708C" w:rsidRDefault="005453C1" w:rsidP="005453C1">
      <w:pPr>
        <w:spacing w:line="276" w:lineRule="auto"/>
        <w:rPr>
          <w:b/>
          <w:sz w:val="24"/>
        </w:rPr>
      </w:pPr>
      <w:r>
        <w:rPr>
          <w:rFonts w:hint="eastAsia"/>
          <w:b/>
          <w:sz w:val="24"/>
        </w:rPr>
        <w:t>D. Signature and seal</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4514"/>
      </w:tblGrid>
      <w:tr w:rsidR="005453C1" w:rsidRPr="00620F1D" w14:paraId="6F367D23" w14:textId="77777777" w:rsidTr="000154A3">
        <w:trPr>
          <w:trHeight w:val="798"/>
        </w:trPr>
        <w:tc>
          <w:tcPr>
            <w:tcW w:w="9498" w:type="dxa"/>
            <w:gridSpan w:val="2"/>
          </w:tcPr>
          <w:p w14:paraId="0A31CFDA" w14:textId="77777777" w:rsidR="005453C1" w:rsidRDefault="005453C1" w:rsidP="000154A3">
            <w:pPr>
              <w:rPr>
                <w:rFonts w:ascii="宋体" w:hAnsi="宋体" w:cs="Arial"/>
                <w:sz w:val="24"/>
              </w:rPr>
            </w:pPr>
            <w:r w:rsidRPr="00620F1D">
              <w:rPr>
                <w:rFonts w:ascii="宋体" w:hAnsi="宋体" w:cs="Arial" w:hint="eastAsia"/>
                <w:sz w:val="24"/>
              </w:rPr>
              <w:t>我谨代表前述申请参加本次投标的设计公司声明：本表各页，加盖公章为记，所填一切内容属实，并同时在此授权本次招标组织者在其认为适当的时间和场合公开、使用有关信息。</w:t>
            </w:r>
          </w:p>
          <w:p w14:paraId="33FF9651" w14:textId="77777777" w:rsidR="005453C1" w:rsidRPr="00620F1D" w:rsidRDefault="005453C1" w:rsidP="000154A3">
            <w:pPr>
              <w:rPr>
                <w:rFonts w:ascii="宋体" w:hAnsi="宋体" w:cs="Arial"/>
                <w:sz w:val="24"/>
              </w:rPr>
            </w:pPr>
            <w:r>
              <w:rPr>
                <w:sz w:val="24"/>
              </w:rPr>
              <w:t xml:space="preserve">On behalf of the </w:t>
            </w:r>
            <w:r>
              <w:rPr>
                <w:rFonts w:hint="eastAsia"/>
                <w:sz w:val="24"/>
              </w:rPr>
              <w:t>C</w:t>
            </w:r>
            <w:r>
              <w:rPr>
                <w:sz w:val="24"/>
              </w:rPr>
              <w:t>ompany to participate in the design tender, I make this statement: every page of the table, with official seal for the note, all the contents filled is true, and at the same time authorized the tender organizer to publicize relevant information in appropriate time and occasion.</w:t>
            </w:r>
          </w:p>
        </w:tc>
      </w:tr>
      <w:tr w:rsidR="005453C1" w:rsidRPr="00620F1D" w14:paraId="1D2E499E" w14:textId="77777777" w:rsidTr="000154A3">
        <w:trPr>
          <w:trHeight w:val="3825"/>
        </w:trPr>
        <w:tc>
          <w:tcPr>
            <w:tcW w:w="4984" w:type="dxa"/>
            <w:vAlign w:val="center"/>
          </w:tcPr>
          <w:p w14:paraId="186B8E25" w14:textId="77777777" w:rsidR="005453C1" w:rsidRPr="00620F1D" w:rsidRDefault="005453C1" w:rsidP="000154A3">
            <w:pPr>
              <w:jc w:val="center"/>
              <w:rPr>
                <w:rFonts w:ascii="宋体" w:hAnsi="宋体" w:cs="Arial"/>
                <w:sz w:val="24"/>
              </w:rPr>
            </w:pPr>
          </w:p>
          <w:p w14:paraId="7138E09A" w14:textId="77777777" w:rsidR="005453C1" w:rsidRDefault="005453C1" w:rsidP="000154A3">
            <w:pPr>
              <w:rPr>
                <w:rFonts w:ascii="宋体" w:hAnsi="宋体" w:cs="Arial"/>
                <w:sz w:val="24"/>
              </w:rPr>
            </w:pPr>
            <w:r w:rsidRPr="00620F1D">
              <w:rPr>
                <w:rFonts w:ascii="宋体" w:hAnsi="宋体" w:cs="Arial" w:hint="eastAsia"/>
                <w:sz w:val="24"/>
              </w:rPr>
              <w:t>填表人姓名</w:t>
            </w:r>
          </w:p>
          <w:p w14:paraId="2E0D78DF" w14:textId="77777777" w:rsidR="005453C1" w:rsidRPr="00F5708C" w:rsidRDefault="005453C1" w:rsidP="000154A3">
            <w:pPr>
              <w:rPr>
                <w:sz w:val="24"/>
              </w:rPr>
            </w:pPr>
            <w:r>
              <w:rPr>
                <w:rFonts w:hint="eastAsia"/>
                <w:sz w:val="24"/>
              </w:rPr>
              <w:t>Name</w:t>
            </w:r>
          </w:p>
          <w:p w14:paraId="55E2BF7A" w14:textId="77777777" w:rsidR="005453C1" w:rsidRPr="00620F1D" w:rsidRDefault="005453C1" w:rsidP="000154A3">
            <w:pPr>
              <w:rPr>
                <w:rFonts w:ascii="宋体" w:hAnsi="宋体" w:cs="Arial"/>
                <w:sz w:val="24"/>
              </w:rPr>
            </w:pPr>
            <w:r w:rsidRPr="00620F1D">
              <w:rPr>
                <w:rFonts w:ascii="宋体" w:hAnsi="宋体" w:cs="Arial" w:hint="eastAsia"/>
                <w:sz w:val="24"/>
              </w:rPr>
              <w:t>＿＿＿＿＿＿＿＿＿＿＿＿＿＿＿</w:t>
            </w:r>
          </w:p>
          <w:p w14:paraId="76D89B8F" w14:textId="77777777" w:rsidR="005453C1" w:rsidRPr="00620F1D" w:rsidRDefault="005453C1" w:rsidP="000154A3">
            <w:pPr>
              <w:jc w:val="center"/>
              <w:rPr>
                <w:rFonts w:ascii="宋体" w:hAnsi="宋体" w:cs="Arial"/>
                <w:sz w:val="24"/>
              </w:rPr>
            </w:pPr>
          </w:p>
          <w:p w14:paraId="6ED4C0E5" w14:textId="77777777" w:rsidR="005453C1" w:rsidRDefault="005453C1" w:rsidP="000154A3">
            <w:pPr>
              <w:rPr>
                <w:rFonts w:ascii="宋体" w:hAnsi="宋体" w:cs="Arial"/>
                <w:sz w:val="24"/>
              </w:rPr>
            </w:pPr>
            <w:r w:rsidRPr="00620F1D">
              <w:rPr>
                <w:rFonts w:ascii="宋体" w:hAnsi="宋体" w:cs="Arial" w:hint="eastAsia"/>
                <w:sz w:val="24"/>
              </w:rPr>
              <w:t>公司法定代表人</w:t>
            </w:r>
          </w:p>
          <w:p w14:paraId="72F90C72" w14:textId="77777777" w:rsidR="005453C1" w:rsidRPr="00F5708C" w:rsidRDefault="005453C1" w:rsidP="000154A3">
            <w:pPr>
              <w:rPr>
                <w:sz w:val="24"/>
              </w:rPr>
            </w:pPr>
            <w:r>
              <w:rPr>
                <w:rFonts w:hint="eastAsia"/>
                <w:sz w:val="24"/>
              </w:rPr>
              <w:t>Legal representative</w:t>
            </w:r>
          </w:p>
          <w:p w14:paraId="575F69F9" w14:textId="77777777" w:rsidR="005453C1" w:rsidRPr="00620F1D" w:rsidRDefault="005453C1" w:rsidP="000154A3">
            <w:pPr>
              <w:rPr>
                <w:rFonts w:ascii="宋体" w:hAnsi="宋体" w:cs="Arial"/>
                <w:sz w:val="24"/>
              </w:rPr>
            </w:pPr>
            <w:r w:rsidRPr="00620F1D">
              <w:rPr>
                <w:rFonts w:ascii="宋体" w:hAnsi="宋体" w:cs="Arial" w:hint="eastAsia"/>
                <w:sz w:val="24"/>
              </w:rPr>
              <w:t>＿＿＿＿＿＿＿＿＿＿＿＿＿＿</w:t>
            </w:r>
          </w:p>
          <w:p w14:paraId="02715957" w14:textId="77777777" w:rsidR="005453C1" w:rsidRPr="00620F1D" w:rsidRDefault="005453C1" w:rsidP="000154A3">
            <w:pPr>
              <w:jc w:val="center"/>
              <w:rPr>
                <w:rFonts w:ascii="宋体" w:hAnsi="宋体" w:cs="Arial"/>
                <w:sz w:val="24"/>
              </w:rPr>
            </w:pPr>
          </w:p>
          <w:p w14:paraId="517D16F3" w14:textId="77777777" w:rsidR="005453C1" w:rsidRDefault="005453C1" w:rsidP="000154A3">
            <w:pPr>
              <w:rPr>
                <w:rFonts w:ascii="宋体" w:hAnsi="宋体" w:cs="Arial"/>
                <w:sz w:val="24"/>
              </w:rPr>
            </w:pPr>
            <w:r w:rsidRPr="00620F1D">
              <w:rPr>
                <w:rFonts w:ascii="宋体" w:hAnsi="宋体" w:cs="Arial" w:hint="eastAsia"/>
                <w:sz w:val="24"/>
              </w:rPr>
              <w:t>日期</w:t>
            </w:r>
          </w:p>
          <w:p w14:paraId="46E658E6" w14:textId="77777777" w:rsidR="005453C1" w:rsidRPr="00F5708C" w:rsidRDefault="005453C1" w:rsidP="000154A3">
            <w:pPr>
              <w:rPr>
                <w:sz w:val="24"/>
              </w:rPr>
            </w:pPr>
            <w:r>
              <w:rPr>
                <w:rFonts w:hint="eastAsia"/>
                <w:sz w:val="24"/>
              </w:rPr>
              <w:t>Date</w:t>
            </w:r>
          </w:p>
          <w:p w14:paraId="0DED3A43" w14:textId="77777777" w:rsidR="005453C1" w:rsidRPr="00620F1D" w:rsidRDefault="005453C1" w:rsidP="000154A3">
            <w:pPr>
              <w:rPr>
                <w:rFonts w:ascii="宋体" w:hAnsi="宋体" w:cs="Arial"/>
                <w:sz w:val="24"/>
              </w:rPr>
            </w:pPr>
            <w:r w:rsidRPr="00620F1D">
              <w:rPr>
                <w:rFonts w:ascii="宋体" w:hAnsi="宋体" w:cs="Arial" w:hint="eastAsia"/>
                <w:sz w:val="24"/>
              </w:rPr>
              <w:t>＿＿＿＿＿＿＿＿＿＿＿＿＿＿＿</w:t>
            </w:r>
          </w:p>
          <w:p w14:paraId="60E0D37C" w14:textId="77777777" w:rsidR="005453C1" w:rsidRPr="00620F1D" w:rsidRDefault="005453C1" w:rsidP="000154A3">
            <w:pPr>
              <w:jc w:val="center"/>
              <w:rPr>
                <w:rFonts w:ascii="宋体" w:hAnsi="宋体" w:cs="Arial"/>
                <w:sz w:val="24"/>
              </w:rPr>
            </w:pPr>
          </w:p>
        </w:tc>
        <w:tc>
          <w:tcPr>
            <w:tcW w:w="4514" w:type="dxa"/>
          </w:tcPr>
          <w:p w14:paraId="2C1E3043" w14:textId="77777777" w:rsidR="005453C1" w:rsidRPr="00620F1D" w:rsidRDefault="005453C1" w:rsidP="000154A3">
            <w:pPr>
              <w:rPr>
                <w:rFonts w:ascii="宋体" w:hAnsi="宋体" w:cs="Arial"/>
                <w:sz w:val="24"/>
              </w:rPr>
            </w:pPr>
          </w:p>
        </w:tc>
      </w:tr>
    </w:tbl>
    <w:p w14:paraId="0F5DAA43" w14:textId="5451A69E" w:rsidR="00D852EA" w:rsidRPr="005453C1" w:rsidRDefault="00D852EA" w:rsidP="00391236">
      <w:pPr>
        <w:spacing w:line="276" w:lineRule="auto"/>
        <w:ind w:rightChars="800" w:right="1680"/>
        <w:outlineLvl w:val="2"/>
        <w:rPr>
          <w:rFonts w:ascii="宋体" w:hAnsi="宋体"/>
          <w:b/>
          <w:bCs/>
          <w:sz w:val="24"/>
        </w:rPr>
      </w:pPr>
    </w:p>
    <w:p w14:paraId="6780D3FE" w14:textId="2DC6A29D" w:rsidR="00E46683" w:rsidRPr="00D3514D" w:rsidRDefault="00D852EA" w:rsidP="00C51288">
      <w:pPr>
        <w:widowControl/>
        <w:jc w:val="left"/>
        <w:rPr>
          <w:rFonts w:ascii="宋体" w:hAnsi="宋体"/>
          <w:b/>
          <w:bCs/>
          <w:sz w:val="24"/>
        </w:rPr>
      </w:pPr>
      <w:r w:rsidRPr="00D3514D">
        <w:rPr>
          <w:rFonts w:ascii="宋体" w:hAnsi="宋体"/>
          <w:b/>
          <w:bCs/>
          <w:sz w:val="24"/>
        </w:rPr>
        <w:br w:type="page"/>
      </w:r>
    </w:p>
    <w:p w14:paraId="43CAC7AB" w14:textId="77777777" w:rsidR="005453C1" w:rsidRDefault="005453C1" w:rsidP="005453C1">
      <w:pPr>
        <w:spacing w:line="276" w:lineRule="auto"/>
        <w:ind w:rightChars="800" w:right="1680"/>
        <w:outlineLvl w:val="2"/>
        <w:rPr>
          <w:rFonts w:ascii="宋体" w:hAnsi="宋体"/>
          <w:b/>
          <w:bCs/>
          <w:sz w:val="24"/>
        </w:rPr>
      </w:pPr>
      <w:r w:rsidRPr="00620F1D">
        <w:rPr>
          <w:rFonts w:ascii="宋体" w:hAnsi="宋体" w:hint="eastAsia"/>
          <w:b/>
          <w:bCs/>
          <w:sz w:val="24"/>
        </w:rPr>
        <w:lastRenderedPageBreak/>
        <w:t>附件2 法定代表人资格证明书（参考备用）</w:t>
      </w:r>
    </w:p>
    <w:p w14:paraId="555AC004" w14:textId="77777777" w:rsidR="005453C1" w:rsidRDefault="005453C1" w:rsidP="005453C1">
      <w:pPr>
        <w:spacing w:line="276" w:lineRule="auto"/>
        <w:ind w:rightChars="800" w:right="1680"/>
        <w:outlineLvl w:val="2"/>
        <w:rPr>
          <w:sz w:val="24"/>
        </w:rPr>
      </w:pPr>
      <w:r>
        <w:rPr>
          <w:rFonts w:hint="eastAsia"/>
          <w:b/>
          <w:bCs/>
          <w:sz w:val="24"/>
        </w:rPr>
        <w:t xml:space="preserve">Annex 2 </w:t>
      </w:r>
      <w:r>
        <w:rPr>
          <w:b/>
          <w:bCs/>
          <w:sz w:val="24"/>
        </w:rPr>
        <w:t>Certificate of Qualifications of Legal Representative (</w:t>
      </w:r>
      <w:r>
        <w:rPr>
          <w:rFonts w:hint="eastAsia"/>
          <w:b/>
          <w:bCs/>
          <w:sz w:val="24"/>
        </w:rPr>
        <w:t>f</w:t>
      </w:r>
      <w:r>
        <w:rPr>
          <w:b/>
          <w:bCs/>
          <w:sz w:val="24"/>
        </w:rPr>
        <w:t>or Reference)</w:t>
      </w:r>
    </w:p>
    <w:p w14:paraId="15852B94" w14:textId="77777777" w:rsidR="005453C1" w:rsidRPr="00620F1D" w:rsidRDefault="005453C1" w:rsidP="005453C1">
      <w:pPr>
        <w:spacing w:line="276" w:lineRule="auto"/>
        <w:rPr>
          <w:rFonts w:ascii="宋体" w:hAnsi="宋体" w:cs="Arial"/>
          <w:bCs/>
          <w:sz w:val="24"/>
        </w:rPr>
      </w:pPr>
    </w:p>
    <w:p w14:paraId="30E5833D" w14:textId="77777777" w:rsidR="005453C1" w:rsidRDefault="005453C1" w:rsidP="005453C1">
      <w:pPr>
        <w:spacing w:line="276" w:lineRule="auto"/>
        <w:outlineLvl w:val="1"/>
        <w:rPr>
          <w:rFonts w:ascii="宋体" w:hAnsi="宋体" w:cs="Arial"/>
          <w:bCs/>
          <w:sz w:val="24"/>
        </w:rPr>
      </w:pPr>
      <w:r w:rsidRPr="00620F1D">
        <w:rPr>
          <w:rFonts w:ascii="宋体" w:hAnsi="宋体" w:cs="Arial" w:hint="eastAsia"/>
          <w:bCs/>
          <w:sz w:val="24"/>
        </w:rPr>
        <w:t>单位名称：</w:t>
      </w:r>
    </w:p>
    <w:p w14:paraId="6FE89705" w14:textId="77777777" w:rsidR="005453C1" w:rsidRPr="00F5708C" w:rsidRDefault="005453C1" w:rsidP="005453C1">
      <w:pPr>
        <w:spacing w:line="276" w:lineRule="auto"/>
        <w:outlineLvl w:val="1"/>
        <w:rPr>
          <w:bCs/>
          <w:sz w:val="24"/>
        </w:rPr>
      </w:pPr>
      <w:r>
        <w:rPr>
          <w:rFonts w:hint="eastAsia"/>
          <w:bCs/>
          <w:sz w:val="24"/>
        </w:rPr>
        <w:t>Company name:</w:t>
      </w:r>
    </w:p>
    <w:p w14:paraId="48F68F2E" w14:textId="77777777" w:rsidR="005453C1" w:rsidRDefault="005453C1" w:rsidP="005453C1">
      <w:pPr>
        <w:spacing w:line="276" w:lineRule="auto"/>
        <w:outlineLvl w:val="1"/>
        <w:rPr>
          <w:rFonts w:ascii="宋体" w:hAnsi="宋体" w:cs="Arial"/>
          <w:bCs/>
          <w:sz w:val="24"/>
        </w:rPr>
      </w:pPr>
      <w:r w:rsidRPr="00620F1D">
        <w:rPr>
          <w:rFonts w:ascii="宋体" w:hAnsi="宋体" w:cs="Arial" w:hint="eastAsia"/>
          <w:bCs/>
          <w:sz w:val="24"/>
        </w:rPr>
        <w:t>地址：</w:t>
      </w:r>
    </w:p>
    <w:p w14:paraId="35DFB4FF" w14:textId="77777777" w:rsidR="005453C1" w:rsidRPr="00F5708C" w:rsidRDefault="005453C1" w:rsidP="005453C1">
      <w:pPr>
        <w:spacing w:line="276" w:lineRule="auto"/>
        <w:outlineLvl w:val="1"/>
        <w:rPr>
          <w:bCs/>
          <w:sz w:val="24"/>
        </w:rPr>
      </w:pPr>
      <w:r>
        <w:rPr>
          <w:rFonts w:hint="eastAsia"/>
          <w:bCs/>
          <w:sz w:val="24"/>
        </w:rPr>
        <w:t>Address:</w:t>
      </w:r>
    </w:p>
    <w:p w14:paraId="622F79F2" w14:textId="77777777" w:rsidR="005453C1" w:rsidRPr="00620F1D" w:rsidRDefault="005453C1" w:rsidP="005453C1">
      <w:pPr>
        <w:spacing w:line="276" w:lineRule="auto"/>
        <w:outlineLvl w:val="1"/>
        <w:rPr>
          <w:rFonts w:ascii="宋体" w:hAnsi="宋体" w:cs="Arial"/>
          <w:bCs/>
          <w:sz w:val="24"/>
        </w:rPr>
      </w:pPr>
    </w:p>
    <w:p w14:paraId="5266148D" w14:textId="77777777" w:rsidR="005453C1" w:rsidRPr="00620F1D" w:rsidRDefault="005453C1" w:rsidP="005453C1">
      <w:pPr>
        <w:spacing w:line="276" w:lineRule="auto"/>
        <w:ind w:firstLine="480"/>
        <w:outlineLvl w:val="1"/>
        <w:rPr>
          <w:rFonts w:ascii="宋体" w:hAnsi="宋体" w:cs="Arial"/>
          <w:bCs/>
          <w:sz w:val="24"/>
        </w:rPr>
      </w:pPr>
      <w:r w:rsidRPr="00620F1D">
        <w:rPr>
          <w:rFonts w:ascii="宋体" w:hAnsi="宋体" w:cs="Arial" w:hint="eastAsia"/>
          <w:bCs/>
          <w:sz w:val="24"/>
        </w:rPr>
        <w:t>姓名：</w:t>
      </w:r>
      <w:r w:rsidRPr="00620F1D">
        <w:rPr>
          <w:rFonts w:ascii="宋体" w:hAnsi="宋体" w:cs="Arial" w:hint="eastAsia"/>
          <w:bCs/>
          <w:sz w:val="24"/>
          <w:u w:val="single"/>
        </w:rPr>
        <w:t xml:space="preserve">   </w:t>
      </w:r>
      <w:r w:rsidRPr="00620F1D">
        <w:rPr>
          <w:rFonts w:ascii="宋体" w:hAnsi="宋体" w:cs="Arial"/>
          <w:bCs/>
          <w:sz w:val="24"/>
          <w:u w:val="single"/>
        </w:rPr>
        <w:t xml:space="preserve"> </w:t>
      </w:r>
      <w:r w:rsidRPr="00620F1D">
        <w:rPr>
          <w:rFonts w:ascii="宋体" w:hAnsi="宋体" w:cs="Arial" w:hint="eastAsia"/>
          <w:bCs/>
          <w:sz w:val="24"/>
          <w:u w:val="single"/>
        </w:rPr>
        <w:t xml:space="preserve">   </w:t>
      </w:r>
      <w:r w:rsidRPr="00620F1D">
        <w:rPr>
          <w:rFonts w:ascii="宋体" w:hAnsi="宋体" w:cs="Arial" w:hint="eastAsia"/>
          <w:bCs/>
          <w:sz w:val="24"/>
        </w:rPr>
        <w:t>性别：</w:t>
      </w:r>
      <w:r w:rsidRPr="00620F1D">
        <w:rPr>
          <w:rFonts w:ascii="宋体" w:hAnsi="宋体" w:cs="Arial" w:hint="eastAsia"/>
          <w:bCs/>
          <w:sz w:val="24"/>
          <w:u w:val="single"/>
        </w:rPr>
        <w:t xml:space="preserve">   </w:t>
      </w:r>
      <w:r w:rsidRPr="00620F1D">
        <w:rPr>
          <w:rFonts w:ascii="宋体" w:hAnsi="宋体" w:cs="Arial"/>
          <w:bCs/>
          <w:sz w:val="24"/>
          <w:u w:val="single"/>
        </w:rPr>
        <w:t xml:space="preserve"> </w:t>
      </w:r>
      <w:r w:rsidRPr="00620F1D">
        <w:rPr>
          <w:rFonts w:ascii="宋体" w:hAnsi="宋体" w:cs="Arial" w:hint="eastAsia"/>
          <w:bCs/>
          <w:sz w:val="24"/>
          <w:u w:val="single"/>
        </w:rPr>
        <w:t xml:space="preserve">  </w:t>
      </w:r>
      <w:r w:rsidRPr="00620F1D">
        <w:rPr>
          <w:rFonts w:ascii="宋体" w:hAnsi="宋体" w:cs="Arial" w:hint="eastAsia"/>
          <w:bCs/>
          <w:sz w:val="24"/>
        </w:rPr>
        <w:t>年龄：</w:t>
      </w:r>
      <w:r w:rsidRPr="00620F1D">
        <w:rPr>
          <w:rFonts w:ascii="宋体" w:hAnsi="宋体" w:cs="Arial" w:hint="eastAsia"/>
          <w:bCs/>
          <w:sz w:val="24"/>
          <w:u w:val="single"/>
        </w:rPr>
        <w:t xml:space="preserve">        </w:t>
      </w:r>
      <w:r w:rsidRPr="00620F1D">
        <w:rPr>
          <w:rFonts w:ascii="宋体" w:hAnsi="宋体" w:cs="Arial" w:hint="eastAsia"/>
          <w:bCs/>
          <w:sz w:val="24"/>
        </w:rPr>
        <w:t xml:space="preserve">职务：________ 系 </w:t>
      </w:r>
      <w:r w:rsidRPr="00620F1D">
        <w:rPr>
          <w:rFonts w:ascii="宋体" w:hAnsi="宋体" w:cs="Arial"/>
          <w:bCs/>
          <w:sz w:val="24"/>
          <w:u w:val="single"/>
        </w:rPr>
        <w:t xml:space="preserve">                   </w:t>
      </w:r>
      <w:r w:rsidRPr="00620F1D">
        <w:rPr>
          <w:rFonts w:ascii="宋体" w:hAnsi="宋体" w:cs="Arial" w:hint="eastAsia"/>
          <w:bCs/>
          <w:sz w:val="24"/>
        </w:rPr>
        <w:t xml:space="preserve"> 的法定代表人。</w:t>
      </w:r>
    </w:p>
    <w:p w14:paraId="312F44AF" w14:textId="77777777" w:rsidR="005453C1" w:rsidRPr="00620F1D" w:rsidRDefault="005453C1" w:rsidP="005453C1">
      <w:pPr>
        <w:spacing w:line="276" w:lineRule="auto"/>
        <w:ind w:firstLine="480"/>
        <w:outlineLvl w:val="1"/>
        <w:rPr>
          <w:rFonts w:ascii="宋体" w:hAnsi="宋体" w:cs="Arial"/>
          <w:bCs/>
          <w:sz w:val="24"/>
        </w:rPr>
      </w:pPr>
    </w:p>
    <w:p w14:paraId="7D6AB0C8" w14:textId="77777777" w:rsidR="005453C1" w:rsidRDefault="005453C1" w:rsidP="005453C1">
      <w:pPr>
        <w:spacing w:line="276" w:lineRule="auto"/>
        <w:ind w:firstLine="480"/>
        <w:outlineLvl w:val="1"/>
        <w:rPr>
          <w:rFonts w:ascii="宋体" w:hAnsi="宋体" w:cs="Arial"/>
          <w:bCs/>
          <w:sz w:val="24"/>
        </w:rPr>
      </w:pPr>
      <w:r w:rsidRPr="00620F1D">
        <w:rPr>
          <w:rFonts w:ascii="宋体" w:hAnsi="宋体" w:cs="Arial" w:hint="eastAsia"/>
          <w:bCs/>
          <w:sz w:val="24"/>
        </w:rPr>
        <w:t>特此证明！</w:t>
      </w:r>
    </w:p>
    <w:p w14:paraId="010CE63D" w14:textId="77777777" w:rsidR="005453C1" w:rsidRDefault="005453C1" w:rsidP="005453C1">
      <w:pPr>
        <w:spacing w:line="276" w:lineRule="auto"/>
        <w:ind w:firstLine="480"/>
        <w:outlineLvl w:val="1"/>
        <w:rPr>
          <w:rFonts w:ascii="宋体" w:hAnsi="宋体" w:cs="Arial"/>
          <w:bCs/>
          <w:sz w:val="24"/>
        </w:rPr>
      </w:pPr>
    </w:p>
    <w:p w14:paraId="66E9761E" w14:textId="77777777" w:rsidR="005453C1" w:rsidRDefault="005453C1" w:rsidP="005453C1">
      <w:pPr>
        <w:spacing w:line="276" w:lineRule="auto"/>
        <w:ind w:firstLineChars="200" w:firstLine="480"/>
        <w:outlineLvl w:val="1"/>
        <w:rPr>
          <w:bCs/>
          <w:sz w:val="24"/>
        </w:rPr>
      </w:pPr>
      <w:r w:rsidRPr="00E47E59">
        <w:rPr>
          <w:rFonts w:hint="eastAsia"/>
          <w:bCs/>
          <w:sz w:val="24"/>
        </w:rPr>
        <w:t>It is hereby certified as follows:</w:t>
      </w:r>
    </w:p>
    <w:p w14:paraId="25655370" w14:textId="77777777" w:rsidR="005453C1" w:rsidRDefault="005453C1" w:rsidP="005453C1">
      <w:pPr>
        <w:spacing w:line="276" w:lineRule="auto"/>
        <w:ind w:firstLineChars="200" w:firstLine="480"/>
        <w:outlineLvl w:val="1"/>
        <w:rPr>
          <w:bCs/>
          <w:sz w:val="24"/>
        </w:rPr>
      </w:pPr>
      <w:r>
        <w:rPr>
          <w:rFonts w:hint="eastAsia"/>
          <w:bCs/>
          <w:sz w:val="24"/>
        </w:rPr>
        <w:t>Name:</w:t>
      </w:r>
      <w:r w:rsidRPr="00620F1D">
        <w:rPr>
          <w:rFonts w:ascii="宋体" w:hAnsi="宋体" w:cs="Arial" w:hint="eastAsia"/>
          <w:bCs/>
          <w:sz w:val="24"/>
          <w:u w:val="single"/>
        </w:rPr>
        <w:t xml:space="preserve">   </w:t>
      </w:r>
      <w:r w:rsidRPr="00620F1D">
        <w:rPr>
          <w:rFonts w:ascii="宋体" w:hAnsi="宋体" w:cs="Arial"/>
          <w:bCs/>
          <w:sz w:val="24"/>
          <w:u w:val="single"/>
        </w:rPr>
        <w:t xml:space="preserve"> </w:t>
      </w:r>
      <w:r w:rsidRPr="00620F1D">
        <w:rPr>
          <w:rFonts w:ascii="宋体" w:hAnsi="宋体" w:cs="Arial" w:hint="eastAsia"/>
          <w:bCs/>
          <w:sz w:val="24"/>
          <w:u w:val="single"/>
        </w:rPr>
        <w:t xml:space="preserve">   </w:t>
      </w:r>
      <w:r>
        <w:rPr>
          <w:rFonts w:hint="eastAsia"/>
          <w:bCs/>
          <w:sz w:val="24"/>
        </w:rPr>
        <w:t>Sex:</w:t>
      </w:r>
      <w:r w:rsidRPr="00620F1D">
        <w:rPr>
          <w:rFonts w:ascii="宋体" w:hAnsi="宋体" w:cs="Arial" w:hint="eastAsia"/>
          <w:bCs/>
          <w:sz w:val="24"/>
          <w:u w:val="single"/>
        </w:rPr>
        <w:t xml:space="preserve">   </w:t>
      </w:r>
      <w:r w:rsidRPr="00620F1D">
        <w:rPr>
          <w:rFonts w:ascii="宋体" w:hAnsi="宋体" w:cs="Arial"/>
          <w:bCs/>
          <w:sz w:val="24"/>
          <w:u w:val="single"/>
        </w:rPr>
        <w:t xml:space="preserve"> </w:t>
      </w:r>
      <w:r w:rsidRPr="00620F1D">
        <w:rPr>
          <w:rFonts w:ascii="宋体" w:hAnsi="宋体" w:cs="Arial" w:hint="eastAsia"/>
          <w:bCs/>
          <w:sz w:val="24"/>
          <w:u w:val="single"/>
        </w:rPr>
        <w:t xml:space="preserve">  </w:t>
      </w:r>
      <w:r>
        <w:rPr>
          <w:rFonts w:ascii="宋体" w:hAnsi="宋体" w:cs="Arial"/>
          <w:bCs/>
          <w:sz w:val="24"/>
          <w:u w:val="single"/>
        </w:rPr>
        <w:t xml:space="preserve"> </w:t>
      </w:r>
      <w:r>
        <w:rPr>
          <w:rFonts w:hint="eastAsia"/>
          <w:bCs/>
          <w:sz w:val="24"/>
        </w:rPr>
        <w:t>Age:</w:t>
      </w:r>
      <w:r w:rsidRPr="00620F1D">
        <w:rPr>
          <w:rFonts w:ascii="宋体" w:hAnsi="宋体" w:cs="Arial" w:hint="eastAsia"/>
          <w:bCs/>
          <w:sz w:val="24"/>
          <w:u w:val="single"/>
        </w:rPr>
        <w:t xml:space="preserve">        </w:t>
      </w:r>
      <w:r>
        <w:rPr>
          <w:rFonts w:hint="eastAsia"/>
          <w:bCs/>
          <w:sz w:val="24"/>
        </w:rPr>
        <w:t>Title:</w:t>
      </w:r>
      <w:r w:rsidRPr="00F5708C">
        <w:rPr>
          <w:rFonts w:ascii="宋体" w:hAnsi="宋体" w:cs="Arial" w:hint="eastAsia"/>
          <w:bCs/>
          <w:sz w:val="24"/>
        </w:rPr>
        <w:t xml:space="preserve"> </w:t>
      </w:r>
      <w:r w:rsidRPr="00620F1D">
        <w:rPr>
          <w:rFonts w:ascii="宋体" w:hAnsi="宋体" w:cs="Arial" w:hint="eastAsia"/>
          <w:bCs/>
          <w:sz w:val="24"/>
        </w:rPr>
        <w:t>________</w:t>
      </w:r>
      <w:r w:rsidRPr="00F5708C">
        <w:rPr>
          <w:bCs/>
          <w:sz w:val="24"/>
        </w:rPr>
        <w:t xml:space="preserve"> </w:t>
      </w:r>
      <w:r>
        <w:rPr>
          <w:bCs/>
          <w:sz w:val="24"/>
        </w:rPr>
        <w:t>is the legal representative of _________________________.</w:t>
      </w:r>
    </w:p>
    <w:p w14:paraId="3B3EBC44" w14:textId="77777777" w:rsidR="005453C1" w:rsidRPr="00E47E59" w:rsidRDefault="005453C1" w:rsidP="005453C1">
      <w:pPr>
        <w:spacing w:line="276" w:lineRule="auto"/>
        <w:ind w:firstLineChars="200" w:firstLine="480"/>
        <w:outlineLvl w:val="1"/>
        <w:rPr>
          <w:bCs/>
          <w:sz w:val="24"/>
        </w:rPr>
      </w:pPr>
    </w:p>
    <w:p w14:paraId="70C9489A" w14:textId="77777777" w:rsidR="005453C1" w:rsidRPr="00F5708C" w:rsidRDefault="005453C1" w:rsidP="005453C1">
      <w:pPr>
        <w:spacing w:line="276" w:lineRule="auto"/>
        <w:ind w:firstLine="480"/>
        <w:outlineLvl w:val="1"/>
        <w:rPr>
          <w:rFonts w:ascii="宋体" w:hAnsi="宋体" w:cs="Arial"/>
          <w:bCs/>
          <w:sz w:val="24"/>
        </w:rPr>
      </w:pPr>
    </w:p>
    <w:p w14:paraId="74F33C38" w14:textId="77777777" w:rsidR="005453C1" w:rsidRPr="00620F1D" w:rsidRDefault="005453C1" w:rsidP="005453C1">
      <w:pPr>
        <w:spacing w:line="276" w:lineRule="auto"/>
        <w:ind w:firstLine="480"/>
        <w:outlineLvl w:val="1"/>
        <w:rPr>
          <w:rFonts w:ascii="宋体" w:hAnsi="宋体" w:cs="Arial"/>
          <w:bCs/>
          <w:sz w:val="24"/>
        </w:rPr>
      </w:pPr>
    </w:p>
    <w:p w14:paraId="325A2F59" w14:textId="77777777" w:rsidR="005453C1" w:rsidRDefault="005453C1" w:rsidP="005453C1">
      <w:pPr>
        <w:spacing w:line="276" w:lineRule="auto"/>
        <w:outlineLvl w:val="1"/>
        <w:rPr>
          <w:rFonts w:ascii="宋体" w:hAnsi="宋体" w:cs="Arial"/>
          <w:sz w:val="24"/>
        </w:rPr>
      </w:pPr>
      <w:r w:rsidRPr="00620F1D">
        <w:rPr>
          <w:rFonts w:ascii="宋体" w:hAnsi="宋体" w:cs="Arial" w:hint="eastAsia"/>
          <w:sz w:val="24"/>
        </w:rPr>
        <w:t>投标单位（盖章）：</w:t>
      </w:r>
    </w:p>
    <w:p w14:paraId="48D73EAD" w14:textId="77777777" w:rsidR="005453C1" w:rsidRPr="00F5708C" w:rsidRDefault="005453C1" w:rsidP="005453C1">
      <w:pPr>
        <w:spacing w:line="276" w:lineRule="auto"/>
        <w:outlineLvl w:val="1"/>
        <w:rPr>
          <w:sz w:val="24"/>
        </w:rPr>
      </w:pPr>
      <w:r>
        <w:rPr>
          <w:rFonts w:hint="eastAsia"/>
          <w:sz w:val="24"/>
        </w:rPr>
        <w:t>Bidder (seal)</w:t>
      </w:r>
    </w:p>
    <w:p w14:paraId="048C486B" w14:textId="77777777" w:rsidR="005453C1" w:rsidRDefault="005453C1" w:rsidP="005453C1">
      <w:pPr>
        <w:spacing w:line="276" w:lineRule="auto"/>
        <w:outlineLvl w:val="1"/>
        <w:rPr>
          <w:rFonts w:ascii="宋体" w:hAnsi="宋体" w:cs="Arial"/>
          <w:bCs/>
          <w:sz w:val="24"/>
        </w:rPr>
      </w:pPr>
      <w:r w:rsidRPr="00620F1D">
        <w:rPr>
          <w:rFonts w:ascii="宋体" w:hAnsi="宋体" w:cs="Arial" w:hint="eastAsia"/>
          <w:bCs/>
          <w:sz w:val="24"/>
        </w:rPr>
        <w:t xml:space="preserve">日期： </w:t>
      </w:r>
      <w:r w:rsidRPr="00620F1D">
        <w:rPr>
          <w:rFonts w:ascii="宋体" w:hAnsi="宋体" w:cs="Arial"/>
          <w:bCs/>
          <w:sz w:val="24"/>
        </w:rPr>
        <w:t xml:space="preserve">  </w:t>
      </w:r>
      <w:r w:rsidRPr="00620F1D">
        <w:rPr>
          <w:rFonts w:ascii="宋体" w:hAnsi="宋体" w:cs="Arial" w:hint="eastAsia"/>
          <w:bCs/>
          <w:sz w:val="24"/>
        </w:rPr>
        <w:t xml:space="preserve">年 </w:t>
      </w:r>
      <w:r w:rsidRPr="00620F1D">
        <w:rPr>
          <w:rFonts w:ascii="宋体" w:hAnsi="宋体" w:cs="Arial"/>
          <w:bCs/>
          <w:sz w:val="24"/>
        </w:rPr>
        <w:t xml:space="preserve">  </w:t>
      </w:r>
      <w:r w:rsidRPr="00620F1D">
        <w:rPr>
          <w:rFonts w:ascii="宋体" w:hAnsi="宋体" w:cs="Arial" w:hint="eastAsia"/>
          <w:bCs/>
          <w:sz w:val="24"/>
        </w:rPr>
        <w:t xml:space="preserve">月 </w:t>
      </w:r>
      <w:r w:rsidRPr="00620F1D">
        <w:rPr>
          <w:rFonts w:ascii="宋体" w:hAnsi="宋体" w:cs="Arial"/>
          <w:bCs/>
          <w:sz w:val="24"/>
        </w:rPr>
        <w:t xml:space="preserve">  </w:t>
      </w:r>
      <w:r w:rsidRPr="00620F1D">
        <w:rPr>
          <w:rFonts w:ascii="宋体" w:hAnsi="宋体" w:cs="Arial" w:hint="eastAsia"/>
          <w:bCs/>
          <w:sz w:val="24"/>
        </w:rPr>
        <w:t>日</w:t>
      </w:r>
    </w:p>
    <w:p w14:paraId="14C2F4FC" w14:textId="77777777" w:rsidR="005453C1" w:rsidRPr="00F5708C" w:rsidRDefault="005453C1" w:rsidP="005453C1">
      <w:pPr>
        <w:spacing w:line="276" w:lineRule="auto"/>
        <w:outlineLvl w:val="1"/>
        <w:rPr>
          <w:bCs/>
          <w:sz w:val="24"/>
        </w:rPr>
      </w:pPr>
      <w:r>
        <w:rPr>
          <w:rFonts w:hint="eastAsia"/>
          <w:bCs/>
          <w:sz w:val="24"/>
        </w:rPr>
        <w:t>Date: MM/DD/YY</w:t>
      </w:r>
    </w:p>
    <w:p w14:paraId="163D1F4C" w14:textId="77777777" w:rsidR="005453C1" w:rsidRPr="00620F1D" w:rsidRDefault="005453C1" w:rsidP="005453C1">
      <w:pPr>
        <w:spacing w:line="276" w:lineRule="auto"/>
        <w:outlineLvl w:val="1"/>
        <w:rPr>
          <w:rFonts w:ascii="宋体" w:hAnsi="宋体" w:cs="Arial"/>
          <w:bCs/>
          <w:sz w:val="24"/>
        </w:rPr>
      </w:pPr>
    </w:p>
    <w:p w14:paraId="41E65F7B" w14:textId="77777777" w:rsidR="005453C1" w:rsidRPr="00620F1D" w:rsidRDefault="005453C1" w:rsidP="005453C1">
      <w:pPr>
        <w:spacing w:line="276" w:lineRule="auto"/>
        <w:outlineLvl w:val="1"/>
        <w:rPr>
          <w:rFonts w:ascii="宋体" w:hAnsi="宋体" w:cs="Arial"/>
          <w:bCs/>
          <w:sz w:val="24"/>
        </w:rPr>
      </w:pPr>
      <w:r w:rsidRPr="00620F1D">
        <w:rPr>
          <w:rFonts w:ascii="宋体" w:hAnsi="宋体" w:cs="Arial" w:hint="eastAsia"/>
          <w:bCs/>
          <w:sz w:val="24"/>
        </w:rPr>
        <w:t>说明：1. 本证明书要求投标人提供加盖公章后的原件方为有效。</w:t>
      </w:r>
    </w:p>
    <w:p w14:paraId="3DE9C65A" w14:textId="77777777" w:rsidR="005453C1" w:rsidRDefault="005453C1" w:rsidP="005453C1">
      <w:pPr>
        <w:spacing w:line="276" w:lineRule="auto"/>
        <w:ind w:firstLineChars="300" w:firstLine="720"/>
        <w:outlineLvl w:val="1"/>
        <w:rPr>
          <w:rFonts w:ascii="宋体" w:hAnsi="宋体" w:cs="Arial"/>
          <w:bCs/>
          <w:sz w:val="24"/>
        </w:rPr>
      </w:pPr>
      <w:r w:rsidRPr="00620F1D">
        <w:rPr>
          <w:rFonts w:ascii="宋体" w:hAnsi="宋体" w:cs="Arial" w:hint="eastAsia"/>
          <w:bCs/>
          <w:sz w:val="24"/>
        </w:rPr>
        <w:t>2. 须提供法定代表人的身份证复印件（附后）。</w:t>
      </w:r>
    </w:p>
    <w:p w14:paraId="4C6B4E46" w14:textId="77777777" w:rsidR="005453C1" w:rsidRDefault="005453C1" w:rsidP="005453C1">
      <w:pPr>
        <w:spacing w:line="276" w:lineRule="auto"/>
        <w:outlineLvl w:val="1"/>
        <w:rPr>
          <w:bCs/>
          <w:sz w:val="24"/>
        </w:rPr>
      </w:pPr>
      <w:r>
        <w:rPr>
          <w:bCs/>
          <w:sz w:val="24"/>
        </w:rPr>
        <w:t xml:space="preserve">Notes: 1. Only the original bearing public seal of the certificate submitted by the </w:t>
      </w:r>
      <w:r>
        <w:rPr>
          <w:rFonts w:hint="eastAsia"/>
          <w:bCs/>
          <w:sz w:val="24"/>
        </w:rPr>
        <w:t>Bidder</w:t>
      </w:r>
      <w:r>
        <w:rPr>
          <w:bCs/>
          <w:sz w:val="24"/>
        </w:rPr>
        <w:t xml:space="preserve"> is valid.</w:t>
      </w:r>
    </w:p>
    <w:p w14:paraId="4BA6BCA1" w14:textId="77777777" w:rsidR="005453C1" w:rsidRPr="00F5708C" w:rsidRDefault="005453C1" w:rsidP="005453C1">
      <w:pPr>
        <w:spacing w:line="276" w:lineRule="auto"/>
        <w:ind w:firstLineChars="300" w:firstLine="720"/>
        <w:outlineLvl w:val="1"/>
        <w:rPr>
          <w:bCs/>
          <w:sz w:val="24"/>
        </w:rPr>
        <w:sectPr w:rsidR="005453C1" w:rsidRPr="00F5708C">
          <w:pgSz w:w="11906" w:h="16838"/>
          <w:pgMar w:top="1021" w:right="1247" w:bottom="1077" w:left="1191" w:header="851" w:footer="992" w:gutter="0"/>
          <w:cols w:space="720"/>
          <w:docGrid w:type="lines" w:linePitch="312"/>
        </w:sectPr>
      </w:pPr>
      <w:r>
        <w:rPr>
          <w:bCs/>
          <w:sz w:val="24"/>
        </w:rPr>
        <w:t>2. Hard copy of legal representative’s identity card shall be provided (attached).</w:t>
      </w:r>
    </w:p>
    <w:p w14:paraId="75D95D1B" w14:textId="77777777" w:rsidR="005453C1" w:rsidRDefault="005453C1" w:rsidP="005453C1">
      <w:pPr>
        <w:pStyle w:val="3"/>
        <w:spacing w:before="120" w:after="120" w:line="276" w:lineRule="auto"/>
        <w:rPr>
          <w:rFonts w:ascii="宋体" w:hAnsi="宋体"/>
          <w:sz w:val="24"/>
          <w:szCs w:val="24"/>
        </w:rPr>
      </w:pPr>
      <w:r w:rsidRPr="00620F1D">
        <w:rPr>
          <w:rFonts w:ascii="宋体" w:hAnsi="宋体" w:cs="Arial" w:hint="eastAsia"/>
          <w:sz w:val="24"/>
          <w:szCs w:val="24"/>
        </w:rPr>
        <w:lastRenderedPageBreak/>
        <w:t xml:space="preserve">附件3 </w:t>
      </w:r>
      <w:r w:rsidRPr="00620F1D">
        <w:rPr>
          <w:rFonts w:ascii="宋体" w:hAnsi="宋体" w:hint="eastAsia"/>
          <w:sz w:val="24"/>
          <w:szCs w:val="24"/>
        </w:rPr>
        <w:t>法定代表人授权书（参考备用）</w:t>
      </w:r>
    </w:p>
    <w:p w14:paraId="2ED5D370" w14:textId="77777777" w:rsidR="005453C1" w:rsidRPr="00F5708C" w:rsidRDefault="005453C1" w:rsidP="005453C1">
      <w:pPr>
        <w:rPr>
          <w:b/>
          <w:bCs/>
          <w:sz w:val="24"/>
        </w:rPr>
      </w:pPr>
      <w:r>
        <w:rPr>
          <w:rFonts w:hint="eastAsia"/>
          <w:b/>
          <w:bCs/>
          <w:sz w:val="24"/>
        </w:rPr>
        <w:t xml:space="preserve">Annex 3 </w:t>
      </w:r>
      <w:r>
        <w:rPr>
          <w:b/>
          <w:bCs/>
          <w:sz w:val="24"/>
        </w:rPr>
        <w:t>Power of Attorney of the Legal Representative</w:t>
      </w:r>
      <w:r>
        <w:rPr>
          <w:rFonts w:hint="eastAsia"/>
          <w:b/>
          <w:bCs/>
          <w:sz w:val="24"/>
        </w:rPr>
        <w:t xml:space="preserve"> (for Reference)</w:t>
      </w:r>
    </w:p>
    <w:p w14:paraId="5C1D48A0" w14:textId="77777777" w:rsidR="005453C1" w:rsidRPr="00620F1D" w:rsidRDefault="005453C1" w:rsidP="005453C1">
      <w:pPr>
        <w:rPr>
          <w:rFonts w:ascii="宋体" w:hAnsi="宋体"/>
          <w:b/>
          <w:sz w:val="24"/>
        </w:rPr>
      </w:pPr>
    </w:p>
    <w:p w14:paraId="6A781344" w14:textId="77777777" w:rsidR="005453C1" w:rsidRDefault="005453C1" w:rsidP="005453C1">
      <w:pPr>
        <w:rPr>
          <w:rFonts w:ascii="宋体" w:hAnsi="宋体" w:cs="Arial"/>
          <w:bCs/>
          <w:sz w:val="24"/>
        </w:rPr>
      </w:pPr>
      <w:r w:rsidRPr="00620F1D">
        <w:rPr>
          <w:rFonts w:ascii="宋体" w:hAnsi="宋体" w:cs="Arial" w:hint="eastAsia"/>
          <w:bCs/>
          <w:sz w:val="24"/>
        </w:rPr>
        <w:t>致</w:t>
      </w:r>
    </w:p>
    <w:p w14:paraId="1B87FC2F" w14:textId="77777777" w:rsidR="005453C1" w:rsidRPr="00620F1D" w:rsidRDefault="005453C1" w:rsidP="005453C1">
      <w:pPr>
        <w:rPr>
          <w:rFonts w:ascii="宋体" w:hAnsi="宋体" w:cs="Arial"/>
          <w:bCs/>
          <w:sz w:val="24"/>
        </w:rPr>
      </w:pPr>
      <w:r>
        <w:rPr>
          <w:rFonts w:hint="eastAsia"/>
          <w:bCs/>
          <w:sz w:val="24"/>
        </w:rPr>
        <w:t>To</w:t>
      </w:r>
    </w:p>
    <w:p w14:paraId="4AE260CE" w14:textId="77777777" w:rsidR="005453C1" w:rsidRPr="00620F1D" w:rsidRDefault="005453C1" w:rsidP="005453C1">
      <w:pPr>
        <w:spacing w:line="276" w:lineRule="auto"/>
        <w:outlineLvl w:val="1"/>
        <w:rPr>
          <w:rFonts w:ascii="宋体" w:hAnsi="宋体" w:cs="Arial"/>
          <w:bCs/>
          <w:sz w:val="24"/>
        </w:rPr>
      </w:pPr>
    </w:p>
    <w:p w14:paraId="69A88E7C" w14:textId="77777777" w:rsidR="005453C1" w:rsidRDefault="005453C1" w:rsidP="005453C1">
      <w:pPr>
        <w:spacing w:line="276" w:lineRule="auto"/>
        <w:ind w:firstLineChars="200" w:firstLine="480"/>
        <w:outlineLvl w:val="1"/>
        <w:rPr>
          <w:rFonts w:ascii="宋体" w:hAnsi="宋体" w:cs="Arial"/>
          <w:bCs/>
          <w:sz w:val="24"/>
        </w:rPr>
      </w:pPr>
      <w:r w:rsidRPr="00620F1D">
        <w:rPr>
          <w:rFonts w:ascii="宋体" w:hAnsi="宋体" w:cs="Arial" w:hint="eastAsia"/>
          <w:bCs/>
          <w:sz w:val="24"/>
          <w:u w:val="single"/>
        </w:rPr>
        <w:t>（投标人全称）</w:t>
      </w:r>
      <w:r w:rsidRPr="00620F1D">
        <w:rPr>
          <w:rFonts w:ascii="宋体" w:hAnsi="宋体" w:cs="Arial" w:hint="eastAsia"/>
          <w:bCs/>
          <w:sz w:val="24"/>
        </w:rPr>
        <w:t>法定代表人</w:t>
      </w:r>
      <w:r w:rsidRPr="00620F1D">
        <w:rPr>
          <w:rFonts w:ascii="宋体" w:hAnsi="宋体" w:cs="Arial" w:hint="eastAsia"/>
          <w:bCs/>
          <w:sz w:val="24"/>
          <w:u w:val="single"/>
        </w:rPr>
        <w:t>（姓名、职务）</w:t>
      </w:r>
      <w:r w:rsidRPr="00620F1D">
        <w:rPr>
          <w:rFonts w:ascii="宋体" w:hAnsi="宋体" w:cs="Arial" w:hint="eastAsia"/>
          <w:bCs/>
          <w:sz w:val="24"/>
        </w:rPr>
        <w:t>授权</w:t>
      </w:r>
      <w:r w:rsidRPr="00620F1D">
        <w:rPr>
          <w:rFonts w:ascii="宋体" w:hAnsi="宋体" w:cs="Arial" w:hint="eastAsia"/>
          <w:bCs/>
          <w:sz w:val="24"/>
          <w:u w:val="single"/>
        </w:rPr>
        <w:t>（被授权代表姓名、职务）</w:t>
      </w:r>
      <w:r w:rsidRPr="00620F1D">
        <w:rPr>
          <w:rFonts w:ascii="宋体" w:hAnsi="宋体" w:cs="Arial" w:hint="eastAsia"/>
          <w:bCs/>
          <w:sz w:val="24"/>
        </w:rPr>
        <w:t>为本公司合法代理人，参加贵司组织的</w:t>
      </w:r>
      <w:r w:rsidRPr="00620F1D">
        <w:rPr>
          <w:rFonts w:ascii="宋体" w:hAnsi="宋体" w:cs="宋体" w:hint="eastAsia"/>
          <w:bCs/>
          <w:sz w:val="24"/>
          <w:u w:val="single"/>
        </w:rPr>
        <w:t>中投证券大厦项目建筑设计公开招标</w:t>
      </w:r>
      <w:r w:rsidRPr="00620F1D">
        <w:rPr>
          <w:rFonts w:ascii="宋体" w:hAnsi="宋体" w:cs="Arial" w:hint="eastAsia"/>
          <w:bCs/>
          <w:sz w:val="24"/>
        </w:rPr>
        <w:t>项目的招标活动，代表本公司处理招标活动中的一切事宜。包括但不限于：投标、谈判、签约等。投标人代表在招投标过程中所签署的一切文件和处理与之有关的一切事务，本公司均予以认可并对此承担责任。投标人代表无转委托权。特此授权。</w:t>
      </w:r>
    </w:p>
    <w:p w14:paraId="026F081D" w14:textId="77777777" w:rsidR="005453C1" w:rsidRPr="00F5708C" w:rsidRDefault="005453C1" w:rsidP="005453C1">
      <w:pPr>
        <w:spacing w:line="276" w:lineRule="auto"/>
        <w:ind w:firstLineChars="200" w:firstLine="480"/>
        <w:outlineLvl w:val="1"/>
        <w:rPr>
          <w:bCs/>
          <w:sz w:val="24"/>
        </w:rPr>
      </w:pPr>
      <w:r>
        <w:rPr>
          <w:bCs/>
          <w:sz w:val="24"/>
        </w:rPr>
        <w:t xml:space="preserve">The legal representative </w:t>
      </w:r>
      <w:r>
        <w:rPr>
          <w:bCs/>
          <w:sz w:val="24"/>
          <w:u w:val="single"/>
        </w:rPr>
        <w:t>(name and title)</w:t>
      </w:r>
      <w:r>
        <w:rPr>
          <w:bCs/>
          <w:sz w:val="24"/>
        </w:rPr>
        <w:t xml:space="preserve"> of </w:t>
      </w:r>
      <w:r>
        <w:rPr>
          <w:bCs/>
          <w:sz w:val="24"/>
          <w:u w:val="single"/>
        </w:rPr>
        <w:t xml:space="preserve">(full name of the </w:t>
      </w:r>
      <w:r>
        <w:rPr>
          <w:rFonts w:hint="eastAsia"/>
          <w:bCs/>
          <w:sz w:val="24"/>
          <w:u w:val="single"/>
        </w:rPr>
        <w:t>Bidder</w:t>
      </w:r>
      <w:r>
        <w:rPr>
          <w:bCs/>
          <w:sz w:val="24"/>
          <w:u w:val="single"/>
        </w:rPr>
        <w:t>)</w:t>
      </w:r>
      <w:r>
        <w:rPr>
          <w:bCs/>
          <w:sz w:val="24"/>
        </w:rPr>
        <w:t xml:space="preserve"> hereby authorizes </w:t>
      </w:r>
      <w:r>
        <w:rPr>
          <w:bCs/>
          <w:sz w:val="24"/>
          <w:u w:val="single"/>
        </w:rPr>
        <w:t>(the name and title of the authorized representative)</w:t>
      </w:r>
      <w:r>
        <w:rPr>
          <w:bCs/>
          <w:sz w:val="24"/>
        </w:rPr>
        <w:t xml:space="preserve"> as the Company’s lawful agent to participate in the bidding activity for the project </w:t>
      </w:r>
      <w:r>
        <w:rPr>
          <w:bCs/>
          <w:sz w:val="24"/>
          <w:u w:val="single"/>
        </w:rPr>
        <w:t>(</w:t>
      </w:r>
      <w:r w:rsidRPr="008275C2">
        <w:rPr>
          <w:bCs/>
          <w:sz w:val="24"/>
          <w:u w:val="single"/>
        </w:rPr>
        <w:t>Open Bidding for Architectural Design of China Investment Securities Building Project</w:t>
      </w:r>
      <w:r>
        <w:rPr>
          <w:bCs/>
          <w:sz w:val="24"/>
          <w:u w:val="single"/>
        </w:rPr>
        <w:t>)</w:t>
      </w:r>
      <w:r>
        <w:rPr>
          <w:bCs/>
          <w:sz w:val="24"/>
        </w:rPr>
        <w:t xml:space="preserve"> organized by you respected company, and to handle all matters in the bidding activity on behalf of </w:t>
      </w:r>
      <w:r>
        <w:rPr>
          <w:rFonts w:hint="eastAsia"/>
          <w:bCs/>
          <w:sz w:val="24"/>
        </w:rPr>
        <w:t>the C</w:t>
      </w:r>
      <w:r>
        <w:rPr>
          <w:bCs/>
          <w:sz w:val="24"/>
        </w:rPr>
        <w:t xml:space="preserve">ompany, including but not limited to bidding, negotiation, contract signing, etc. </w:t>
      </w:r>
      <w:r>
        <w:rPr>
          <w:rFonts w:hint="eastAsia"/>
          <w:bCs/>
          <w:sz w:val="24"/>
        </w:rPr>
        <w:t>The C</w:t>
      </w:r>
      <w:r>
        <w:rPr>
          <w:bCs/>
          <w:sz w:val="24"/>
        </w:rPr>
        <w:t>ompany will acknowledge all documents signed and all relevant matters handled by the</w:t>
      </w:r>
      <w:r>
        <w:rPr>
          <w:rFonts w:hint="eastAsia"/>
          <w:bCs/>
          <w:sz w:val="24"/>
        </w:rPr>
        <w:t xml:space="preserve"> Bidder</w:t>
      </w:r>
      <w:r>
        <w:rPr>
          <w:bCs/>
          <w:sz w:val="24"/>
        </w:rPr>
        <w:t xml:space="preserve">’s representative during the bidding process, and will undertake responsibilities for all these. The </w:t>
      </w:r>
      <w:r>
        <w:rPr>
          <w:rFonts w:hint="eastAsia"/>
          <w:bCs/>
          <w:sz w:val="24"/>
        </w:rPr>
        <w:t>Bidder</w:t>
      </w:r>
      <w:r>
        <w:rPr>
          <w:bCs/>
          <w:sz w:val="24"/>
        </w:rPr>
        <w:t>’s representative does not have the right of sub-entrustment.</w:t>
      </w:r>
    </w:p>
    <w:p w14:paraId="7896E493" w14:textId="77777777" w:rsidR="005453C1" w:rsidRPr="00620F1D" w:rsidRDefault="005453C1" w:rsidP="005453C1">
      <w:pPr>
        <w:spacing w:line="276" w:lineRule="auto"/>
        <w:ind w:firstLineChars="200" w:firstLine="480"/>
        <w:outlineLvl w:val="1"/>
        <w:rPr>
          <w:rFonts w:ascii="宋体" w:hAnsi="宋体" w:cs="Arial"/>
          <w:bCs/>
          <w:sz w:val="24"/>
        </w:rPr>
      </w:pPr>
    </w:p>
    <w:p w14:paraId="4FCBC368" w14:textId="77777777" w:rsidR="005453C1" w:rsidRDefault="005453C1" w:rsidP="005453C1">
      <w:pPr>
        <w:spacing w:line="276" w:lineRule="auto"/>
        <w:ind w:firstLineChars="200" w:firstLine="480"/>
        <w:outlineLvl w:val="1"/>
        <w:rPr>
          <w:rFonts w:ascii="宋体" w:hAnsi="宋体" w:cs="Arial"/>
          <w:bCs/>
          <w:sz w:val="24"/>
        </w:rPr>
      </w:pPr>
      <w:r w:rsidRPr="00620F1D">
        <w:rPr>
          <w:rFonts w:ascii="宋体" w:hAnsi="宋体" w:cs="Arial" w:hint="eastAsia"/>
          <w:bCs/>
          <w:sz w:val="24"/>
        </w:rPr>
        <w:t>本授权书于__年__月__日签字生效,特此声明。</w:t>
      </w:r>
    </w:p>
    <w:p w14:paraId="57143BD4" w14:textId="77777777" w:rsidR="005453C1" w:rsidRPr="008275C2" w:rsidRDefault="005453C1" w:rsidP="005453C1">
      <w:pPr>
        <w:spacing w:line="276" w:lineRule="auto"/>
        <w:ind w:firstLineChars="200" w:firstLine="480"/>
        <w:outlineLvl w:val="1"/>
        <w:rPr>
          <w:bCs/>
          <w:sz w:val="24"/>
        </w:rPr>
      </w:pPr>
      <w:r>
        <w:rPr>
          <w:bCs/>
          <w:sz w:val="24"/>
        </w:rPr>
        <w:t xml:space="preserve">It is specially stated here that the </w:t>
      </w:r>
      <w:r>
        <w:rPr>
          <w:rFonts w:hint="eastAsia"/>
          <w:bCs/>
          <w:sz w:val="24"/>
        </w:rPr>
        <w:t>P</w:t>
      </w:r>
      <w:r>
        <w:rPr>
          <w:bCs/>
          <w:sz w:val="24"/>
        </w:rPr>
        <w:t xml:space="preserve">ower of </w:t>
      </w:r>
      <w:r>
        <w:rPr>
          <w:rFonts w:hint="eastAsia"/>
          <w:bCs/>
          <w:sz w:val="24"/>
        </w:rPr>
        <w:t>A</w:t>
      </w:r>
      <w:r>
        <w:rPr>
          <w:bCs/>
          <w:sz w:val="24"/>
        </w:rPr>
        <w:t xml:space="preserve">ttorney </w:t>
      </w:r>
      <w:r>
        <w:rPr>
          <w:rFonts w:hint="eastAsia"/>
          <w:bCs/>
          <w:sz w:val="24"/>
        </w:rPr>
        <w:t>is</w:t>
      </w:r>
      <w:r>
        <w:rPr>
          <w:bCs/>
          <w:sz w:val="24"/>
        </w:rPr>
        <w:t xml:space="preserve"> signed and t</w:t>
      </w:r>
      <w:r>
        <w:rPr>
          <w:rFonts w:hint="eastAsia"/>
          <w:bCs/>
          <w:sz w:val="24"/>
        </w:rPr>
        <w:t>akes</w:t>
      </w:r>
      <w:r>
        <w:rPr>
          <w:bCs/>
          <w:sz w:val="24"/>
        </w:rPr>
        <w:t xml:space="preserve"> effect on_____</w:t>
      </w:r>
      <w:r>
        <w:rPr>
          <w:bCs/>
          <w:sz w:val="24"/>
          <w:u w:val="single"/>
        </w:rPr>
        <w:t>(date)</w:t>
      </w:r>
      <w:r>
        <w:rPr>
          <w:bCs/>
          <w:sz w:val="24"/>
        </w:rPr>
        <w:t>.</w:t>
      </w:r>
    </w:p>
    <w:p w14:paraId="3E48260F" w14:textId="77777777" w:rsidR="005453C1" w:rsidRPr="00620F1D" w:rsidRDefault="005453C1" w:rsidP="005453C1">
      <w:pPr>
        <w:spacing w:line="276" w:lineRule="auto"/>
        <w:outlineLvl w:val="1"/>
        <w:rPr>
          <w:rFonts w:ascii="宋体" w:hAnsi="宋体" w:cs="Arial"/>
          <w:bCs/>
          <w:sz w:val="24"/>
        </w:rPr>
      </w:pPr>
    </w:p>
    <w:p w14:paraId="70E8D275" w14:textId="77777777" w:rsidR="005453C1" w:rsidRDefault="005453C1" w:rsidP="005453C1">
      <w:pPr>
        <w:spacing w:line="276" w:lineRule="auto"/>
        <w:outlineLvl w:val="1"/>
        <w:rPr>
          <w:bCs/>
          <w:sz w:val="24"/>
        </w:rPr>
      </w:pPr>
      <w:r>
        <w:rPr>
          <w:bCs/>
          <w:sz w:val="24"/>
        </w:rPr>
        <w:t>被授权人：</w:t>
      </w:r>
      <w:r>
        <w:rPr>
          <w:bCs/>
          <w:sz w:val="24"/>
        </w:rPr>
        <w:t xml:space="preserve">                  </w:t>
      </w:r>
      <w:r>
        <w:rPr>
          <w:bCs/>
          <w:sz w:val="24"/>
        </w:rPr>
        <w:t>职务：</w:t>
      </w:r>
    </w:p>
    <w:p w14:paraId="2EDEB782" w14:textId="77777777" w:rsidR="005453C1" w:rsidRDefault="005453C1" w:rsidP="005453C1">
      <w:pPr>
        <w:spacing w:line="276" w:lineRule="auto"/>
        <w:outlineLvl w:val="1"/>
        <w:rPr>
          <w:bCs/>
          <w:sz w:val="24"/>
        </w:rPr>
      </w:pPr>
      <w:r>
        <w:rPr>
          <w:bCs/>
          <w:sz w:val="24"/>
        </w:rPr>
        <w:t xml:space="preserve">Authorized representative: </w:t>
      </w:r>
      <w:r>
        <w:rPr>
          <w:bCs/>
          <w:sz w:val="24"/>
        </w:rPr>
        <w:tab/>
      </w:r>
      <w:r>
        <w:rPr>
          <w:rFonts w:hint="eastAsia"/>
          <w:bCs/>
          <w:sz w:val="24"/>
        </w:rPr>
        <w:t xml:space="preserve">    </w:t>
      </w:r>
      <w:r>
        <w:rPr>
          <w:bCs/>
          <w:sz w:val="24"/>
        </w:rPr>
        <w:t>Title:</w:t>
      </w:r>
    </w:p>
    <w:p w14:paraId="3132CA5F" w14:textId="77777777" w:rsidR="005453C1" w:rsidRDefault="005453C1" w:rsidP="005453C1">
      <w:pPr>
        <w:spacing w:line="276" w:lineRule="auto"/>
        <w:outlineLvl w:val="1"/>
        <w:rPr>
          <w:bCs/>
          <w:sz w:val="24"/>
        </w:rPr>
      </w:pPr>
      <w:r>
        <w:rPr>
          <w:bCs/>
          <w:sz w:val="24"/>
        </w:rPr>
        <w:t>联系电话：</w:t>
      </w:r>
      <w:r>
        <w:rPr>
          <w:bCs/>
          <w:sz w:val="24"/>
        </w:rPr>
        <w:t xml:space="preserve">                  </w:t>
      </w:r>
      <w:r>
        <w:rPr>
          <w:bCs/>
          <w:sz w:val="24"/>
        </w:rPr>
        <w:t>手机：</w:t>
      </w:r>
    </w:p>
    <w:p w14:paraId="048A77AE" w14:textId="77777777" w:rsidR="005453C1" w:rsidRDefault="005453C1" w:rsidP="005453C1">
      <w:pPr>
        <w:spacing w:line="276" w:lineRule="auto"/>
        <w:outlineLvl w:val="1"/>
        <w:rPr>
          <w:bCs/>
          <w:sz w:val="24"/>
        </w:rPr>
      </w:pPr>
      <w:r>
        <w:rPr>
          <w:rFonts w:hint="eastAsia"/>
          <w:bCs/>
          <w:sz w:val="24"/>
        </w:rPr>
        <w:t>Contact number:               Mobile phone:</w:t>
      </w:r>
    </w:p>
    <w:p w14:paraId="4F1E0788" w14:textId="77777777" w:rsidR="005453C1" w:rsidRDefault="005453C1" w:rsidP="005453C1">
      <w:pPr>
        <w:spacing w:line="276" w:lineRule="auto"/>
        <w:outlineLvl w:val="1"/>
        <w:rPr>
          <w:bCs/>
          <w:sz w:val="24"/>
        </w:rPr>
      </w:pPr>
      <w:r>
        <w:rPr>
          <w:bCs/>
          <w:sz w:val="24"/>
        </w:rPr>
        <w:t>身份证号码：</w:t>
      </w:r>
    </w:p>
    <w:p w14:paraId="4E13C485" w14:textId="77777777" w:rsidR="005453C1" w:rsidRDefault="005453C1" w:rsidP="005453C1">
      <w:pPr>
        <w:spacing w:line="276" w:lineRule="auto"/>
        <w:outlineLvl w:val="1"/>
        <w:rPr>
          <w:bCs/>
          <w:sz w:val="24"/>
        </w:rPr>
      </w:pPr>
      <w:r>
        <w:rPr>
          <w:rFonts w:hint="eastAsia"/>
          <w:bCs/>
          <w:sz w:val="24"/>
        </w:rPr>
        <w:t>ID number:</w:t>
      </w:r>
    </w:p>
    <w:p w14:paraId="67671388" w14:textId="77777777" w:rsidR="005453C1" w:rsidRDefault="005453C1" w:rsidP="005453C1">
      <w:pPr>
        <w:spacing w:line="276" w:lineRule="auto"/>
        <w:outlineLvl w:val="1"/>
        <w:rPr>
          <w:bCs/>
          <w:sz w:val="24"/>
        </w:rPr>
      </w:pPr>
      <w:r>
        <w:rPr>
          <w:bCs/>
          <w:sz w:val="24"/>
        </w:rPr>
        <w:t>投标单位（盖章）：</w:t>
      </w:r>
    </w:p>
    <w:p w14:paraId="786533DA" w14:textId="77777777" w:rsidR="005453C1" w:rsidRDefault="005453C1" w:rsidP="005453C1">
      <w:pPr>
        <w:spacing w:line="276" w:lineRule="auto"/>
        <w:outlineLvl w:val="1"/>
        <w:rPr>
          <w:bCs/>
          <w:sz w:val="24"/>
        </w:rPr>
      </w:pPr>
      <w:r>
        <w:rPr>
          <w:rFonts w:hint="eastAsia"/>
          <w:bCs/>
          <w:sz w:val="24"/>
        </w:rPr>
        <w:t>Bidder (seal)</w:t>
      </w:r>
    </w:p>
    <w:p w14:paraId="5D831E2A" w14:textId="77777777" w:rsidR="005453C1" w:rsidRDefault="005453C1" w:rsidP="005453C1">
      <w:pPr>
        <w:spacing w:line="276" w:lineRule="auto"/>
        <w:outlineLvl w:val="1"/>
        <w:rPr>
          <w:bCs/>
          <w:sz w:val="24"/>
        </w:rPr>
      </w:pPr>
      <w:r>
        <w:rPr>
          <w:bCs/>
          <w:sz w:val="24"/>
        </w:rPr>
        <w:t>法定代表人（签名）：</w:t>
      </w:r>
    </w:p>
    <w:p w14:paraId="0A2927B9" w14:textId="77777777" w:rsidR="005453C1" w:rsidRDefault="005453C1" w:rsidP="005453C1">
      <w:pPr>
        <w:spacing w:line="276" w:lineRule="auto"/>
        <w:outlineLvl w:val="1"/>
        <w:rPr>
          <w:bCs/>
          <w:sz w:val="24"/>
        </w:rPr>
      </w:pPr>
      <w:r>
        <w:rPr>
          <w:rFonts w:hint="eastAsia"/>
          <w:bCs/>
          <w:sz w:val="24"/>
        </w:rPr>
        <w:t>Legal representative (signature):</w:t>
      </w:r>
    </w:p>
    <w:p w14:paraId="67E59E59" w14:textId="77777777" w:rsidR="005453C1" w:rsidRDefault="005453C1" w:rsidP="005453C1">
      <w:pPr>
        <w:spacing w:line="276" w:lineRule="auto"/>
        <w:outlineLvl w:val="1"/>
        <w:rPr>
          <w:bCs/>
          <w:sz w:val="24"/>
        </w:rPr>
      </w:pPr>
      <w:r>
        <w:rPr>
          <w:bCs/>
          <w:sz w:val="24"/>
        </w:rPr>
        <w:lastRenderedPageBreak/>
        <w:t>被授权人（签名）：</w:t>
      </w:r>
    </w:p>
    <w:p w14:paraId="6EF8BABC" w14:textId="77777777" w:rsidR="005453C1" w:rsidRDefault="005453C1" w:rsidP="005453C1">
      <w:pPr>
        <w:spacing w:line="276" w:lineRule="auto"/>
        <w:outlineLvl w:val="1"/>
        <w:rPr>
          <w:bCs/>
          <w:sz w:val="24"/>
        </w:rPr>
      </w:pPr>
      <w:r>
        <w:rPr>
          <w:rFonts w:hint="eastAsia"/>
          <w:bCs/>
          <w:sz w:val="24"/>
        </w:rPr>
        <w:t>Authorized representative (signature):</w:t>
      </w:r>
    </w:p>
    <w:p w14:paraId="5720A88B" w14:textId="77777777" w:rsidR="005453C1" w:rsidRPr="00620F1D" w:rsidRDefault="005453C1" w:rsidP="005453C1">
      <w:pPr>
        <w:spacing w:line="276" w:lineRule="auto"/>
        <w:outlineLvl w:val="1"/>
        <w:rPr>
          <w:rFonts w:ascii="宋体" w:hAnsi="宋体" w:cs="Arial"/>
          <w:bCs/>
          <w:sz w:val="24"/>
          <w:u w:val="single"/>
        </w:rPr>
      </w:pPr>
    </w:p>
    <w:p w14:paraId="1AEECC37" w14:textId="77777777" w:rsidR="005453C1" w:rsidRPr="00620F1D" w:rsidRDefault="005453C1" w:rsidP="005453C1">
      <w:pPr>
        <w:spacing w:line="276" w:lineRule="auto"/>
        <w:ind w:left="960" w:hangingChars="400" w:hanging="960"/>
        <w:outlineLvl w:val="1"/>
        <w:rPr>
          <w:rFonts w:ascii="宋体" w:hAnsi="宋体" w:cs="Arial"/>
          <w:bCs/>
          <w:sz w:val="24"/>
        </w:rPr>
      </w:pPr>
      <w:r w:rsidRPr="00620F1D">
        <w:rPr>
          <w:rFonts w:ascii="宋体" w:hAnsi="宋体" w:cs="Arial" w:hint="eastAsia"/>
          <w:bCs/>
          <w:sz w:val="24"/>
        </w:rPr>
        <w:t>说明：1.本授权委托书要求投标单位提供有代理人签字、法定代表人的签字（或盖私章）和加盖公章后的原件方为有效；</w:t>
      </w:r>
    </w:p>
    <w:p w14:paraId="561D2D26" w14:textId="77777777" w:rsidR="005453C1" w:rsidRDefault="005453C1" w:rsidP="005453C1">
      <w:pPr>
        <w:numPr>
          <w:ilvl w:val="0"/>
          <w:numId w:val="2"/>
        </w:numPr>
        <w:spacing w:line="276" w:lineRule="auto"/>
        <w:ind w:firstLineChars="300" w:firstLine="720"/>
        <w:outlineLvl w:val="1"/>
        <w:rPr>
          <w:rFonts w:ascii="宋体" w:hAnsi="宋体" w:cs="Arial"/>
          <w:bCs/>
          <w:sz w:val="24"/>
        </w:rPr>
      </w:pPr>
      <w:r w:rsidRPr="00620F1D">
        <w:rPr>
          <w:rFonts w:ascii="宋体" w:hAnsi="宋体" w:cs="Arial" w:hint="eastAsia"/>
          <w:bCs/>
          <w:sz w:val="24"/>
        </w:rPr>
        <w:t>提供代理人的身份证复印件（附后）。</w:t>
      </w:r>
    </w:p>
    <w:p w14:paraId="3859FC79" w14:textId="77777777" w:rsidR="005453C1" w:rsidRPr="008275C2" w:rsidRDefault="005453C1" w:rsidP="005453C1">
      <w:pPr>
        <w:spacing w:line="276" w:lineRule="auto"/>
        <w:outlineLvl w:val="1"/>
        <w:rPr>
          <w:bCs/>
          <w:sz w:val="24"/>
        </w:rPr>
      </w:pPr>
      <w:r w:rsidRPr="008275C2">
        <w:rPr>
          <w:bCs/>
          <w:sz w:val="24"/>
        </w:rPr>
        <w:t xml:space="preserve">Notes: 1. The </w:t>
      </w:r>
      <w:r w:rsidRPr="008275C2">
        <w:rPr>
          <w:rFonts w:hint="eastAsia"/>
          <w:bCs/>
          <w:sz w:val="24"/>
        </w:rPr>
        <w:t>P</w:t>
      </w:r>
      <w:r w:rsidRPr="008275C2">
        <w:rPr>
          <w:bCs/>
          <w:sz w:val="24"/>
        </w:rPr>
        <w:t xml:space="preserve">ower of </w:t>
      </w:r>
      <w:r w:rsidRPr="008275C2">
        <w:rPr>
          <w:rFonts w:hint="eastAsia"/>
          <w:bCs/>
          <w:sz w:val="24"/>
        </w:rPr>
        <w:t>A</w:t>
      </w:r>
      <w:r w:rsidRPr="008275C2">
        <w:rPr>
          <w:bCs/>
          <w:sz w:val="24"/>
        </w:rPr>
        <w:t xml:space="preserve">ttorney shall be submitted in the form of original bearing the signature (or personal seal) of agent and legal representative and the public seal of the </w:t>
      </w:r>
      <w:r w:rsidRPr="008275C2">
        <w:rPr>
          <w:rFonts w:hint="eastAsia"/>
          <w:bCs/>
          <w:sz w:val="24"/>
        </w:rPr>
        <w:t>C</w:t>
      </w:r>
      <w:r w:rsidRPr="008275C2">
        <w:rPr>
          <w:bCs/>
          <w:sz w:val="24"/>
        </w:rPr>
        <w:t>ompany;</w:t>
      </w:r>
    </w:p>
    <w:p w14:paraId="6F37767C" w14:textId="77777777" w:rsidR="005453C1" w:rsidRPr="008275C2" w:rsidRDefault="005453C1" w:rsidP="005453C1">
      <w:pPr>
        <w:spacing w:line="276" w:lineRule="auto"/>
        <w:ind w:firstLineChars="300" w:firstLine="720"/>
        <w:outlineLvl w:val="1"/>
        <w:rPr>
          <w:bCs/>
          <w:sz w:val="24"/>
        </w:rPr>
      </w:pPr>
      <w:r w:rsidRPr="008275C2">
        <w:rPr>
          <w:bCs/>
          <w:sz w:val="24"/>
        </w:rPr>
        <w:t>2. The hard copy of the agent’s identity card shall be provided (attached).</w:t>
      </w:r>
    </w:p>
    <w:p w14:paraId="3DC96CA8" w14:textId="77777777" w:rsidR="005453C1" w:rsidRPr="008275C2" w:rsidRDefault="005453C1" w:rsidP="005453C1">
      <w:pPr>
        <w:pStyle w:val="aff"/>
        <w:numPr>
          <w:ilvl w:val="0"/>
          <w:numId w:val="2"/>
        </w:numPr>
        <w:spacing w:line="276" w:lineRule="auto"/>
        <w:ind w:firstLineChars="0"/>
        <w:rPr>
          <w:b/>
          <w:bCs/>
          <w:sz w:val="24"/>
        </w:rPr>
        <w:sectPr w:rsidR="005453C1" w:rsidRPr="008275C2">
          <w:pgSz w:w="11906" w:h="16838"/>
          <w:pgMar w:top="1021" w:right="1247" w:bottom="1077" w:left="1191" w:header="851" w:footer="992" w:gutter="0"/>
          <w:cols w:space="720"/>
          <w:docGrid w:type="lines" w:linePitch="312"/>
        </w:sectPr>
      </w:pPr>
    </w:p>
    <w:p w14:paraId="2DE9A740" w14:textId="77777777" w:rsidR="005453C1" w:rsidRPr="005453C1" w:rsidRDefault="005453C1" w:rsidP="005453C1">
      <w:pPr>
        <w:spacing w:line="276" w:lineRule="auto"/>
        <w:rPr>
          <w:rFonts w:ascii="宋体" w:hAnsi="宋体"/>
          <w:b/>
          <w:bCs/>
          <w:sz w:val="24"/>
        </w:rPr>
      </w:pPr>
      <w:r w:rsidRPr="005453C1">
        <w:rPr>
          <w:rFonts w:ascii="宋体" w:hAnsi="宋体" w:hint="eastAsia"/>
          <w:b/>
          <w:bCs/>
          <w:sz w:val="24"/>
        </w:rPr>
        <w:lastRenderedPageBreak/>
        <w:t>附件4 投标确认函</w:t>
      </w:r>
    </w:p>
    <w:p w14:paraId="77C205AF" w14:textId="77777777" w:rsidR="005453C1" w:rsidRPr="005453C1" w:rsidRDefault="005453C1" w:rsidP="005453C1">
      <w:pPr>
        <w:spacing w:line="276" w:lineRule="auto"/>
        <w:rPr>
          <w:bCs/>
          <w:sz w:val="24"/>
        </w:rPr>
      </w:pPr>
      <w:r w:rsidRPr="005453C1">
        <w:rPr>
          <w:rFonts w:hint="eastAsia"/>
          <w:b/>
          <w:bCs/>
          <w:sz w:val="24"/>
        </w:rPr>
        <w:t>Annex 4 Confirmation Letter of Bidding</w:t>
      </w:r>
    </w:p>
    <w:p w14:paraId="3F90995C" w14:textId="77777777" w:rsidR="005453C1" w:rsidRPr="005453C1" w:rsidRDefault="005453C1" w:rsidP="005453C1">
      <w:pPr>
        <w:spacing w:before="120" w:line="480" w:lineRule="exact"/>
        <w:jc w:val="center"/>
        <w:rPr>
          <w:rFonts w:ascii="宋体" w:hAnsi="宋体" w:cs="宋体"/>
          <w:b/>
          <w:sz w:val="28"/>
          <w:szCs w:val="20"/>
        </w:rPr>
      </w:pPr>
      <w:r w:rsidRPr="005453C1">
        <w:rPr>
          <w:rFonts w:ascii="宋体" w:hAnsi="宋体" w:cs="宋体" w:hint="eastAsia"/>
          <w:b/>
          <w:sz w:val="28"/>
          <w:szCs w:val="20"/>
        </w:rPr>
        <w:t>投 标 确 认 函</w:t>
      </w:r>
    </w:p>
    <w:p w14:paraId="295846E0" w14:textId="77777777" w:rsidR="005453C1" w:rsidRPr="005453C1" w:rsidRDefault="005453C1" w:rsidP="005453C1">
      <w:pPr>
        <w:spacing w:before="120" w:line="480" w:lineRule="exact"/>
        <w:jc w:val="center"/>
        <w:rPr>
          <w:rFonts w:ascii="宋体" w:hAnsi="宋体" w:cs="宋体"/>
          <w:b/>
          <w:sz w:val="32"/>
          <w:szCs w:val="32"/>
        </w:rPr>
      </w:pPr>
      <w:r w:rsidRPr="005453C1">
        <w:rPr>
          <w:rFonts w:hint="eastAsia"/>
          <w:b/>
          <w:sz w:val="28"/>
          <w:szCs w:val="20"/>
        </w:rPr>
        <w:t>Confirmation Letter of Bidding</w:t>
      </w:r>
    </w:p>
    <w:p w14:paraId="3AA3BACB" w14:textId="77777777" w:rsidR="005453C1" w:rsidRPr="005453C1" w:rsidRDefault="005453C1" w:rsidP="005453C1">
      <w:pPr>
        <w:spacing w:before="120" w:line="480" w:lineRule="exact"/>
        <w:rPr>
          <w:rFonts w:ascii="宋体" w:hAnsi="宋体" w:cs="宋体"/>
          <w:sz w:val="24"/>
        </w:rPr>
      </w:pPr>
    </w:p>
    <w:p w14:paraId="3641D929" w14:textId="77777777" w:rsidR="005453C1" w:rsidRPr="005453C1" w:rsidRDefault="005453C1" w:rsidP="005453C1">
      <w:pPr>
        <w:spacing w:line="276" w:lineRule="auto"/>
        <w:outlineLvl w:val="1"/>
        <w:rPr>
          <w:rFonts w:ascii="宋体" w:hAnsi="宋体" w:cs="宋体"/>
          <w:bCs/>
          <w:sz w:val="24"/>
        </w:rPr>
      </w:pPr>
      <w:r w:rsidRPr="005453C1">
        <w:rPr>
          <w:rFonts w:ascii="宋体" w:hAnsi="宋体" w:cs="宋体" w:hint="eastAsia"/>
          <w:bCs/>
          <w:sz w:val="24"/>
        </w:rPr>
        <w:t xml:space="preserve">致 </w:t>
      </w:r>
      <w:r w:rsidRPr="005453C1">
        <w:rPr>
          <w:rFonts w:ascii="宋体" w:hAnsi="宋体" w:cs="宋体"/>
          <w:bCs/>
          <w:sz w:val="24"/>
        </w:rPr>
        <w:t xml:space="preserve"> </w:t>
      </w:r>
    </w:p>
    <w:p w14:paraId="1734C473" w14:textId="77777777" w:rsidR="005453C1" w:rsidRPr="005453C1" w:rsidRDefault="005453C1" w:rsidP="005453C1">
      <w:pPr>
        <w:spacing w:line="276" w:lineRule="auto"/>
        <w:outlineLvl w:val="1"/>
        <w:rPr>
          <w:rFonts w:ascii="宋体" w:hAnsi="宋体" w:cs="宋体"/>
          <w:bCs/>
          <w:sz w:val="24"/>
        </w:rPr>
      </w:pPr>
      <w:r w:rsidRPr="005453C1">
        <w:rPr>
          <w:rFonts w:ascii="宋体" w:hAnsi="宋体" w:cs="宋体" w:hint="eastAsia"/>
          <w:bCs/>
          <w:sz w:val="24"/>
        </w:rPr>
        <w:t>To</w:t>
      </w:r>
      <w:r w:rsidRPr="005453C1">
        <w:rPr>
          <w:rFonts w:ascii="宋体" w:hAnsi="宋体" w:cs="宋体"/>
          <w:bCs/>
          <w:sz w:val="24"/>
        </w:rPr>
        <w:t xml:space="preserve">  </w:t>
      </w:r>
    </w:p>
    <w:p w14:paraId="5E613F5A" w14:textId="77777777" w:rsidR="005453C1" w:rsidRPr="005453C1" w:rsidRDefault="005453C1" w:rsidP="005453C1">
      <w:pPr>
        <w:spacing w:line="276" w:lineRule="auto"/>
        <w:outlineLvl w:val="1"/>
        <w:rPr>
          <w:rFonts w:ascii="宋体" w:hAnsi="宋体" w:cs="Arial"/>
          <w:bCs/>
          <w:sz w:val="24"/>
        </w:rPr>
      </w:pPr>
    </w:p>
    <w:p w14:paraId="53C835C9" w14:textId="77777777" w:rsidR="005453C1" w:rsidRPr="005453C1" w:rsidRDefault="005453C1" w:rsidP="005453C1">
      <w:pPr>
        <w:spacing w:line="276" w:lineRule="auto"/>
        <w:ind w:firstLineChars="200" w:firstLine="480"/>
        <w:outlineLvl w:val="1"/>
        <w:rPr>
          <w:rFonts w:ascii="宋体" w:hAnsi="宋体" w:cs="Arial"/>
          <w:bCs/>
          <w:sz w:val="24"/>
        </w:rPr>
      </w:pPr>
      <w:r w:rsidRPr="005453C1">
        <w:rPr>
          <w:rFonts w:ascii="宋体" w:hAnsi="宋体" w:cs="Arial" w:hint="eastAsia"/>
          <w:bCs/>
          <w:sz w:val="24"/>
        </w:rPr>
        <w:t>我方在此确认参加</w:t>
      </w:r>
      <w:r w:rsidRPr="005453C1">
        <w:rPr>
          <w:rFonts w:ascii="宋体" w:hAnsi="宋体" w:cs="Arial" w:hint="eastAsia"/>
          <w:bCs/>
          <w:sz w:val="24"/>
          <w:u w:val="single"/>
        </w:rPr>
        <w:t xml:space="preserve"> </w:t>
      </w:r>
      <w:r w:rsidRPr="005453C1">
        <w:rPr>
          <w:rFonts w:ascii="宋体" w:hAnsi="宋体" w:cs="宋体" w:hint="eastAsia"/>
          <w:bCs/>
          <w:sz w:val="24"/>
          <w:u w:val="single"/>
        </w:rPr>
        <w:t>中投证券大厦项目建筑设计公开招标</w:t>
      </w:r>
      <w:r w:rsidRPr="005453C1">
        <w:rPr>
          <w:rFonts w:ascii="宋体" w:hAnsi="宋体" w:cs="Arial" w:hint="eastAsia"/>
          <w:bCs/>
          <w:sz w:val="24"/>
        </w:rPr>
        <w:t>活动，我方承诺遵守本次招标活动的一切规则，并同意和承诺如下事项：</w:t>
      </w:r>
    </w:p>
    <w:p w14:paraId="42C454E8" w14:textId="77777777" w:rsidR="005453C1" w:rsidRPr="005453C1" w:rsidRDefault="005453C1" w:rsidP="005453C1">
      <w:pPr>
        <w:spacing w:line="276" w:lineRule="auto"/>
        <w:ind w:firstLineChars="200" w:firstLine="480"/>
        <w:outlineLvl w:val="1"/>
        <w:rPr>
          <w:bCs/>
          <w:sz w:val="24"/>
        </w:rPr>
      </w:pPr>
      <w:r w:rsidRPr="005453C1">
        <w:rPr>
          <w:bCs/>
          <w:sz w:val="24"/>
        </w:rPr>
        <w:t>T</w:t>
      </w:r>
      <w:r w:rsidRPr="005453C1">
        <w:rPr>
          <w:rFonts w:hint="eastAsia"/>
          <w:bCs/>
          <w:sz w:val="24"/>
        </w:rPr>
        <w:t xml:space="preserve">he Company hereby confirms that it will participate in the </w:t>
      </w:r>
      <w:r w:rsidRPr="005453C1">
        <w:rPr>
          <w:bCs/>
          <w:sz w:val="24"/>
          <w:u w:val="single"/>
        </w:rPr>
        <w:t>Open Bidding for Architectural Design of China Investment Securities Building Project</w:t>
      </w:r>
      <w:r w:rsidRPr="005453C1">
        <w:rPr>
          <w:rFonts w:hint="eastAsia"/>
          <w:bCs/>
          <w:sz w:val="24"/>
        </w:rPr>
        <w:t>, and undertakes that it will comply with all rules of the bidding activities and agree and undertake the following matters:</w:t>
      </w:r>
    </w:p>
    <w:p w14:paraId="00FA2FE9" w14:textId="77777777" w:rsidR="005453C1" w:rsidRPr="005453C1" w:rsidRDefault="005453C1" w:rsidP="005453C1">
      <w:pPr>
        <w:spacing w:line="276" w:lineRule="auto"/>
        <w:outlineLvl w:val="1"/>
        <w:rPr>
          <w:rFonts w:ascii="宋体" w:hAnsi="宋体" w:cs="Arial"/>
          <w:bCs/>
          <w:sz w:val="24"/>
        </w:rPr>
      </w:pPr>
    </w:p>
    <w:p w14:paraId="190CB924"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1. 我方承诺按照招标文件中的要求按时提交设计成果。</w:t>
      </w:r>
    </w:p>
    <w:p w14:paraId="1827561A" w14:textId="77777777" w:rsidR="005453C1" w:rsidRPr="005453C1" w:rsidRDefault="005453C1" w:rsidP="005453C1">
      <w:pPr>
        <w:spacing w:line="276" w:lineRule="auto"/>
        <w:outlineLvl w:val="1"/>
        <w:rPr>
          <w:bCs/>
          <w:sz w:val="24"/>
        </w:rPr>
      </w:pPr>
      <w:r w:rsidRPr="005453C1">
        <w:rPr>
          <w:rFonts w:hint="eastAsia"/>
          <w:bCs/>
          <w:sz w:val="24"/>
        </w:rPr>
        <w:t>1. The Company undertakes to submit design schemes on time in accordance with the requirements of the tender document.</w:t>
      </w:r>
    </w:p>
    <w:p w14:paraId="381ECF04"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2. 我方承诺按照《投标确认函》所承诺的提交的主创设计人员将全程参与设计竞标阶段的设计工作（附投标单位主创设计人员名单及工作分配表）。</w:t>
      </w:r>
    </w:p>
    <w:p w14:paraId="10F8AB0E" w14:textId="77777777" w:rsidR="005453C1" w:rsidRPr="005453C1" w:rsidRDefault="005453C1" w:rsidP="005453C1">
      <w:pPr>
        <w:spacing w:line="276" w:lineRule="auto"/>
        <w:outlineLvl w:val="1"/>
        <w:rPr>
          <w:bCs/>
          <w:sz w:val="24"/>
        </w:rPr>
      </w:pPr>
      <w:r w:rsidRPr="005453C1">
        <w:rPr>
          <w:rFonts w:hint="eastAsia"/>
          <w:bCs/>
          <w:sz w:val="24"/>
        </w:rPr>
        <w:t xml:space="preserve">2. The Company undertakes that the chief designers that submit design schemes as promised in the </w:t>
      </w:r>
      <w:r w:rsidRPr="005453C1">
        <w:rPr>
          <w:rFonts w:hint="eastAsia"/>
          <w:bCs/>
          <w:i/>
          <w:sz w:val="24"/>
        </w:rPr>
        <w:t xml:space="preserve">Confirmation Letter of Bidding </w:t>
      </w:r>
      <w:r w:rsidRPr="005453C1">
        <w:rPr>
          <w:rFonts w:hint="eastAsia"/>
          <w:bCs/>
          <w:sz w:val="24"/>
        </w:rPr>
        <w:t>will participate entirely</w:t>
      </w:r>
      <w:r w:rsidRPr="005453C1">
        <w:rPr>
          <w:bCs/>
          <w:sz w:val="24"/>
        </w:rPr>
        <w:t xml:space="preserve"> in the design in the design bidding stage (attached </w:t>
      </w:r>
      <w:r w:rsidRPr="005453C1">
        <w:rPr>
          <w:rFonts w:hint="eastAsia"/>
          <w:bCs/>
          <w:sz w:val="24"/>
        </w:rPr>
        <w:t>with</w:t>
      </w:r>
      <w:r w:rsidRPr="005453C1">
        <w:rPr>
          <w:bCs/>
          <w:sz w:val="24"/>
        </w:rPr>
        <w:t xml:space="preserve"> the list of chief designer</w:t>
      </w:r>
      <w:r w:rsidRPr="005453C1">
        <w:rPr>
          <w:rFonts w:hint="eastAsia"/>
          <w:bCs/>
          <w:sz w:val="24"/>
        </w:rPr>
        <w:t>s</w:t>
      </w:r>
      <w:r w:rsidRPr="005453C1">
        <w:rPr>
          <w:bCs/>
          <w:sz w:val="24"/>
        </w:rPr>
        <w:t xml:space="preserve"> and work assignment</w:t>
      </w:r>
      <w:r w:rsidRPr="005453C1">
        <w:rPr>
          <w:rFonts w:hint="eastAsia"/>
          <w:bCs/>
          <w:sz w:val="24"/>
        </w:rPr>
        <w:t>s</w:t>
      </w:r>
      <w:r w:rsidRPr="005453C1">
        <w:rPr>
          <w:bCs/>
          <w:sz w:val="24"/>
        </w:rPr>
        <w:t xml:space="preserve"> form of the bidder).</w:t>
      </w:r>
    </w:p>
    <w:p w14:paraId="2EC6E4BF"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3. 我方承诺按照设计竞标阶段设计任务书要求的深度完成设计成果。</w:t>
      </w:r>
    </w:p>
    <w:p w14:paraId="1F4230C1" w14:textId="77777777" w:rsidR="005453C1" w:rsidRPr="005453C1" w:rsidRDefault="005453C1" w:rsidP="005453C1">
      <w:pPr>
        <w:spacing w:line="276" w:lineRule="auto"/>
        <w:outlineLvl w:val="1"/>
        <w:rPr>
          <w:bCs/>
          <w:sz w:val="24"/>
        </w:rPr>
      </w:pPr>
      <w:r w:rsidRPr="005453C1">
        <w:rPr>
          <w:rFonts w:hint="eastAsia"/>
          <w:bCs/>
          <w:sz w:val="24"/>
        </w:rPr>
        <w:t>3. The Company undertakes to fully complete the design schemes in accordance with the design brief requirements in the design bidding stage.</w:t>
      </w:r>
    </w:p>
    <w:p w14:paraId="49552CE3"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4. 我方保证提交的设计成果内容无任何虚假、未侵犯他人知识产权。若评标过程中查出有虚假，同意作无效投标文件处理并取消参赛资格。若中标之后查出有虚假，同意废除中标资格接受处罚，承担因侵犯他人知识产权而由此引起的全部法律责任和经济责任。</w:t>
      </w:r>
    </w:p>
    <w:p w14:paraId="63A7D2F6" w14:textId="77777777" w:rsidR="005453C1" w:rsidRPr="005453C1" w:rsidRDefault="005453C1" w:rsidP="005453C1">
      <w:pPr>
        <w:spacing w:line="276" w:lineRule="auto"/>
        <w:outlineLvl w:val="1"/>
        <w:rPr>
          <w:bCs/>
          <w:sz w:val="24"/>
        </w:rPr>
      </w:pPr>
      <w:r w:rsidRPr="005453C1">
        <w:rPr>
          <w:rFonts w:hint="eastAsia"/>
          <w:bCs/>
          <w:sz w:val="24"/>
        </w:rPr>
        <w:t>4. The Company ensures</w:t>
      </w:r>
      <w:r w:rsidRPr="005453C1">
        <w:rPr>
          <w:bCs/>
          <w:sz w:val="24"/>
        </w:rPr>
        <w:t xml:space="preserve"> that the submitted design</w:t>
      </w:r>
      <w:r w:rsidRPr="005453C1">
        <w:rPr>
          <w:rFonts w:hint="eastAsia"/>
          <w:bCs/>
          <w:sz w:val="24"/>
        </w:rPr>
        <w:t xml:space="preserve"> scheme</w:t>
      </w:r>
      <w:r w:rsidRPr="005453C1">
        <w:rPr>
          <w:bCs/>
          <w:sz w:val="24"/>
        </w:rPr>
        <w:t>s are free from any false</w:t>
      </w:r>
      <w:r w:rsidRPr="005453C1">
        <w:rPr>
          <w:rFonts w:hint="eastAsia"/>
          <w:bCs/>
          <w:sz w:val="24"/>
        </w:rPr>
        <w:t xml:space="preserve"> information</w:t>
      </w:r>
      <w:r w:rsidRPr="005453C1">
        <w:rPr>
          <w:bCs/>
          <w:sz w:val="24"/>
        </w:rPr>
        <w:t xml:space="preserve"> or infringement </w:t>
      </w:r>
      <w:r w:rsidRPr="005453C1">
        <w:rPr>
          <w:rFonts w:hint="eastAsia"/>
          <w:bCs/>
          <w:sz w:val="24"/>
        </w:rPr>
        <w:t>upon</w:t>
      </w:r>
      <w:r w:rsidRPr="005453C1">
        <w:rPr>
          <w:bCs/>
          <w:sz w:val="24"/>
        </w:rPr>
        <w:t xml:space="preserve"> intellectual property rights.</w:t>
      </w:r>
      <w:r w:rsidRPr="005453C1">
        <w:rPr>
          <w:rFonts w:hint="eastAsia"/>
          <w:bCs/>
          <w:sz w:val="24"/>
        </w:rPr>
        <w:t xml:space="preserve"> </w:t>
      </w:r>
      <w:r w:rsidRPr="005453C1">
        <w:rPr>
          <w:bCs/>
          <w:sz w:val="24"/>
        </w:rPr>
        <w:t xml:space="preserve">If any </w:t>
      </w:r>
      <w:r w:rsidRPr="005453C1">
        <w:rPr>
          <w:rFonts w:hint="eastAsia"/>
          <w:bCs/>
          <w:sz w:val="24"/>
        </w:rPr>
        <w:t xml:space="preserve">false information </w:t>
      </w:r>
      <w:r w:rsidRPr="005453C1">
        <w:rPr>
          <w:bCs/>
          <w:sz w:val="24"/>
        </w:rPr>
        <w:t xml:space="preserve">is found </w:t>
      </w:r>
      <w:r w:rsidRPr="005453C1">
        <w:rPr>
          <w:rFonts w:hint="eastAsia"/>
          <w:bCs/>
          <w:sz w:val="24"/>
        </w:rPr>
        <w:t>during</w:t>
      </w:r>
      <w:r w:rsidRPr="005453C1">
        <w:rPr>
          <w:bCs/>
          <w:sz w:val="24"/>
        </w:rPr>
        <w:t xml:space="preserve"> bid evaluation, </w:t>
      </w:r>
      <w:r w:rsidRPr="005453C1">
        <w:rPr>
          <w:rFonts w:hint="eastAsia"/>
          <w:bCs/>
          <w:sz w:val="24"/>
        </w:rPr>
        <w:t xml:space="preserve">it </w:t>
      </w:r>
      <w:r w:rsidRPr="005453C1">
        <w:rPr>
          <w:bCs/>
          <w:sz w:val="24"/>
        </w:rPr>
        <w:t>agree</w:t>
      </w:r>
      <w:r w:rsidRPr="005453C1">
        <w:rPr>
          <w:rFonts w:hint="eastAsia"/>
          <w:bCs/>
          <w:sz w:val="24"/>
        </w:rPr>
        <w:t>s</w:t>
      </w:r>
      <w:r w:rsidRPr="005453C1">
        <w:rPr>
          <w:bCs/>
          <w:sz w:val="24"/>
        </w:rPr>
        <w:t xml:space="preserve"> to </w:t>
      </w:r>
      <w:r w:rsidRPr="005453C1">
        <w:rPr>
          <w:rFonts w:hint="eastAsia"/>
          <w:bCs/>
          <w:sz w:val="24"/>
        </w:rPr>
        <w:t xml:space="preserve">be invalidated and disqualified for the </w:t>
      </w:r>
      <w:r w:rsidRPr="005453C1">
        <w:rPr>
          <w:bCs/>
          <w:sz w:val="24"/>
        </w:rPr>
        <w:t>competition</w:t>
      </w:r>
      <w:r w:rsidRPr="005453C1">
        <w:rPr>
          <w:rFonts w:hint="eastAsia"/>
          <w:bCs/>
          <w:sz w:val="24"/>
        </w:rPr>
        <w:t xml:space="preserve">. </w:t>
      </w:r>
      <w:r w:rsidRPr="005453C1">
        <w:rPr>
          <w:bCs/>
          <w:sz w:val="24"/>
        </w:rPr>
        <w:t>I</w:t>
      </w:r>
      <w:r w:rsidRPr="005453C1">
        <w:rPr>
          <w:rFonts w:hint="eastAsia"/>
          <w:bCs/>
          <w:sz w:val="24"/>
        </w:rPr>
        <w:t xml:space="preserve">f any false information is found after winning the bid, it agrees to be disqualified for winning the bid, and bear </w:t>
      </w:r>
      <w:r w:rsidRPr="005453C1">
        <w:rPr>
          <w:bCs/>
          <w:sz w:val="24"/>
        </w:rPr>
        <w:t xml:space="preserve">all legal and </w:t>
      </w:r>
      <w:r w:rsidRPr="005453C1">
        <w:rPr>
          <w:bCs/>
          <w:sz w:val="24"/>
        </w:rPr>
        <w:lastRenderedPageBreak/>
        <w:t xml:space="preserve">economic responsibilities caused by the infringement </w:t>
      </w:r>
      <w:r w:rsidRPr="005453C1">
        <w:rPr>
          <w:rFonts w:hint="eastAsia"/>
          <w:bCs/>
          <w:sz w:val="24"/>
        </w:rPr>
        <w:t>upon</w:t>
      </w:r>
      <w:r w:rsidRPr="005453C1">
        <w:rPr>
          <w:bCs/>
          <w:sz w:val="24"/>
        </w:rPr>
        <w:t xml:space="preserve"> intellectual property rights of others.</w:t>
      </w:r>
    </w:p>
    <w:p w14:paraId="385500AF"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5. 如我方中标，我方将按照《投标确认函》所承诺的设计人员组建项目设计组，完成本项目的全部设计工作。如未经主办方书面同意更换项目设计组成员，招标人有权取消我方的中标资格或单方面终止合同，由此给招标人造成的损失由我方承担。</w:t>
      </w:r>
    </w:p>
    <w:p w14:paraId="300800D5" w14:textId="77777777" w:rsidR="005453C1" w:rsidRPr="005453C1" w:rsidRDefault="005453C1" w:rsidP="005453C1">
      <w:pPr>
        <w:spacing w:line="276" w:lineRule="auto"/>
        <w:outlineLvl w:val="1"/>
        <w:rPr>
          <w:bCs/>
          <w:sz w:val="24"/>
        </w:rPr>
      </w:pPr>
      <w:r w:rsidRPr="005453C1">
        <w:rPr>
          <w:rFonts w:hint="eastAsia"/>
          <w:bCs/>
          <w:sz w:val="24"/>
        </w:rPr>
        <w:t xml:space="preserve">5. </w:t>
      </w:r>
      <w:r w:rsidRPr="005453C1">
        <w:rPr>
          <w:bCs/>
          <w:sz w:val="24"/>
        </w:rPr>
        <w:t xml:space="preserve">If </w:t>
      </w:r>
      <w:r w:rsidRPr="005453C1">
        <w:rPr>
          <w:rFonts w:hint="eastAsia"/>
          <w:bCs/>
          <w:sz w:val="24"/>
        </w:rPr>
        <w:t>the Company</w:t>
      </w:r>
      <w:r w:rsidRPr="005453C1">
        <w:rPr>
          <w:bCs/>
          <w:sz w:val="24"/>
        </w:rPr>
        <w:t xml:space="preserve"> win</w:t>
      </w:r>
      <w:r w:rsidRPr="005453C1">
        <w:rPr>
          <w:rFonts w:hint="eastAsia"/>
          <w:bCs/>
          <w:sz w:val="24"/>
        </w:rPr>
        <w:t>s</w:t>
      </w:r>
      <w:r w:rsidRPr="005453C1">
        <w:rPr>
          <w:bCs/>
          <w:sz w:val="24"/>
        </w:rPr>
        <w:t xml:space="preserve"> the bid, </w:t>
      </w:r>
      <w:r w:rsidRPr="005453C1">
        <w:rPr>
          <w:rFonts w:hint="eastAsia"/>
          <w:bCs/>
          <w:sz w:val="24"/>
        </w:rPr>
        <w:t>it</w:t>
      </w:r>
      <w:r w:rsidRPr="005453C1">
        <w:rPr>
          <w:bCs/>
          <w:sz w:val="24"/>
        </w:rPr>
        <w:t xml:space="preserve"> will set up a project design </w:t>
      </w:r>
      <w:r w:rsidRPr="005453C1">
        <w:rPr>
          <w:rFonts w:hint="eastAsia"/>
          <w:bCs/>
          <w:sz w:val="24"/>
        </w:rPr>
        <w:t xml:space="preserve">team </w:t>
      </w:r>
      <w:r w:rsidRPr="005453C1">
        <w:rPr>
          <w:bCs/>
          <w:sz w:val="24"/>
        </w:rPr>
        <w:t>according to the designers promised in the</w:t>
      </w:r>
      <w:r w:rsidRPr="005453C1">
        <w:rPr>
          <w:rFonts w:hint="eastAsia"/>
          <w:bCs/>
          <w:sz w:val="24"/>
        </w:rPr>
        <w:t xml:space="preserve"> </w:t>
      </w:r>
      <w:r w:rsidRPr="005453C1">
        <w:rPr>
          <w:rFonts w:hint="eastAsia"/>
          <w:bCs/>
          <w:i/>
          <w:sz w:val="24"/>
        </w:rPr>
        <w:t xml:space="preserve">Confirmation Letter of Bidding </w:t>
      </w:r>
      <w:r w:rsidRPr="005453C1">
        <w:rPr>
          <w:bCs/>
          <w:sz w:val="24"/>
        </w:rPr>
        <w:t>and complete all the design work of th</w:t>
      </w:r>
      <w:r w:rsidRPr="005453C1">
        <w:rPr>
          <w:rFonts w:hint="eastAsia"/>
          <w:bCs/>
          <w:sz w:val="24"/>
        </w:rPr>
        <w:t xml:space="preserve">e </w:t>
      </w:r>
      <w:r w:rsidRPr="005453C1">
        <w:rPr>
          <w:bCs/>
          <w:sz w:val="24"/>
        </w:rPr>
        <w:t>project.</w:t>
      </w:r>
      <w:r w:rsidRPr="005453C1">
        <w:rPr>
          <w:rFonts w:hint="eastAsia"/>
          <w:bCs/>
          <w:sz w:val="24"/>
        </w:rPr>
        <w:t xml:space="preserve"> </w:t>
      </w:r>
      <w:r w:rsidRPr="005453C1">
        <w:rPr>
          <w:bCs/>
          <w:sz w:val="24"/>
        </w:rPr>
        <w:t xml:space="preserve">If </w:t>
      </w:r>
      <w:r w:rsidRPr="005453C1">
        <w:rPr>
          <w:rFonts w:hint="eastAsia"/>
          <w:bCs/>
          <w:sz w:val="24"/>
        </w:rPr>
        <w:t xml:space="preserve">members of the </w:t>
      </w:r>
      <w:r w:rsidRPr="005453C1">
        <w:rPr>
          <w:bCs/>
          <w:sz w:val="24"/>
        </w:rPr>
        <w:t xml:space="preserve">project design team are replaced without the written consent of the sponsor, the </w:t>
      </w:r>
      <w:proofErr w:type="spellStart"/>
      <w:r w:rsidRPr="005453C1">
        <w:rPr>
          <w:rFonts w:hint="eastAsia"/>
          <w:bCs/>
          <w:sz w:val="24"/>
        </w:rPr>
        <w:t>T</w:t>
      </w:r>
      <w:r w:rsidRPr="005453C1">
        <w:rPr>
          <w:bCs/>
          <w:sz w:val="24"/>
        </w:rPr>
        <w:t>enderee</w:t>
      </w:r>
      <w:proofErr w:type="spellEnd"/>
      <w:r w:rsidRPr="005453C1">
        <w:rPr>
          <w:bCs/>
          <w:sz w:val="24"/>
        </w:rPr>
        <w:t xml:space="preserve"> </w:t>
      </w:r>
      <w:r w:rsidRPr="005453C1">
        <w:rPr>
          <w:rFonts w:hint="eastAsia"/>
          <w:bCs/>
          <w:sz w:val="24"/>
        </w:rPr>
        <w:t>has</w:t>
      </w:r>
      <w:r w:rsidRPr="005453C1">
        <w:rPr>
          <w:bCs/>
          <w:sz w:val="24"/>
        </w:rPr>
        <w:t xml:space="preserve"> the right to </w:t>
      </w:r>
      <w:r w:rsidRPr="005453C1">
        <w:rPr>
          <w:rFonts w:hint="eastAsia"/>
          <w:bCs/>
          <w:sz w:val="24"/>
        </w:rPr>
        <w:t>disqualify the Company for winning the bid</w:t>
      </w:r>
      <w:r w:rsidRPr="005453C1">
        <w:rPr>
          <w:bCs/>
          <w:sz w:val="24"/>
        </w:rPr>
        <w:t xml:space="preserve"> or unilaterally terminate the contract, and the losses caused thereby to the </w:t>
      </w:r>
      <w:proofErr w:type="spellStart"/>
      <w:r w:rsidRPr="005453C1">
        <w:rPr>
          <w:rFonts w:hint="eastAsia"/>
          <w:bCs/>
          <w:sz w:val="24"/>
        </w:rPr>
        <w:t>T</w:t>
      </w:r>
      <w:r w:rsidRPr="005453C1">
        <w:rPr>
          <w:bCs/>
          <w:sz w:val="24"/>
        </w:rPr>
        <w:t>enderee</w:t>
      </w:r>
      <w:proofErr w:type="spellEnd"/>
      <w:r w:rsidRPr="005453C1">
        <w:rPr>
          <w:bCs/>
          <w:sz w:val="24"/>
        </w:rPr>
        <w:t xml:space="preserve"> shall be borne by </w:t>
      </w:r>
      <w:r w:rsidRPr="005453C1">
        <w:rPr>
          <w:rFonts w:hint="eastAsia"/>
          <w:bCs/>
          <w:sz w:val="24"/>
        </w:rPr>
        <w:t>the Company itself</w:t>
      </w:r>
      <w:r w:rsidRPr="005453C1">
        <w:rPr>
          <w:bCs/>
          <w:sz w:val="24"/>
        </w:rPr>
        <w:t>.</w:t>
      </w:r>
    </w:p>
    <w:p w14:paraId="3E14BB41"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在正式委托合同签署并生效之前，贵方的《招标公告》、《招标文件》、《投标确认函》和《中标通知书》将成为约束我方和代建人的合同文件的组成部分。</w:t>
      </w:r>
    </w:p>
    <w:p w14:paraId="3C607837" w14:textId="77777777" w:rsidR="005453C1" w:rsidRPr="005453C1" w:rsidRDefault="005453C1" w:rsidP="005453C1">
      <w:pPr>
        <w:spacing w:line="276" w:lineRule="auto"/>
        <w:outlineLvl w:val="1"/>
        <w:rPr>
          <w:bCs/>
          <w:sz w:val="24"/>
        </w:rPr>
      </w:pPr>
      <w:r w:rsidRPr="005453C1">
        <w:rPr>
          <w:bCs/>
          <w:sz w:val="24"/>
        </w:rPr>
        <w:t xml:space="preserve">Before the formal entrustment contract is signed and </w:t>
      </w:r>
      <w:r w:rsidRPr="005453C1">
        <w:rPr>
          <w:rFonts w:hint="eastAsia"/>
          <w:bCs/>
          <w:sz w:val="24"/>
        </w:rPr>
        <w:t>takes</w:t>
      </w:r>
      <w:r w:rsidRPr="005453C1">
        <w:rPr>
          <w:bCs/>
          <w:sz w:val="24"/>
        </w:rPr>
        <w:t xml:space="preserve"> effect, your </w:t>
      </w:r>
      <w:r w:rsidRPr="005453C1">
        <w:rPr>
          <w:rFonts w:hint="eastAsia"/>
          <w:bCs/>
          <w:i/>
          <w:sz w:val="24"/>
        </w:rPr>
        <w:t>T</w:t>
      </w:r>
      <w:r w:rsidRPr="005453C1">
        <w:rPr>
          <w:bCs/>
          <w:i/>
          <w:sz w:val="24"/>
        </w:rPr>
        <w:t xml:space="preserve">ender </w:t>
      </w:r>
      <w:r w:rsidRPr="005453C1">
        <w:rPr>
          <w:rFonts w:hint="eastAsia"/>
          <w:bCs/>
          <w:i/>
          <w:sz w:val="24"/>
        </w:rPr>
        <w:t>N</w:t>
      </w:r>
      <w:r w:rsidRPr="005453C1">
        <w:rPr>
          <w:bCs/>
          <w:i/>
          <w:sz w:val="24"/>
        </w:rPr>
        <w:t>otice</w:t>
      </w:r>
      <w:r w:rsidRPr="005453C1">
        <w:rPr>
          <w:bCs/>
          <w:sz w:val="24"/>
        </w:rPr>
        <w:t xml:space="preserve">, </w:t>
      </w:r>
      <w:r w:rsidRPr="005453C1">
        <w:rPr>
          <w:rFonts w:hint="eastAsia"/>
          <w:bCs/>
          <w:i/>
          <w:sz w:val="24"/>
        </w:rPr>
        <w:t>T</w:t>
      </w:r>
      <w:r w:rsidRPr="005453C1">
        <w:rPr>
          <w:bCs/>
          <w:i/>
          <w:sz w:val="24"/>
        </w:rPr>
        <w:t xml:space="preserve">ender </w:t>
      </w:r>
      <w:r w:rsidRPr="005453C1">
        <w:rPr>
          <w:rFonts w:hint="eastAsia"/>
          <w:bCs/>
          <w:i/>
          <w:sz w:val="24"/>
        </w:rPr>
        <w:t>D</w:t>
      </w:r>
      <w:r w:rsidRPr="005453C1">
        <w:rPr>
          <w:bCs/>
          <w:i/>
          <w:sz w:val="24"/>
        </w:rPr>
        <w:t>ocument</w:t>
      </w:r>
      <w:r w:rsidRPr="005453C1">
        <w:rPr>
          <w:bCs/>
          <w:sz w:val="24"/>
        </w:rPr>
        <w:t xml:space="preserve">, </w:t>
      </w:r>
      <w:r w:rsidRPr="005453C1">
        <w:rPr>
          <w:rFonts w:hint="eastAsia"/>
          <w:bCs/>
          <w:i/>
          <w:sz w:val="24"/>
        </w:rPr>
        <w:t xml:space="preserve">Confirmation Letter of Bidding </w:t>
      </w:r>
      <w:r w:rsidRPr="005453C1">
        <w:rPr>
          <w:bCs/>
          <w:sz w:val="24"/>
        </w:rPr>
        <w:t>and</w:t>
      </w:r>
      <w:r w:rsidRPr="005453C1">
        <w:rPr>
          <w:rFonts w:hint="eastAsia"/>
          <w:bCs/>
          <w:sz w:val="24"/>
        </w:rPr>
        <w:t xml:space="preserve"> </w:t>
      </w:r>
      <w:r w:rsidRPr="005453C1">
        <w:rPr>
          <w:rFonts w:hint="eastAsia"/>
          <w:bCs/>
          <w:i/>
          <w:sz w:val="24"/>
        </w:rPr>
        <w:t>L</w:t>
      </w:r>
      <w:r w:rsidRPr="005453C1">
        <w:rPr>
          <w:bCs/>
          <w:i/>
          <w:sz w:val="24"/>
        </w:rPr>
        <w:t xml:space="preserve">etter of </w:t>
      </w:r>
      <w:r w:rsidRPr="005453C1">
        <w:rPr>
          <w:rFonts w:hint="eastAsia"/>
          <w:bCs/>
          <w:i/>
          <w:sz w:val="24"/>
        </w:rPr>
        <w:t>A</w:t>
      </w:r>
      <w:r w:rsidRPr="005453C1">
        <w:rPr>
          <w:bCs/>
          <w:i/>
          <w:sz w:val="24"/>
        </w:rPr>
        <w:t>cceptance</w:t>
      </w:r>
      <w:r w:rsidRPr="005453C1">
        <w:rPr>
          <w:bCs/>
          <w:sz w:val="24"/>
        </w:rPr>
        <w:t xml:space="preserve"> will become an integral part of the contract document binding both parties.</w:t>
      </w:r>
    </w:p>
    <w:p w14:paraId="5BF0BA62"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 xml:space="preserve">    为方便联系，我方指派＿＿＿＿＿＿（先生/女士）出任本次投标工作联系人。联系电话：＿＿＿＿＿＿，邮箱：＿＿＿＿＿＿</w:t>
      </w:r>
    </w:p>
    <w:p w14:paraId="3D2B2ABA" w14:textId="77777777" w:rsidR="005453C1" w:rsidRPr="005453C1" w:rsidRDefault="005453C1" w:rsidP="005453C1">
      <w:pPr>
        <w:spacing w:line="276" w:lineRule="auto"/>
        <w:ind w:firstLine="480"/>
        <w:outlineLvl w:val="1"/>
        <w:rPr>
          <w:bCs/>
          <w:sz w:val="24"/>
        </w:rPr>
      </w:pPr>
      <w:r w:rsidRPr="005453C1">
        <w:rPr>
          <w:bCs/>
          <w:sz w:val="24"/>
        </w:rPr>
        <w:t>F</w:t>
      </w:r>
      <w:r w:rsidRPr="005453C1">
        <w:rPr>
          <w:rFonts w:hint="eastAsia"/>
          <w:bCs/>
          <w:sz w:val="24"/>
        </w:rPr>
        <w:t xml:space="preserve">or the convenience of contact, the Company appoints (Mr./Ms.)  as the contact person of the bidding activities. </w:t>
      </w:r>
      <w:r w:rsidRPr="005453C1">
        <w:rPr>
          <w:bCs/>
          <w:sz w:val="24"/>
        </w:rPr>
        <w:t>C</w:t>
      </w:r>
      <w:r w:rsidRPr="005453C1">
        <w:rPr>
          <w:rFonts w:hint="eastAsia"/>
          <w:bCs/>
          <w:sz w:val="24"/>
        </w:rPr>
        <w:t>ontact number: , E-mail: .</w:t>
      </w:r>
    </w:p>
    <w:p w14:paraId="3C12F557"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 xml:space="preserve">   特此函告！</w:t>
      </w:r>
    </w:p>
    <w:p w14:paraId="3E5AE74B" w14:textId="77777777" w:rsidR="005453C1" w:rsidRPr="005453C1" w:rsidRDefault="005453C1" w:rsidP="005453C1">
      <w:pPr>
        <w:spacing w:line="276" w:lineRule="auto"/>
        <w:ind w:firstLineChars="150" w:firstLine="360"/>
        <w:outlineLvl w:val="1"/>
        <w:rPr>
          <w:bCs/>
          <w:sz w:val="24"/>
        </w:rPr>
      </w:pPr>
      <w:r w:rsidRPr="005453C1">
        <w:rPr>
          <w:bCs/>
          <w:sz w:val="24"/>
        </w:rPr>
        <w:t>T</w:t>
      </w:r>
      <w:r w:rsidRPr="005453C1">
        <w:rPr>
          <w:rFonts w:hint="eastAsia"/>
          <w:bCs/>
          <w:sz w:val="24"/>
        </w:rPr>
        <w:t>he notice is hereby given!</w:t>
      </w:r>
    </w:p>
    <w:p w14:paraId="4067F62C"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附：投标单位主创设计人员名单及工作分配表</w:t>
      </w:r>
    </w:p>
    <w:p w14:paraId="6F5BCC39" w14:textId="77777777" w:rsidR="005453C1" w:rsidRPr="005453C1" w:rsidRDefault="005453C1" w:rsidP="005453C1">
      <w:pPr>
        <w:spacing w:line="276" w:lineRule="auto"/>
        <w:outlineLvl w:val="1"/>
        <w:rPr>
          <w:bCs/>
          <w:sz w:val="24"/>
        </w:rPr>
      </w:pPr>
      <w:r w:rsidRPr="005453C1">
        <w:rPr>
          <w:bCs/>
          <w:sz w:val="24"/>
        </w:rPr>
        <w:t>A</w:t>
      </w:r>
      <w:r w:rsidRPr="005453C1">
        <w:rPr>
          <w:rFonts w:hint="eastAsia"/>
          <w:bCs/>
          <w:sz w:val="24"/>
        </w:rPr>
        <w:t>nnex: List of Chief Designers and Work Assignment Form of the Bidder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3118"/>
      </w:tblGrid>
      <w:tr w:rsidR="005453C1" w:rsidRPr="005453C1" w14:paraId="03F67039" w14:textId="77777777" w:rsidTr="000154A3">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2FB6A988"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序号</w:t>
            </w:r>
          </w:p>
          <w:p w14:paraId="0D92A5F1" w14:textId="77777777" w:rsidR="005453C1" w:rsidRPr="005453C1" w:rsidRDefault="005453C1" w:rsidP="005453C1">
            <w:pPr>
              <w:spacing w:line="276" w:lineRule="auto"/>
              <w:outlineLvl w:val="1"/>
              <w:rPr>
                <w:rFonts w:ascii="宋体" w:hAnsi="宋体" w:cs="Arial"/>
                <w:bCs/>
                <w:sz w:val="24"/>
              </w:rPr>
            </w:pPr>
            <w:r w:rsidRPr="005453C1">
              <w:rPr>
                <w:rFonts w:hint="eastAsia"/>
                <w:bCs/>
                <w:sz w:val="24"/>
              </w:rPr>
              <w:t>S.N.</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DF4D8BB"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主创人员名单</w:t>
            </w:r>
          </w:p>
          <w:p w14:paraId="452B5107" w14:textId="77777777" w:rsidR="005453C1" w:rsidRPr="005453C1" w:rsidRDefault="005453C1" w:rsidP="005453C1">
            <w:pPr>
              <w:spacing w:line="276" w:lineRule="auto"/>
              <w:outlineLvl w:val="1"/>
              <w:rPr>
                <w:rFonts w:ascii="宋体" w:hAnsi="宋体" w:cs="Arial"/>
                <w:bCs/>
                <w:sz w:val="24"/>
              </w:rPr>
            </w:pPr>
            <w:r w:rsidRPr="005453C1">
              <w:rPr>
                <w:rFonts w:hint="eastAsia"/>
                <w:bCs/>
                <w:sz w:val="24"/>
              </w:rPr>
              <w:t>List of chief designers</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9D0643E"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拟承担的工作内容</w:t>
            </w:r>
          </w:p>
          <w:p w14:paraId="3AA26B2D" w14:textId="77777777" w:rsidR="005453C1" w:rsidRPr="005453C1" w:rsidRDefault="005453C1" w:rsidP="005453C1">
            <w:pPr>
              <w:spacing w:line="276" w:lineRule="auto"/>
              <w:outlineLvl w:val="1"/>
              <w:rPr>
                <w:rFonts w:ascii="宋体" w:hAnsi="宋体" w:cs="Arial"/>
                <w:bCs/>
                <w:sz w:val="24"/>
              </w:rPr>
            </w:pPr>
            <w:r w:rsidRPr="005453C1">
              <w:rPr>
                <w:rFonts w:hint="eastAsia"/>
                <w:bCs/>
                <w:sz w:val="24"/>
              </w:rPr>
              <w:t>Work assignment</w:t>
            </w:r>
          </w:p>
        </w:tc>
      </w:tr>
      <w:tr w:rsidR="005453C1" w:rsidRPr="005453C1" w14:paraId="1C11AF92" w14:textId="77777777" w:rsidTr="000154A3">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203BEA24"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9219BB" w14:textId="77777777" w:rsidR="005453C1" w:rsidRPr="005453C1" w:rsidRDefault="005453C1" w:rsidP="005453C1">
            <w:pPr>
              <w:spacing w:line="276" w:lineRule="auto"/>
              <w:outlineLvl w:val="1"/>
              <w:rPr>
                <w:rFonts w:ascii="宋体" w:hAnsi="宋体" w:cs="Arial"/>
                <w:bCs/>
                <w:sz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0F1ECAE" w14:textId="77777777" w:rsidR="005453C1" w:rsidRPr="005453C1" w:rsidRDefault="005453C1" w:rsidP="005453C1">
            <w:pPr>
              <w:spacing w:line="276" w:lineRule="auto"/>
              <w:outlineLvl w:val="1"/>
              <w:rPr>
                <w:rFonts w:ascii="宋体" w:hAnsi="宋体" w:cs="Arial"/>
                <w:bCs/>
                <w:sz w:val="24"/>
              </w:rPr>
            </w:pPr>
          </w:p>
        </w:tc>
      </w:tr>
      <w:tr w:rsidR="005453C1" w:rsidRPr="005453C1" w14:paraId="468CBE6A" w14:textId="77777777" w:rsidTr="000154A3">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6D893E24"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521DD92" w14:textId="77777777" w:rsidR="005453C1" w:rsidRPr="005453C1" w:rsidRDefault="005453C1" w:rsidP="005453C1">
            <w:pPr>
              <w:spacing w:line="276" w:lineRule="auto"/>
              <w:outlineLvl w:val="1"/>
              <w:rPr>
                <w:rFonts w:ascii="宋体" w:hAnsi="宋体" w:cs="Arial"/>
                <w:bCs/>
                <w:sz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F3DF27F" w14:textId="77777777" w:rsidR="005453C1" w:rsidRPr="005453C1" w:rsidRDefault="005453C1" w:rsidP="005453C1">
            <w:pPr>
              <w:spacing w:line="276" w:lineRule="auto"/>
              <w:outlineLvl w:val="1"/>
              <w:rPr>
                <w:rFonts w:ascii="宋体" w:hAnsi="宋体" w:cs="Arial"/>
                <w:bCs/>
                <w:sz w:val="24"/>
              </w:rPr>
            </w:pPr>
          </w:p>
        </w:tc>
      </w:tr>
      <w:tr w:rsidR="005453C1" w:rsidRPr="005453C1" w14:paraId="1BE02604" w14:textId="77777777" w:rsidTr="000154A3">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2071BEE7"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B567F4" w14:textId="77777777" w:rsidR="005453C1" w:rsidRPr="005453C1" w:rsidRDefault="005453C1" w:rsidP="005453C1">
            <w:pPr>
              <w:spacing w:line="276" w:lineRule="auto"/>
              <w:outlineLvl w:val="1"/>
              <w:rPr>
                <w:rFonts w:ascii="宋体" w:hAnsi="宋体" w:cs="Arial"/>
                <w:bCs/>
                <w:sz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861D2C8" w14:textId="77777777" w:rsidR="005453C1" w:rsidRPr="005453C1" w:rsidRDefault="005453C1" w:rsidP="005453C1">
            <w:pPr>
              <w:spacing w:line="276" w:lineRule="auto"/>
              <w:outlineLvl w:val="1"/>
              <w:rPr>
                <w:rFonts w:ascii="宋体" w:hAnsi="宋体" w:cs="Arial"/>
                <w:bCs/>
                <w:sz w:val="24"/>
              </w:rPr>
            </w:pPr>
          </w:p>
        </w:tc>
      </w:tr>
      <w:tr w:rsidR="005453C1" w:rsidRPr="005453C1" w14:paraId="0EED8EC0" w14:textId="77777777" w:rsidTr="000154A3">
        <w:tc>
          <w:tcPr>
            <w:tcW w:w="817" w:type="dxa"/>
            <w:tcBorders>
              <w:top w:val="single" w:sz="4" w:space="0" w:color="auto"/>
              <w:left w:val="single" w:sz="4" w:space="0" w:color="auto"/>
              <w:bottom w:val="single" w:sz="4" w:space="0" w:color="auto"/>
              <w:right w:val="single" w:sz="4" w:space="0" w:color="auto"/>
            </w:tcBorders>
            <w:shd w:val="clear" w:color="auto" w:fill="auto"/>
            <w:hideMark/>
          </w:tcPr>
          <w:p w14:paraId="011F1563"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08437B5" w14:textId="77777777" w:rsidR="005453C1" w:rsidRPr="005453C1" w:rsidRDefault="005453C1" w:rsidP="005453C1">
            <w:pPr>
              <w:spacing w:line="276" w:lineRule="auto"/>
              <w:outlineLvl w:val="1"/>
              <w:rPr>
                <w:rFonts w:ascii="宋体" w:hAnsi="宋体" w:cs="Arial"/>
                <w:bCs/>
                <w:sz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B59CBD6" w14:textId="77777777" w:rsidR="005453C1" w:rsidRPr="005453C1" w:rsidRDefault="005453C1" w:rsidP="005453C1">
            <w:pPr>
              <w:spacing w:line="276" w:lineRule="auto"/>
              <w:outlineLvl w:val="1"/>
              <w:rPr>
                <w:rFonts w:ascii="宋体" w:hAnsi="宋体" w:cs="Arial"/>
                <w:bCs/>
                <w:sz w:val="24"/>
              </w:rPr>
            </w:pPr>
          </w:p>
        </w:tc>
      </w:tr>
    </w:tbl>
    <w:p w14:paraId="4A8A07D8" w14:textId="77777777" w:rsidR="005453C1" w:rsidRPr="005453C1" w:rsidRDefault="005453C1" w:rsidP="005453C1">
      <w:pPr>
        <w:spacing w:line="276" w:lineRule="auto"/>
        <w:outlineLvl w:val="1"/>
        <w:rPr>
          <w:rFonts w:ascii="宋体" w:hAnsi="宋体" w:cs="Arial"/>
          <w:bCs/>
          <w:sz w:val="24"/>
        </w:rPr>
      </w:pPr>
    </w:p>
    <w:p w14:paraId="2C5BD27B" w14:textId="77777777" w:rsidR="005453C1" w:rsidRPr="005453C1" w:rsidRDefault="005453C1" w:rsidP="005453C1">
      <w:pPr>
        <w:spacing w:line="276" w:lineRule="auto"/>
        <w:outlineLvl w:val="1"/>
        <w:rPr>
          <w:rFonts w:ascii="宋体" w:hAnsi="宋体" w:cs="Arial"/>
          <w:bCs/>
          <w:sz w:val="24"/>
        </w:rPr>
      </w:pPr>
    </w:p>
    <w:p w14:paraId="59A69525"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 xml:space="preserve">单位名称（加盖公章） ：  </w:t>
      </w:r>
    </w:p>
    <w:p w14:paraId="66B48BD3" w14:textId="77777777" w:rsidR="005453C1" w:rsidRPr="005453C1" w:rsidRDefault="005453C1" w:rsidP="005453C1">
      <w:pPr>
        <w:spacing w:line="276" w:lineRule="auto"/>
        <w:outlineLvl w:val="1"/>
        <w:rPr>
          <w:bCs/>
          <w:sz w:val="24"/>
        </w:rPr>
      </w:pPr>
      <w:r w:rsidRPr="005453C1">
        <w:rPr>
          <w:rFonts w:hint="eastAsia"/>
          <w:bCs/>
          <w:sz w:val="24"/>
        </w:rPr>
        <w:t>Company name (affixed with official seal):</w:t>
      </w:r>
    </w:p>
    <w:p w14:paraId="37650042" w14:textId="77777777" w:rsidR="005453C1" w:rsidRPr="005453C1" w:rsidRDefault="005453C1" w:rsidP="005453C1">
      <w:pPr>
        <w:spacing w:line="276" w:lineRule="auto"/>
        <w:outlineLvl w:val="1"/>
        <w:rPr>
          <w:rFonts w:ascii="宋体" w:hAnsi="宋体" w:cs="Arial"/>
          <w:bCs/>
          <w:sz w:val="24"/>
        </w:rPr>
      </w:pPr>
    </w:p>
    <w:p w14:paraId="38C7BF51" w14:textId="77777777" w:rsidR="005453C1" w:rsidRPr="005453C1" w:rsidRDefault="005453C1" w:rsidP="005453C1">
      <w:pPr>
        <w:spacing w:line="276" w:lineRule="auto"/>
        <w:outlineLvl w:val="1"/>
        <w:rPr>
          <w:rFonts w:ascii="宋体" w:hAnsi="宋体" w:cs="Arial"/>
          <w:bCs/>
          <w:sz w:val="24"/>
        </w:rPr>
      </w:pPr>
    </w:p>
    <w:p w14:paraId="62034A02" w14:textId="77777777" w:rsidR="005453C1" w:rsidRPr="005453C1" w:rsidRDefault="005453C1" w:rsidP="005453C1">
      <w:pPr>
        <w:spacing w:line="276" w:lineRule="auto"/>
        <w:outlineLvl w:val="1"/>
        <w:rPr>
          <w:rFonts w:ascii="宋体" w:hAnsi="宋体" w:cs="Arial"/>
          <w:bCs/>
          <w:sz w:val="24"/>
        </w:rPr>
      </w:pPr>
      <w:r w:rsidRPr="005453C1">
        <w:rPr>
          <w:rFonts w:ascii="宋体" w:hAnsi="宋体" w:cs="Arial" w:hint="eastAsia"/>
          <w:bCs/>
          <w:sz w:val="24"/>
        </w:rPr>
        <w:t>主创设计师（签字）：</w:t>
      </w:r>
    </w:p>
    <w:p w14:paraId="333B28C9" w14:textId="77777777" w:rsidR="005453C1" w:rsidRPr="005453C1" w:rsidRDefault="005453C1" w:rsidP="005453C1">
      <w:pPr>
        <w:spacing w:line="276" w:lineRule="auto"/>
        <w:outlineLvl w:val="1"/>
        <w:rPr>
          <w:bCs/>
          <w:sz w:val="24"/>
        </w:rPr>
      </w:pPr>
      <w:r w:rsidRPr="005453C1">
        <w:rPr>
          <w:rFonts w:hint="eastAsia"/>
          <w:bCs/>
          <w:sz w:val="24"/>
        </w:rPr>
        <w:t>Chief designer (signature):</w:t>
      </w:r>
    </w:p>
    <w:p w14:paraId="7F987CBC" w14:textId="77777777" w:rsidR="005453C1" w:rsidRPr="005453C1" w:rsidRDefault="005453C1" w:rsidP="005453C1">
      <w:pPr>
        <w:spacing w:line="276" w:lineRule="auto"/>
        <w:outlineLvl w:val="1"/>
        <w:rPr>
          <w:rFonts w:ascii="宋体" w:hAnsi="宋体" w:cs="Arial"/>
          <w:bCs/>
          <w:sz w:val="24"/>
        </w:rPr>
      </w:pPr>
    </w:p>
    <w:p w14:paraId="17F630B6" w14:textId="77777777" w:rsidR="005453C1" w:rsidRPr="005453C1" w:rsidRDefault="005453C1" w:rsidP="005453C1">
      <w:pPr>
        <w:spacing w:line="276" w:lineRule="auto"/>
        <w:outlineLvl w:val="1"/>
        <w:rPr>
          <w:rFonts w:ascii="宋体" w:hAnsi="宋体" w:cs="Arial"/>
          <w:bCs/>
          <w:sz w:val="24"/>
        </w:rPr>
      </w:pPr>
    </w:p>
    <w:p w14:paraId="5AB765B2" w14:textId="77777777" w:rsidR="005453C1" w:rsidRPr="005453C1" w:rsidRDefault="005453C1" w:rsidP="005453C1">
      <w:pPr>
        <w:spacing w:line="276" w:lineRule="auto"/>
        <w:outlineLvl w:val="1"/>
        <w:rPr>
          <w:bCs/>
          <w:sz w:val="24"/>
        </w:rPr>
      </w:pPr>
      <w:r w:rsidRPr="005453C1">
        <w:rPr>
          <w:bCs/>
          <w:sz w:val="24"/>
        </w:rPr>
        <w:t>法人代表或委托人（签字）</w:t>
      </w:r>
      <w:r w:rsidRPr="005453C1">
        <w:rPr>
          <w:bCs/>
          <w:sz w:val="24"/>
        </w:rPr>
        <w:t xml:space="preserve"> </w:t>
      </w:r>
      <w:r w:rsidRPr="005453C1">
        <w:rPr>
          <w:bCs/>
          <w:sz w:val="24"/>
        </w:rPr>
        <w:t>：</w:t>
      </w:r>
      <w:r w:rsidRPr="005453C1">
        <w:rPr>
          <w:bCs/>
          <w:sz w:val="24"/>
        </w:rPr>
        <w:t xml:space="preserve">         </w:t>
      </w:r>
    </w:p>
    <w:p w14:paraId="48C5449E" w14:textId="77777777" w:rsidR="005453C1" w:rsidRPr="005453C1" w:rsidRDefault="005453C1" w:rsidP="005453C1">
      <w:pPr>
        <w:spacing w:line="276" w:lineRule="auto"/>
        <w:outlineLvl w:val="1"/>
        <w:rPr>
          <w:bCs/>
          <w:sz w:val="24"/>
        </w:rPr>
      </w:pPr>
      <w:r w:rsidRPr="005453C1">
        <w:rPr>
          <w:bCs/>
          <w:sz w:val="24"/>
        </w:rPr>
        <w:t>L</w:t>
      </w:r>
      <w:r w:rsidRPr="005453C1">
        <w:rPr>
          <w:rFonts w:hint="eastAsia"/>
          <w:bCs/>
          <w:sz w:val="24"/>
        </w:rPr>
        <w:t>egal representative or principal (signature):</w:t>
      </w:r>
    </w:p>
    <w:p w14:paraId="52E62AE7" w14:textId="77777777" w:rsidR="005453C1" w:rsidRPr="005453C1" w:rsidRDefault="005453C1" w:rsidP="005453C1">
      <w:pPr>
        <w:spacing w:line="276" w:lineRule="auto"/>
        <w:outlineLvl w:val="1"/>
        <w:rPr>
          <w:bCs/>
          <w:sz w:val="24"/>
        </w:rPr>
      </w:pPr>
      <w:r w:rsidRPr="005453C1">
        <w:rPr>
          <w:bCs/>
          <w:sz w:val="24"/>
        </w:rPr>
        <w:t>地址：</w:t>
      </w:r>
      <w:r w:rsidRPr="005453C1">
        <w:rPr>
          <w:bCs/>
          <w:sz w:val="24"/>
        </w:rPr>
        <w:t xml:space="preserve">                                </w:t>
      </w:r>
    </w:p>
    <w:p w14:paraId="6308C106" w14:textId="77777777" w:rsidR="005453C1" w:rsidRPr="005453C1" w:rsidRDefault="005453C1" w:rsidP="005453C1">
      <w:pPr>
        <w:spacing w:line="276" w:lineRule="auto"/>
        <w:outlineLvl w:val="1"/>
        <w:rPr>
          <w:bCs/>
          <w:sz w:val="24"/>
        </w:rPr>
      </w:pPr>
      <w:r w:rsidRPr="005453C1">
        <w:rPr>
          <w:rFonts w:hint="eastAsia"/>
          <w:bCs/>
          <w:sz w:val="24"/>
        </w:rPr>
        <w:t>Address:</w:t>
      </w:r>
    </w:p>
    <w:p w14:paraId="61E1EC9A" w14:textId="77777777" w:rsidR="005453C1" w:rsidRPr="005453C1" w:rsidRDefault="005453C1" w:rsidP="005453C1">
      <w:pPr>
        <w:spacing w:line="276" w:lineRule="auto"/>
        <w:outlineLvl w:val="1"/>
        <w:rPr>
          <w:bCs/>
          <w:sz w:val="24"/>
        </w:rPr>
      </w:pPr>
      <w:r w:rsidRPr="005453C1">
        <w:rPr>
          <w:bCs/>
          <w:sz w:val="24"/>
        </w:rPr>
        <w:t>电话：</w:t>
      </w:r>
      <w:r w:rsidRPr="005453C1">
        <w:rPr>
          <w:bCs/>
          <w:sz w:val="24"/>
        </w:rPr>
        <w:t xml:space="preserve">                              </w:t>
      </w:r>
    </w:p>
    <w:p w14:paraId="333EBF97" w14:textId="77777777" w:rsidR="005453C1" w:rsidRPr="005453C1" w:rsidRDefault="005453C1" w:rsidP="005453C1">
      <w:pPr>
        <w:spacing w:line="276" w:lineRule="auto"/>
        <w:outlineLvl w:val="1"/>
        <w:rPr>
          <w:bCs/>
          <w:sz w:val="24"/>
        </w:rPr>
      </w:pPr>
      <w:r w:rsidRPr="005453C1">
        <w:rPr>
          <w:rFonts w:hint="eastAsia"/>
          <w:bCs/>
          <w:sz w:val="24"/>
        </w:rPr>
        <w:t>Telephone:</w:t>
      </w:r>
    </w:p>
    <w:p w14:paraId="0948D010" w14:textId="77777777" w:rsidR="005453C1" w:rsidRPr="005453C1" w:rsidRDefault="005453C1" w:rsidP="005453C1">
      <w:pPr>
        <w:spacing w:line="276" w:lineRule="auto"/>
        <w:outlineLvl w:val="1"/>
        <w:rPr>
          <w:bCs/>
          <w:sz w:val="24"/>
        </w:rPr>
      </w:pPr>
      <w:r w:rsidRPr="005453C1">
        <w:rPr>
          <w:bCs/>
          <w:sz w:val="24"/>
        </w:rPr>
        <w:t>传真：</w:t>
      </w:r>
      <w:r w:rsidRPr="005453C1">
        <w:rPr>
          <w:bCs/>
          <w:sz w:val="24"/>
        </w:rPr>
        <w:t xml:space="preserve">                              </w:t>
      </w:r>
    </w:p>
    <w:p w14:paraId="49629EDF" w14:textId="77777777" w:rsidR="005453C1" w:rsidRPr="005453C1" w:rsidRDefault="005453C1" w:rsidP="005453C1">
      <w:pPr>
        <w:spacing w:line="276" w:lineRule="auto"/>
        <w:outlineLvl w:val="1"/>
        <w:rPr>
          <w:bCs/>
          <w:sz w:val="24"/>
        </w:rPr>
      </w:pPr>
      <w:r w:rsidRPr="005453C1">
        <w:rPr>
          <w:rFonts w:hint="eastAsia"/>
          <w:bCs/>
          <w:sz w:val="24"/>
        </w:rPr>
        <w:t>Fax:</w:t>
      </w:r>
    </w:p>
    <w:p w14:paraId="6775BF87" w14:textId="77777777" w:rsidR="005453C1" w:rsidRPr="005453C1" w:rsidRDefault="005453C1" w:rsidP="005453C1">
      <w:pPr>
        <w:spacing w:line="276" w:lineRule="auto"/>
        <w:outlineLvl w:val="1"/>
        <w:rPr>
          <w:bCs/>
          <w:sz w:val="24"/>
        </w:rPr>
      </w:pPr>
      <w:r w:rsidRPr="005453C1">
        <w:rPr>
          <w:bCs/>
          <w:sz w:val="24"/>
        </w:rPr>
        <w:t>日期：</w:t>
      </w:r>
      <w:r w:rsidRPr="005453C1">
        <w:rPr>
          <w:bCs/>
          <w:sz w:val="24"/>
        </w:rPr>
        <w:t xml:space="preserve">                            </w:t>
      </w:r>
    </w:p>
    <w:p w14:paraId="2B419B2D" w14:textId="77777777" w:rsidR="005453C1" w:rsidRPr="005453C1" w:rsidRDefault="005453C1" w:rsidP="005453C1">
      <w:pPr>
        <w:spacing w:line="276" w:lineRule="auto"/>
        <w:outlineLvl w:val="1"/>
        <w:rPr>
          <w:bCs/>
          <w:sz w:val="24"/>
        </w:rPr>
      </w:pPr>
      <w:r w:rsidRPr="005453C1">
        <w:rPr>
          <w:rFonts w:hint="eastAsia"/>
          <w:bCs/>
          <w:sz w:val="24"/>
        </w:rPr>
        <w:t>Date:</w:t>
      </w:r>
    </w:p>
    <w:p w14:paraId="0EEACDDD" w14:textId="77777777" w:rsidR="005453C1" w:rsidRPr="005453C1" w:rsidRDefault="005453C1" w:rsidP="005453C1">
      <w:pPr>
        <w:spacing w:line="276" w:lineRule="auto"/>
        <w:rPr>
          <w:b/>
          <w:sz w:val="24"/>
        </w:rPr>
        <w:sectPr w:rsidR="005453C1" w:rsidRPr="005453C1">
          <w:pgSz w:w="11906" w:h="16838"/>
          <w:pgMar w:top="1021" w:right="1247" w:bottom="1077" w:left="1191" w:header="851" w:footer="992" w:gutter="0"/>
          <w:cols w:space="720"/>
          <w:docGrid w:type="lines" w:linePitch="312"/>
        </w:sectPr>
      </w:pPr>
    </w:p>
    <w:p w14:paraId="73604240" w14:textId="77777777" w:rsidR="00AA7E6D" w:rsidRDefault="00AA7E6D" w:rsidP="00AA7E6D">
      <w:pPr>
        <w:spacing w:line="276" w:lineRule="auto"/>
        <w:rPr>
          <w:rFonts w:ascii="宋体" w:hAnsi="宋体"/>
          <w:b/>
          <w:sz w:val="24"/>
        </w:rPr>
      </w:pPr>
      <w:r w:rsidRPr="00620F1D">
        <w:rPr>
          <w:rFonts w:ascii="宋体" w:hAnsi="宋体" w:hint="eastAsia"/>
          <w:b/>
          <w:sz w:val="24"/>
        </w:rPr>
        <w:lastRenderedPageBreak/>
        <w:t>附件5 商务标文件</w:t>
      </w:r>
      <w:r w:rsidRPr="00AB06D2">
        <w:rPr>
          <w:rFonts w:ascii="宋体" w:hAnsi="宋体" w:hint="eastAsia"/>
          <w:b/>
          <w:sz w:val="24"/>
        </w:rPr>
        <w:t>（商务标文件将在第一阶段</w:t>
      </w:r>
      <w:r w:rsidRPr="00AB06D2">
        <w:rPr>
          <w:rFonts w:ascii="宋体" w:hAnsi="宋体" w:cs="宋体" w:hint="eastAsia"/>
          <w:b/>
          <w:sz w:val="24"/>
        </w:rPr>
        <w:t>报名及资格预审阶段结束后提供给入围投标人</w:t>
      </w:r>
      <w:r w:rsidRPr="00AB06D2">
        <w:rPr>
          <w:rFonts w:ascii="宋体" w:hAnsi="宋体" w:hint="eastAsia"/>
          <w:b/>
          <w:sz w:val="24"/>
        </w:rPr>
        <w:t>）</w:t>
      </w:r>
    </w:p>
    <w:p w14:paraId="4EDA82B1" w14:textId="77777777" w:rsidR="00AA7E6D" w:rsidRPr="008275C2" w:rsidRDefault="00AA7E6D" w:rsidP="00AA7E6D">
      <w:pPr>
        <w:spacing w:line="276" w:lineRule="auto"/>
        <w:rPr>
          <w:b/>
          <w:sz w:val="24"/>
        </w:rPr>
      </w:pPr>
      <w:r>
        <w:rPr>
          <w:rFonts w:hint="eastAsia"/>
          <w:b/>
          <w:sz w:val="24"/>
        </w:rPr>
        <w:t>Annex 5 Commercial Bid Document</w:t>
      </w:r>
      <w:r>
        <w:rPr>
          <w:b/>
          <w:sz w:val="24"/>
        </w:rPr>
        <w:t xml:space="preserve"> (this document will be provided to the shortlisted bidders after the end of Stage 1 </w:t>
      </w:r>
      <w:r w:rsidRPr="00CC7078">
        <w:rPr>
          <w:b/>
          <w:sz w:val="24"/>
        </w:rPr>
        <w:t>Application &amp; Prequalification</w:t>
      </w:r>
      <w:r>
        <w:rPr>
          <w:b/>
          <w:sz w:val="24"/>
        </w:rPr>
        <w:t>)</w:t>
      </w:r>
    </w:p>
    <w:p w14:paraId="409CDBF4" w14:textId="5CAEFD99" w:rsidR="005D0F97" w:rsidRPr="00AA7E6D" w:rsidRDefault="005D0F97" w:rsidP="00232E35">
      <w:pPr>
        <w:widowControl/>
        <w:tabs>
          <w:tab w:val="left" w:pos="1140"/>
        </w:tabs>
        <w:jc w:val="left"/>
        <w:rPr>
          <w:rFonts w:ascii="宋体" w:hAnsi="宋体" w:cs="Arial"/>
          <w:b/>
          <w:bCs/>
          <w:color w:val="FF0000"/>
          <w:sz w:val="28"/>
          <w:szCs w:val="28"/>
        </w:rPr>
      </w:pPr>
    </w:p>
    <w:p w14:paraId="4043CE3E" w14:textId="044BFD70" w:rsidR="005D0F97" w:rsidRDefault="005D0F97" w:rsidP="00232E35">
      <w:pPr>
        <w:widowControl/>
        <w:tabs>
          <w:tab w:val="left" w:pos="1140"/>
        </w:tabs>
        <w:jc w:val="left"/>
        <w:rPr>
          <w:rFonts w:ascii="宋体" w:hAnsi="宋体" w:cs="Arial"/>
          <w:b/>
          <w:bCs/>
          <w:color w:val="FF0000"/>
          <w:sz w:val="28"/>
          <w:szCs w:val="28"/>
        </w:rPr>
      </w:pPr>
    </w:p>
    <w:p w14:paraId="72466E27" w14:textId="77777777" w:rsidR="005D0F97" w:rsidRPr="007A1B26" w:rsidRDefault="005D0F97" w:rsidP="00232E35">
      <w:pPr>
        <w:widowControl/>
        <w:tabs>
          <w:tab w:val="left" w:pos="1140"/>
        </w:tabs>
        <w:jc w:val="left"/>
        <w:rPr>
          <w:rFonts w:ascii="宋体" w:hAnsi="宋体" w:cs="Arial"/>
          <w:b/>
          <w:bCs/>
          <w:color w:val="FF0000"/>
          <w:sz w:val="28"/>
          <w:szCs w:val="28"/>
        </w:rPr>
      </w:pPr>
    </w:p>
    <w:sectPr w:rsidR="005D0F97" w:rsidRPr="007A1B26" w:rsidSect="00404924">
      <w:pgSz w:w="11906" w:h="16838"/>
      <w:pgMar w:top="1077" w:right="1191" w:bottom="1021" w:left="124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F0146" w14:textId="77777777" w:rsidR="0077149C" w:rsidRDefault="0077149C" w:rsidP="000528FA">
      <w:r>
        <w:separator/>
      </w:r>
    </w:p>
  </w:endnote>
  <w:endnote w:type="continuationSeparator" w:id="0">
    <w:p w14:paraId="4348AFF9" w14:textId="77777777" w:rsidR="0077149C" w:rsidRDefault="0077149C" w:rsidP="000528FA">
      <w:r>
        <w:continuationSeparator/>
      </w:r>
    </w:p>
  </w:endnote>
  <w:endnote w:type="continuationNotice" w:id="1">
    <w:p w14:paraId="7AF4B3BF" w14:textId="77777777" w:rsidR="0077149C" w:rsidRDefault="00771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宋体">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方正中等线简体">
    <w:altName w:val="Arial Unicode MS"/>
    <w:charset w:val="86"/>
    <w:family w:val="swiss"/>
    <w:pitch w:val="default"/>
    <w:sig w:usb0="00000000" w:usb1="00000000" w:usb2="00000010" w:usb3="00000000" w:csb0="00040000" w:csb1="00000000"/>
  </w:font>
  <w:font w:name="FZDaHei-B02S">
    <w:altName w:val="宋体"/>
    <w:charset w:val="86"/>
    <w:family w:val="swiss"/>
    <w:pitch w:val="default"/>
    <w:sig w:usb0="00000000" w:usb1="00000000" w:usb2="00000010" w:usb3="00000000" w:csb0="00040000" w:csb1="00000000"/>
  </w:font>
  <w:font w:name="∑Ω’˝¿ºÕ§øØ∫⁄">
    <w:altName w:val="方正兰亭刊黑"/>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TZhongsong">
    <w:altName w:val="华文中宋"/>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CTBiaoSongSJ">
    <w:charset w:val="50"/>
    <w:family w:val="auto"/>
    <w:pitch w:val="variable"/>
    <w:sig w:usb0="00000001" w:usb1="080E0000" w:usb2="00000010" w:usb3="00000000" w:csb0="00040000" w:csb1="00000000"/>
  </w:font>
  <w:font w:name="Frutiger 55 Roman">
    <w:altName w:val="Arial"/>
    <w:charset w:val="00"/>
    <w:family w:val="swiss"/>
    <w:pitch w:val="default"/>
    <w:sig w:usb0="00000003" w:usb1="00000000" w:usb2="00000000" w:usb3="00000000" w:csb0="00000001" w:csb1="00000000"/>
  </w:font>
  <w:font w:name="创艺繁黑体">
    <w:altName w:val="黑体"/>
    <w:charset w:val="86"/>
    <w:family w:val="auto"/>
    <w:pitch w:val="default"/>
    <w:sig w:usb0="00000001" w:usb1="080E0000" w:usb2="00000010" w:usb3="00000000" w:csb0="00040000" w:csb1="00000000"/>
  </w:font>
  <w:font w:name="创艺简黑体">
    <w:altName w:val="黑体"/>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DB46" w14:textId="77777777" w:rsidR="000262E6" w:rsidRDefault="000262E6">
    <w:pPr>
      <w:pStyle w:val="af3"/>
      <w:framePr w:wrap="around" w:vAnchor="text" w:hAnchor="margin" w:xAlign="center" w:y="1"/>
      <w:rPr>
        <w:rStyle w:val="afa"/>
      </w:rPr>
    </w:pPr>
    <w:r>
      <w:fldChar w:fldCharType="begin"/>
    </w:r>
    <w:r>
      <w:rPr>
        <w:rStyle w:val="afa"/>
      </w:rPr>
      <w:instrText xml:space="preserve">PAGE  </w:instrText>
    </w:r>
    <w:r>
      <w:fldChar w:fldCharType="separate"/>
    </w:r>
    <w:r>
      <w:rPr>
        <w:rStyle w:val="afa"/>
      </w:rPr>
      <w:t>3</w:t>
    </w:r>
    <w:r>
      <w:fldChar w:fldCharType="end"/>
    </w:r>
  </w:p>
  <w:p w14:paraId="6E8BE6CA" w14:textId="77777777" w:rsidR="000262E6" w:rsidRDefault="000262E6">
    <w:pPr>
      <w:pStyle w:val="af3"/>
      <w:ind w:right="360"/>
    </w:pPr>
  </w:p>
  <w:p w14:paraId="0821D5D6" w14:textId="77777777" w:rsidR="000262E6" w:rsidRDefault="000262E6"/>
  <w:p w14:paraId="15152F5D" w14:textId="77777777" w:rsidR="000262E6" w:rsidRDefault="000262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D5D81" w14:textId="77777777" w:rsidR="000262E6" w:rsidRDefault="000262E6">
    <w:pPr>
      <w:pStyle w:val="af3"/>
      <w:framePr w:wrap="around" w:vAnchor="text" w:hAnchor="margin" w:xAlign="center" w:y="1"/>
      <w:rPr>
        <w:rStyle w:val="afa"/>
      </w:rPr>
    </w:pPr>
    <w:r>
      <w:fldChar w:fldCharType="begin"/>
    </w:r>
    <w:r>
      <w:rPr>
        <w:rStyle w:val="afa"/>
      </w:rPr>
      <w:instrText xml:space="preserve">PAGE  </w:instrText>
    </w:r>
    <w:r>
      <w:fldChar w:fldCharType="separate"/>
    </w:r>
    <w:r>
      <w:rPr>
        <w:rStyle w:val="afa"/>
        <w:noProof/>
      </w:rPr>
      <w:t>8</w:t>
    </w:r>
    <w:r>
      <w:fldChar w:fldCharType="end"/>
    </w:r>
  </w:p>
  <w:p w14:paraId="77F8F36E" w14:textId="77777777" w:rsidR="000262E6" w:rsidRDefault="000262E6">
    <w:pPr>
      <w:pStyle w:val="af3"/>
      <w:ind w:right="360"/>
    </w:pPr>
  </w:p>
  <w:p w14:paraId="249FAD70" w14:textId="77777777" w:rsidR="000262E6" w:rsidRDefault="000262E6"/>
  <w:p w14:paraId="1CCD5983" w14:textId="77777777" w:rsidR="000262E6" w:rsidRDefault="000262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9B5A" w14:textId="77777777" w:rsidR="000262E6" w:rsidRDefault="000262E6" w:rsidP="00EE313A">
    <w:pPr>
      <w:framePr w:wrap="around" w:vAnchor="text" w:hAnchor="page" w:x="10848" w:y="1"/>
      <w:tabs>
        <w:tab w:val="center" w:pos="4153"/>
        <w:tab w:val="right" w:pos="8306"/>
      </w:tabs>
      <w:snapToGrid w:val="0"/>
      <w:jc w:val="left"/>
      <w:rPr>
        <w:sz w:val="18"/>
        <w:szCs w:val="18"/>
      </w:rPr>
    </w:pPr>
    <w:r>
      <w:rPr>
        <w:sz w:val="18"/>
        <w:szCs w:val="18"/>
      </w:rPr>
      <w:fldChar w:fldCharType="begin"/>
    </w:r>
    <w:r>
      <w:rPr>
        <w:sz w:val="18"/>
        <w:szCs w:val="18"/>
      </w:rPr>
      <w:instrText xml:space="preserve">PAGE  </w:instrText>
    </w:r>
    <w:r>
      <w:rPr>
        <w:sz w:val="18"/>
        <w:szCs w:val="18"/>
      </w:rPr>
      <w:fldChar w:fldCharType="separate"/>
    </w:r>
    <w:r>
      <w:rPr>
        <w:noProof/>
        <w:sz w:val="18"/>
        <w:szCs w:val="18"/>
      </w:rPr>
      <w:t>22</w:t>
    </w:r>
    <w:r>
      <w:rPr>
        <w:sz w:val="18"/>
        <w:szCs w:val="18"/>
      </w:rPr>
      <w:fldChar w:fldCharType="end"/>
    </w:r>
  </w:p>
  <w:p w14:paraId="02A76FE4" w14:textId="77777777" w:rsidR="000262E6" w:rsidRDefault="000262E6" w:rsidP="00EE313A">
    <w:pPr>
      <w:pStyle w:val="af3"/>
      <w:ind w:right="360"/>
      <w:rPr>
        <w:rFonts w:ascii="Frutiger 55 Roman" w:hAnsi="Frutiger 55 Roman"/>
      </w:rPr>
    </w:pPr>
    <w:r>
      <w:rPr>
        <w:rFonts w:ascii="创艺繁黑体" w:eastAsia="创艺繁黑体" w:hint="eastAsia"/>
      </w:rPr>
      <w:t>华润（深圳</w:t>
    </w:r>
    <w:r>
      <w:rPr>
        <w:rFonts w:ascii="创艺繁黑体" w:eastAsia="创艺繁黑体"/>
      </w:rPr>
      <w:t>）</w:t>
    </w:r>
    <w:r>
      <w:rPr>
        <w:rFonts w:ascii="创艺繁黑体" w:eastAsia="创艺繁黑体" w:hint="eastAsia"/>
      </w:rPr>
      <w:t>有限公司</w:t>
    </w:r>
    <w:r>
      <w:rPr>
        <w:rFonts w:ascii="Frutiger 55 Roman" w:hAnsi="Frutiger 55 Roman"/>
      </w:rPr>
      <w:t>CHINA RESOURCES(SHENZHEN) CO.,LTD</w:t>
    </w:r>
  </w:p>
  <w:p w14:paraId="6C7C2709" w14:textId="77777777" w:rsidR="000262E6" w:rsidRDefault="000262E6" w:rsidP="00EE313A">
    <w:pPr>
      <w:pStyle w:val="af3"/>
      <w:rPr>
        <w:rFonts w:ascii="Frutiger 55 Roman" w:hAnsi="Frutiger 55 Roman"/>
        <w:sz w:val="15"/>
      </w:rPr>
    </w:pPr>
    <w:r>
      <w:rPr>
        <w:rFonts w:ascii="Frutiger 55 Roman" w:eastAsia="创艺繁黑体" w:hAnsi="Frutiger 55 Roman" w:hint="eastAsia"/>
        <w:sz w:val="15"/>
      </w:rPr>
      <w:t>深圳市深南东路</w:t>
    </w:r>
    <w:r>
      <w:rPr>
        <w:rFonts w:ascii="Frutiger 55 Roman" w:eastAsia="创艺繁黑体" w:hAnsi="Frutiger 55 Roman" w:hint="eastAsia"/>
        <w:sz w:val="15"/>
      </w:rPr>
      <w:t>5001</w:t>
    </w:r>
    <w:r>
      <w:rPr>
        <w:rFonts w:ascii="Frutiger 55 Roman" w:eastAsia="创艺繁黑体" w:hAnsi="Frutiger 55 Roman" w:hint="eastAsia"/>
        <w:sz w:val="15"/>
      </w:rPr>
      <w:t>号华润大厦</w:t>
    </w:r>
    <w:r>
      <w:rPr>
        <w:rFonts w:ascii="Frutiger 55 Roman" w:eastAsia="创艺繁黑体" w:hAnsi="Frutiger 55 Roman" w:hint="eastAsia"/>
        <w:sz w:val="15"/>
      </w:rPr>
      <w:t>14</w:t>
    </w:r>
    <w:r>
      <w:rPr>
        <w:rFonts w:ascii="Frutiger 55 Roman" w:eastAsia="创艺繁黑体" w:hAnsi="Frutiger 55 Roman" w:hint="eastAsia"/>
        <w:sz w:val="15"/>
      </w:rPr>
      <w:t>楼</w:t>
    </w:r>
    <w:r>
      <w:rPr>
        <w:rFonts w:ascii="Frutiger 55 Roman" w:eastAsia="创艺繁黑体" w:hAnsi="Frutiger 55 Roman" w:hint="eastAsia"/>
        <w:sz w:val="15"/>
      </w:rPr>
      <w:t xml:space="preserve">  14/</w:t>
    </w:r>
    <w:proofErr w:type="spellStart"/>
    <w:r>
      <w:rPr>
        <w:rFonts w:ascii="Frutiger 55 Roman" w:eastAsia="创艺繁黑体" w:hAnsi="Frutiger 55 Roman" w:hint="eastAsia"/>
        <w:sz w:val="15"/>
      </w:rPr>
      <w:t>F,China</w:t>
    </w:r>
    <w:proofErr w:type="spellEnd"/>
    <w:r>
      <w:rPr>
        <w:rFonts w:ascii="Frutiger 55 Roman" w:eastAsia="创艺繁黑体" w:hAnsi="Frutiger 55 Roman" w:hint="eastAsia"/>
        <w:sz w:val="15"/>
      </w:rPr>
      <w:t xml:space="preserve"> Resources Buiding,No.5001,Shennan Road </w:t>
    </w:r>
    <w:proofErr w:type="spellStart"/>
    <w:r>
      <w:rPr>
        <w:rFonts w:ascii="Frutiger 55 Roman" w:eastAsia="创艺繁黑体" w:hAnsi="Frutiger 55 Roman" w:hint="eastAsia"/>
        <w:sz w:val="15"/>
      </w:rPr>
      <w:t>East,Shenzhen,China</w:t>
    </w:r>
    <w:proofErr w:type="spellEnd"/>
  </w:p>
  <w:p w14:paraId="71F280BA" w14:textId="77777777" w:rsidR="000262E6" w:rsidRDefault="000262E6" w:rsidP="00EE313A">
    <w:pPr>
      <w:pStyle w:val="af3"/>
      <w:rPr>
        <w:rFonts w:ascii="Frutiger 55 Roman" w:hAnsi="Frutiger 55 Roman"/>
        <w:sz w:val="15"/>
      </w:rPr>
    </w:pPr>
    <w:r>
      <w:rPr>
        <w:rFonts w:ascii="Frutiger 55 Roman" w:eastAsia="创艺繁黑体" w:hAnsi="Frutiger 55 Roman" w:hint="eastAsia"/>
        <w:sz w:val="15"/>
      </w:rPr>
      <w:t>电话</w:t>
    </w:r>
    <w:r>
      <w:rPr>
        <w:rFonts w:ascii="Frutiger 55 Roman" w:eastAsia="创艺简黑体" w:hAnsi="Frutiger 55 Roman" w:hint="eastAsia"/>
        <w:sz w:val="15"/>
      </w:rPr>
      <w:t>T</w:t>
    </w:r>
    <w:r>
      <w:rPr>
        <w:rFonts w:ascii="Frutiger 55 Roman" w:hAnsi="Frutiger 55 Roman" w:hint="eastAsia"/>
        <w:sz w:val="15"/>
      </w:rPr>
      <w:t>el</w:t>
    </w:r>
    <w:r>
      <w:rPr>
        <w:rFonts w:ascii="Frutiger 55 Roman" w:hAnsi="Frutiger 55 Roman" w:hint="eastAsia"/>
        <w:sz w:val="15"/>
      </w:rPr>
      <w:t>：</w:t>
    </w:r>
    <w:r>
      <w:rPr>
        <w:rFonts w:ascii="Frutiger 55 Roman" w:hAnsi="Frutiger 55 Roman"/>
        <w:sz w:val="15"/>
      </w:rPr>
      <w:t>(755) 8266-8277</w:t>
    </w:r>
    <w:r>
      <w:rPr>
        <w:rFonts w:ascii="Frutiger 55 Roman" w:eastAsia="创艺繁黑体" w:hAnsi="Frutiger 55 Roman" w:hint="eastAsia"/>
        <w:sz w:val="15"/>
      </w:rPr>
      <w:t>传真</w:t>
    </w:r>
    <w:r>
      <w:rPr>
        <w:rFonts w:ascii="Frutiger 55 Roman" w:hAnsi="Frutiger 55 Roman" w:hint="eastAsia"/>
        <w:sz w:val="15"/>
      </w:rPr>
      <w:t>Fax</w:t>
    </w:r>
    <w:r>
      <w:rPr>
        <w:rFonts w:ascii="Frutiger 55 Roman" w:hAnsi="Frutiger 55 Roman" w:hint="eastAsia"/>
        <w:sz w:val="15"/>
      </w:rPr>
      <w:t>：</w:t>
    </w:r>
    <w:r>
      <w:rPr>
        <w:rFonts w:ascii="Frutiger 55 Roman" w:hAnsi="Frutiger 55 Roman"/>
        <w:sz w:val="15"/>
      </w:rPr>
      <w:t xml:space="preserve">(755) </w:t>
    </w:r>
    <w:r>
      <w:rPr>
        <w:rFonts w:ascii="Frutiger 55 Roman" w:hAnsi="Frutiger 55 Roman" w:hint="eastAsia"/>
        <w:sz w:val="15"/>
      </w:rPr>
      <w:t>8266-8839</w:t>
    </w:r>
    <w:r>
      <w:rPr>
        <w:rFonts w:ascii="Frutiger 55 Roman" w:eastAsia="创艺繁黑体" w:hAnsi="Frutiger 55 Roman" w:hint="eastAsia"/>
        <w:sz w:val="15"/>
      </w:rPr>
      <w:t>网址</w:t>
    </w:r>
    <w:r>
      <w:rPr>
        <w:rFonts w:ascii="Frutiger 55 Roman" w:hAnsi="Frutiger 55 Roman" w:hint="eastAsia"/>
        <w:sz w:val="15"/>
      </w:rPr>
      <w:t>Http</w:t>
    </w:r>
    <w:r>
      <w:rPr>
        <w:rFonts w:ascii="Frutiger 55 Roman" w:hAnsi="Frutiger 55 Roman" w:hint="eastAsia"/>
        <w:sz w:val="15"/>
      </w:rPr>
      <w:t>：</w:t>
    </w:r>
    <w:r>
      <w:rPr>
        <w:rFonts w:ascii="Frutiger 55 Roman" w:hAnsi="Frutiger 55 Roman"/>
        <w:sz w:val="15"/>
      </w:rPr>
      <w:t>www.crcsz.com</w:t>
    </w:r>
  </w:p>
  <w:p w14:paraId="07A40122" w14:textId="77777777" w:rsidR="000262E6" w:rsidRDefault="000262E6" w:rsidP="00EE313A">
    <w:pPr>
      <w:pStyle w:val="af3"/>
      <w:tabs>
        <w:tab w:val="clear" w:pos="4153"/>
        <w:tab w:val="clear" w:pos="8306"/>
        <w:tab w:val="center" w:pos="7560"/>
      </w:tabs>
      <w:ind w:right="90"/>
      <w:jc w:val="right"/>
    </w:pPr>
    <w:r>
      <w:tab/>
    </w:r>
    <w:r>
      <w:tab/>
    </w:r>
  </w:p>
  <w:p w14:paraId="7F414518" w14:textId="4D9FD465" w:rsidR="000262E6" w:rsidRDefault="000262E6" w:rsidP="00EE313A">
    <w:pPr>
      <w:pStyle w:val="af3"/>
      <w:tabs>
        <w:tab w:val="clear" w:pos="4153"/>
        <w:tab w:val="clear" w:pos="8306"/>
        <w:tab w:val="center" w:pos="7560"/>
      </w:tabs>
      <w:ind w:right="90"/>
      <w:jc w:val="right"/>
      <w:rPr>
        <w:sz w:val="12"/>
      </w:rPr>
    </w:pPr>
    <w:r>
      <w:rPr>
        <w:rFonts w:hint="eastAsia"/>
        <w:sz w:val="12"/>
      </w:rPr>
      <w:t>华润置地</w:t>
    </w:r>
    <w:r>
      <w:rPr>
        <w:sz w:val="12"/>
      </w:rPr>
      <w:t>附属</w:t>
    </w:r>
    <w:r>
      <w:rPr>
        <w:rFonts w:hint="eastAsia"/>
        <w:sz w:val="12"/>
      </w:rPr>
      <w:t>公司</w:t>
    </w:r>
  </w:p>
  <w:p w14:paraId="0604AEB8" w14:textId="77777777" w:rsidR="000262E6" w:rsidRDefault="000262E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8BEB6" w14:textId="77777777" w:rsidR="0077149C" w:rsidRDefault="0077149C" w:rsidP="000528FA">
      <w:r>
        <w:separator/>
      </w:r>
    </w:p>
  </w:footnote>
  <w:footnote w:type="continuationSeparator" w:id="0">
    <w:p w14:paraId="6A56BA82" w14:textId="77777777" w:rsidR="0077149C" w:rsidRDefault="0077149C" w:rsidP="000528FA">
      <w:r>
        <w:continuationSeparator/>
      </w:r>
    </w:p>
  </w:footnote>
  <w:footnote w:type="continuationNotice" w:id="1">
    <w:p w14:paraId="0E68E241" w14:textId="77777777" w:rsidR="0077149C" w:rsidRDefault="007714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1A5F5" w14:textId="77777777" w:rsidR="000262E6" w:rsidRPr="00C26567" w:rsidRDefault="000262E6" w:rsidP="00EE313A"/>
  <w:tbl>
    <w:tblPr>
      <w:tblW w:w="9817" w:type="dxa"/>
      <w:jc w:val="center"/>
      <w:tblLayout w:type="fixed"/>
      <w:tblLook w:val="04A0" w:firstRow="1" w:lastRow="0" w:firstColumn="1" w:lastColumn="0" w:noHBand="0" w:noVBand="1"/>
    </w:tblPr>
    <w:tblGrid>
      <w:gridCol w:w="2358"/>
      <w:gridCol w:w="4472"/>
      <w:gridCol w:w="2987"/>
    </w:tblGrid>
    <w:tr w:rsidR="000262E6" w:rsidRPr="00C26567" w14:paraId="752A1F9C" w14:textId="77777777" w:rsidTr="00EE313A">
      <w:trPr>
        <w:trHeight w:val="839"/>
        <w:jc w:val="center"/>
      </w:trPr>
      <w:tc>
        <w:tcPr>
          <w:tcW w:w="2358" w:type="dxa"/>
          <w:tcMar>
            <w:top w:w="28" w:type="dxa"/>
            <w:left w:w="113" w:type="dxa"/>
            <w:right w:w="57" w:type="dxa"/>
          </w:tcMar>
          <w:vAlign w:val="center"/>
        </w:tcPr>
        <w:p w14:paraId="633880F1" w14:textId="7670FDFA" w:rsidR="000262E6" w:rsidRPr="00C26567" w:rsidRDefault="000262E6" w:rsidP="00EE313A">
          <w:pPr>
            <w:spacing w:line="120" w:lineRule="atLeast"/>
            <w:ind w:leftChars="-30" w:left="38" w:hangingChars="48" w:hanging="101"/>
            <w:jc w:val="left"/>
          </w:pPr>
          <w:r w:rsidRPr="00C26567">
            <w:rPr>
              <w:noProof/>
            </w:rPr>
            <w:drawing>
              <wp:inline distT="0" distB="0" distL="0" distR="0" wp14:anchorId="1D70E468" wp14:editId="0EF730AB">
                <wp:extent cx="1371600" cy="457200"/>
                <wp:effectExtent l="0" t="0" r="0" b="0"/>
                <wp:docPr id="15" name="图片 15" descr="华润置地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润置地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71600" cy="457200"/>
                        </a:xfrm>
                        <a:prstGeom prst="rect">
                          <a:avLst/>
                        </a:prstGeom>
                        <a:noFill/>
                        <a:ln>
                          <a:noFill/>
                        </a:ln>
                      </pic:spPr>
                    </pic:pic>
                  </a:graphicData>
                </a:graphic>
              </wp:inline>
            </w:drawing>
          </w:r>
        </w:p>
        <w:p w14:paraId="09B78EB2" w14:textId="3FA487B6" w:rsidR="000262E6" w:rsidRPr="00C26567" w:rsidRDefault="000262E6" w:rsidP="00EE313A">
          <w:pPr>
            <w:spacing w:line="120" w:lineRule="atLeast"/>
            <w:rPr>
              <w:sz w:val="13"/>
            </w:rPr>
          </w:pPr>
        </w:p>
      </w:tc>
      <w:tc>
        <w:tcPr>
          <w:tcW w:w="4472" w:type="dxa"/>
          <w:tcMar>
            <w:top w:w="28" w:type="dxa"/>
            <w:left w:w="28" w:type="dxa"/>
            <w:right w:w="28" w:type="dxa"/>
          </w:tcMar>
          <w:vAlign w:val="center"/>
        </w:tcPr>
        <w:p w14:paraId="61EA00C7" w14:textId="77777777" w:rsidR="000262E6" w:rsidRPr="00C26567" w:rsidRDefault="000262E6" w:rsidP="00EE313A">
          <w:pPr>
            <w:jc w:val="center"/>
            <w:rPr>
              <w:rFonts w:ascii="STZhongsong" w:eastAsia="STZhongsong" w:hAnsi="STZhongsong"/>
              <w:b/>
              <w:sz w:val="28"/>
              <w:szCs w:val="28"/>
            </w:rPr>
          </w:pPr>
        </w:p>
      </w:tc>
      <w:tc>
        <w:tcPr>
          <w:tcW w:w="2987" w:type="dxa"/>
          <w:tcMar>
            <w:top w:w="28" w:type="dxa"/>
          </w:tcMar>
          <w:vAlign w:val="center"/>
        </w:tcPr>
        <w:p w14:paraId="692CC262" w14:textId="77777777" w:rsidR="000262E6" w:rsidRPr="00C26567" w:rsidRDefault="000262E6" w:rsidP="00EE313A">
          <w:pPr>
            <w:spacing w:line="276" w:lineRule="auto"/>
            <w:jc w:val="left"/>
            <w:rPr>
              <w:rFonts w:ascii="Arial" w:eastAsia="黑体" w:hAnsi="Arial"/>
              <w:szCs w:val="21"/>
            </w:rPr>
          </w:pPr>
        </w:p>
      </w:tc>
    </w:tr>
  </w:tbl>
  <w:p w14:paraId="6C0BA718" w14:textId="34751AF9" w:rsidR="000262E6" w:rsidRPr="00C26567" w:rsidRDefault="000262E6" w:rsidP="00EE313A">
    <w:pPr>
      <w:tabs>
        <w:tab w:val="left" w:pos="8060"/>
      </w:tabs>
    </w:pPr>
  </w:p>
  <w:p w14:paraId="161634A3" w14:textId="77777777" w:rsidR="000262E6" w:rsidRPr="00C26567" w:rsidRDefault="000262E6" w:rsidP="00EE313A">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AF9"/>
    <w:multiLevelType w:val="hybridMultilevel"/>
    <w:tmpl w:val="54F847F2"/>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9302E0D"/>
    <w:multiLevelType w:val="hybridMultilevel"/>
    <w:tmpl w:val="9D2C117A"/>
    <w:lvl w:ilvl="0" w:tplc="04090011">
      <w:start w:val="1"/>
      <w:numFmt w:val="decimal"/>
      <w:lvlText w:val="%1)"/>
      <w:lvlJc w:val="left"/>
      <w:pPr>
        <w:ind w:left="840" w:hanging="420"/>
      </w:pPr>
    </w:lvl>
    <w:lvl w:ilvl="1" w:tplc="DA4C1614">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9790965"/>
    <w:multiLevelType w:val="hybridMultilevel"/>
    <w:tmpl w:val="48125DF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AC60BDC"/>
    <w:multiLevelType w:val="hybridMultilevel"/>
    <w:tmpl w:val="47EC7CDA"/>
    <w:lvl w:ilvl="0" w:tplc="04090019">
      <w:start w:val="1"/>
      <w:numFmt w:val="lowerLetter"/>
      <w:lvlText w:val="%1)"/>
      <w:lvlJc w:val="left"/>
      <w:pPr>
        <w:ind w:left="1686" w:hanging="420"/>
      </w:pPr>
    </w:lvl>
    <w:lvl w:ilvl="1" w:tplc="0409000B">
      <w:start w:val="1"/>
      <w:numFmt w:val="bullet"/>
      <w:lvlText w:val=""/>
      <w:lvlJc w:val="left"/>
      <w:pPr>
        <w:ind w:left="1696" w:hanging="420"/>
      </w:pPr>
      <w:rPr>
        <w:rFonts w:ascii="Wingdings" w:hAnsi="Wingdings" w:hint="default"/>
      </w:r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4" w15:restartNumberingAfterBreak="0">
    <w:nsid w:val="13D61F1A"/>
    <w:multiLevelType w:val="hybridMultilevel"/>
    <w:tmpl w:val="B51A38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4636115"/>
    <w:multiLevelType w:val="hybridMultilevel"/>
    <w:tmpl w:val="4920C2F6"/>
    <w:lvl w:ilvl="0" w:tplc="04090011">
      <w:start w:val="1"/>
      <w:numFmt w:val="decimal"/>
      <w:lvlText w:val="%1)"/>
      <w:lvlJc w:val="left"/>
      <w:pPr>
        <w:ind w:left="840" w:hanging="420"/>
      </w:pPr>
    </w:lvl>
    <w:lvl w:ilvl="1" w:tplc="B9FEF3A2">
      <w:start w:val="1"/>
      <w:numFmt w:val="lowerLetter"/>
      <w:lvlText w:val="%2)"/>
      <w:lvlJc w:val="left"/>
      <w:pPr>
        <w:ind w:left="1200" w:hanging="360"/>
      </w:pPr>
      <w:rPr>
        <w:rFonts w:hint="eastAsia"/>
      </w:rPr>
    </w:lvl>
    <w:lvl w:ilvl="2" w:tplc="0409001B" w:tentative="1">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5406C33"/>
    <w:multiLevelType w:val="hybridMultilevel"/>
    <w:tmpl w:val="04F4444A"/>
    <w:lvl w:ilvl="0" w:tplc="788C211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B3C7C97"/>
    <w:multiLevelType w:val="hybridMultilevel"/>
    <w:tmpl w:val="FC60A270"/>
    <w:lvl w:ilvl="0" w:tplc="B9FEF3A2">
      <w:start w:val="1"/>
      <w:numFmt w:val="lowerLetter"/>
      <w:lvlText w:val="%1)"/>
      <w:lvlJc w:val="left"/>
      <w:pPr>
        <w:ind w:left="126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ED3F09"/>
    <w:multiLevelType w:val="hybridMultilevel"/>
    <w:tmpl w:val="DFD6C96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74F2945"/>
    <w:multiLevelType w:val="hybridMultilevel"/>
    <w:tmpl w:val="E6A60682"/>
    <w:lvl w:ilvl="0" w:tplc="04090011">
      <w:start w:val="1"/>
      <w:numFmt w:val="decimal"/>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15:restartNumberingAfterBreak="0">
    <w:nsid w:val="28933A4B"/>
    <w:multiLevelType w:val="hybridMultilevel"/>
    <w:tmpl w:val="14CC4FEA"/>
    <w:lvl w:ilvl="0" w:tplc="0409000B">
      <w:start w:val="1"/>
      <w:numFmt w:val="bullet"/>
      <w:lvlText w:val=""/>
      <w:lvlJc w:val="left"/>
      <w:pPr>
        <w:tabs>
          <w:tab w:val="num" w:pos="1200"/>
        </w:tabs>
        <w:ind w:left="1200" w:hanging="360"/>
      </w:pPr>
      <w:rPr>
        <w:rFonts w:ascii="Wingdings" w:hAnsi="Wingdings" w:hint="default"/>
      </w:rPr>
    </w:lvl>
    <w:lvl w:ilvl="1" w:tplc="6E1A61AE">
      <w:start w:val="1"/>
      <w:numFmt w:val="bullet"/>
      <w:lvlText w:val=""/>
      <w:lvlJc w:val="left"/>
      <w:pPr>
        <w:tabs>
          <w:tab w:val="num" w:pos="1920"/>
        </w:tabs>
        <w:ind w:left="1920" w:hanging="360"/>
      </w:pPr>
      <w:rPr>
        <w:rFonts w:ascii="Wingdings" w:hAnsi="Wingdings" w:hint="default"/>
      </w:rPr>
    </w:lvl>
    <w:lvl w:ilvl="2" w:tplc="E7E01CAA" w:tentative="1">
      <w:start w:val="1"/>
      <w:numFmt w:val="bullet"/>
      <w:lvlText w:val=""/>
      <w:lvlJc w:val="left"/>
      <w:pPr>
        <w:tabs>
          <w:tab w:val="num" w:pos="2640"/>
        </w:tabs>
        <w:ind w:left="2640" w:hanging="360"/>
      </w:pPr>
      <w:rPr>
        <w:rFonts w:ascii="Wingdings" w:hAnsi="Wingdings" w:hint="default"/>
      </w:rPr>
    </w:lvl>
    <w:lvl w:ilvl="3" w:tplc="E508E13A" w:tentative="1">
      <w:start w:val="1"/>
      <w:numFmt w:val="bullet"/>
      <w:lvlText w:val=""/>
      <w:lvlJc w:val="left"/>
      <w:pPr>
        <w:tabs>
          <w:tab w:val="num" w:pos="3360"/>
        </w:tabs>
        <w:ind w:left="3360" w:hanging="360"/>
      </w:pPr>
      <w:rPr>
        <w:rFonts w:ascii="Wingdings" w:hAnsi="Wingdings" w:hint="default"/>
      </w:rPr>
    </w:lvl>
    <w:lvl w:ilvl="4" w:tplc="12D004A4" w:tentative="1">
      <w:start w:val="1"/>
      <w:numFmt w:val="bullet"/>
      <w:lvlText w:val=""/>
      <w:lvlJc w:val="left"/>
      <w:pPr>
        <w:tabs>
          <w:tab w:val="num" w:pos="4080"/>
        </w:tabs>
        <w:ind w:left="4080" w:hanging="360"/>
      </w:pPr>
      <w:rPr>
        <w:rFonts w:ascii="Wingdings" w:hAnsi="Wingdings" w:hint="default"/>
      </w:rPr>
    </w:lvl>
    <w:lvl w:ilvl="5" w:tplc="8AD2132C" w:tentative="1">
      <w:start w:val="1"/>
      <w:numFmt w:val="bullet"/>
      <w:lvlText w:val=""/>
      <w:lvlJc w:val="left"/>
      <w:pPr>
        <w:tabs>
          <w:tab w:val="num" w:pos="4800"/>
        </w:tabs>
        <w:ind w:left="4800" w:hanging="360"/>
      </w:pPr>
      <w:rPr>
        <w:rFonts w:ascii="Wingdings" w:hAnsi="Wingdings" w:hint="default"/>
      </w:rPr>
    </w:lvl>
    <w:lvl w:ilvl="6" w:tplc="C8DC3212" w:tentative="1">
      <w:start w:val="1"/>
      <w:numFmt w:val="bullet"/>
      <w:lvlText w:val=""/>
      <w:lvlJc w:val="left"/>
      <w:pPr>
        <w:tabs>
          <w:tab w:val="num" w:pos="5520"/>
        </w:tabs>
        <w:ind w:left="5520" w:hanging="360"/>
      </w:pPr>
      <w:rPr>
        <w:rFonts w:ascii="Wingdings" w:hAnsi="Wingdings" w:hint="default"/>
      </w:rPr>
    </w:lvl>
    <w:lvl w:ilvl="7" w:tplc="630AE672" w:tentative="1">
      <w:start w:val="1"/>
      <w:numFmt w:val="bullet"/>
      <w:lvlText w:val=""/>
      <w:lvlJc w:val="left"/>
      <w:pPr>
        <w:tabs>
          <w:tab w:val="num" w:pos="6240"/>
        </w:tabs>
        <w:ind w:left="6240" w:hanging="360"/>
      </w:pPr>
      <w:rPr>
        <w:rFonts w:ascii="Wingdings" w:hAnsi="Wingdings" w:hint="default"/>
      </w:rPr>
    </w:lvl>
    <w:lvl w:ilvl="8" w:tplc="6730158C" w:tentative="1">
      <w:start w:val="1"/>
      <w:numFmt w:val="bullet"/>
      <w:lvlText w:val=""/>
      <w:lvlJc w:val="left"/>
      <w:pPr>
        <w:tabs>
          <w:tab w:val="num" w:pos="6960"/>
        </w:tabs>
        <w:ind w:left="6960" w:hanging="360"/>
      </w:pPr>
      <w:rPr>
        <w:rFonts w:ascii="Wingdings" w:hAnsi="Wingdings" w:hint="default"/>
      </w:rPr>
    </w:lvl>
  </w:abstractNum>
  <w:abstractNum w:abstractNumId="11" w15:restartNumberingAfterBreak="0">
    <w:nsid w:val="28DB1947"/>
    <w:multiLevelType w:val="hybridMultilevel"/>
    <w:tmpl w:val="CFE669FE"/>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15:restartNumberingAfterBreak="0">
    <w:nsid w:val="295F534E"/>
    <w:multiLevelType w:val="hybridMultilevel"/>
    <w:tmpl w:val="230CFD92"/>
    <w:lvl w:ilvl="0" w:tplc="DE3E7A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F6161E3"/>
    <w:multiLevelType w:val="hybridMultilevel"/>
    <w:tmpl w:val="DCFC2FF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67900A4"/>
    <w:multiLevelType w:val="hybridMultilevel"/>
    <w:tmpl w:val="A516D39A"/>
    <w:lvl w:ilvl="0" w:tplc="091E22F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E533B0B"/>
    <w:multiLevelType w:val="hybridMultilevel"/>
    <w:tmpl w:val="8ECEF1FC"/>
    <w:lvl w:ilvl="0" w:tplc="0409000B">
      <w:start w:val="1"/>
      <w:numFmt w:val="bullet"/>
      <w:lvlText w:val=""/>
      <w:lvlJc w:val="left"/>
      <w:pPr>
        <w:tabs>
          <w:tab w:val="num" w:pos="1200"/>
        </w:tabs>
        <w:ind w:left="1200" w:hanging="360"/>
      </w:pPr>
      <w:rPr>
        <w:rFonts w:ascii="Wingdings" w:hAnsi="Wingdings" w:hint="default"/>
      </w:rPr>
    </w:lvl>
    <w:lvl w:ilvl="1" w:tplc="6E1A61AE">
      <w:start w:val="1"/>
      <w:numFmt w:val="bullet"/>
      <w:lvlText w:val=""/>
      <w:lvlJc w:val="left"/>
      <w:pPr>
        <w:tabs>
          <w:tab w:val="num" w:pos="1920"/>
        </w:tabs>
        <w:ind w:left="1920" w:hanging="360"/>
      </w:pPr>
      <w:rPr>
        <w:rFonts w:ascii="Wingdings" w:hAnsi="Wingdings" w:hint="default"/>
      </w:rPr>
    </w:lvl>
    <w:lvl w:ilvl="2" w:tplc="E7E01CAA" w:tentative="1">
      <w:start w:val="1"/>
      <w:numFmt w:val="bullet"/>
      <w:lvlText w:val=""/>
      <w:lvlJc w:val="left"/>
      <w:pPr>
        <w:tabs>
          <w:tab w:val="num" w:pos="2640"/>
        </w:tabs>
        <w:ind w:left="2640" w:hanging="360"/>
      </w:pPr>
      <w:rPr>
        <w:rFonts w:ascii="Wingdings" w:hAnsi="Wingdings" w:hint="default"/>
      </w:rPr>
    </w:lvl>
    <w:lvl w:ilvl="3" w:tplc="E508E13A" w:tentative="1">
      <w:start w:val="1"/>
      <w:numFmt w:val="bullet"/>
      <w:lvlText w:val=""/>
      <w:lvlJc w:val="left"/>
      <w:pPr>
        <w:tabs>
          <w:tab w:val="num" w:pos="3360"/>
        </w:tabs>
        <w:ind w:left="3360" w:hanging="360"/>
      </w:pPr>
      <w:rPr>
        <w:rFonts w:ascii="Wingdings" w:hAnsi="Wingdings" w:hint="default"/>
      </w:rPr>
    </w:lvl>
    <w:lvl w:ilvl="4" w:tplc="12D004A4" w:tentative="1">
      <w:start w:val="1"/>
      <w:numFmt w:val="bullet"/>
      <w:lvlText w:val=""/>
      <w:lvlJc w:val="left"/>
      <w:pPr>
        <w:tabs>
          <w:tab w:val="num" w:pos="4080"/>
        </w:tabs>
        <w:ind w:left="4080" w:hanging="360"/>
      </w:pPr>
      <w:rPr>
        <w:rFonts w:ascii="Wingdings" w:hAnsi="Wingdings" w:hint="default"/>
      </w:rPr>
    </w:lvl>
    <w:lvl w:ilvl="5" w:tplc="8AD2132C" w:tentative="1">
      <w:start w:val="1"/>
      <w:numFmt w:val="bullet"/>
      <w:lvlText w:val=""/>
      <w:lvlJc w:val="left"/>
      <w:pPr>
        <w:tabs>
          <w:tab w:val="num" w:pos="4800"/>
        </w:tabs>
        <w:ind w:left="4800" w:hanging="360"/>
      </w:pPr>
      <w:rPr>
        <w:rFonts w:ascii="Wingdings" w:hAnsi="Wingdings" w:hint="default"/>
      </w:rPr>
    </w:lvl>
    <w:lvl w:ilvl="6" w:tplc="C8DC3212" w:tentative="1">
      <w:start w:val="1"/>
      <w:numFmt w:val="bullet"/>
      <w:lvlText w:val=""/>
      <w:lvlJc w:val="left"/>
      <w:pPr>
        <w:tabs>
          <w:tab w:val="num" w:pos="5520"/>
        </w:tabs>
        <w:ind w:left="5520" w:hanging="360"/>
      </w:pPr>
      <w:rPr>
        <w:rFonts w:ascii="Wingdings" w:hAnsi="Wingdings" w:hint="default"/>
      </w:rPr>
    </w:lvl>
    <w:lvl w:ilvl="7" w:tplc="630AE672" w:tentative="1">
      <w:start w:val="1"/>
      <w:numFmt w:val="bullet"/>
      <w:lvlText w:val=""/>
      <w:lvlJc w:val="left"/>
      <w:pPr>
        <w:tabs>
          <w:tab w:val="num" w:pos="6240"/>
        </w:tabs>
        <w:ind w:left="6240" w:hanging="360"/>
      </w:pPr>
      <w:rPr>
        <w:rFonts w:ascii="Wingdings" w:hAnsi="Wingdings" w:hint="default"/>
      </w:rPr>
    </w:lvl>
    <w:lvl w:ilvl="8" w:tplc="6730158C" w:tentative="1">
      <w:start w:val="1"/>
      <w:numFmt w:val="bullet"/>
      <w:lvlText w:val=""/>
      <w:lvlJc w:val="left"/>
      <w:pPr>
        <w:tabs>
          <w:tab w:val="num" w:pos="6960"/>
        </w:tabs>
        <w:ind w:left="6960" w:hanging="360"/>
      </w:pPr>
      <w:rPr>
        <w:rFonts w:ascii="Wingdings" w:hAnsi="Wingdings" w:hint="default"/>
      </w:rPr>
    </w:lvl>
  </w:abstractNum>
  <w:abstractNum w:abstractNumId="16" w15:restartNumberingAfterBreak="0">
    <w:nsid w:val="3F5F6032"/>
    <w:multiLevelType w:val="hybridMultilevel"/>
    <w:tmpl w:val="5FF80C3A"/>
    <w:lvl w:ilvl="0" w:tplc="0409000B">
      <w:start w:val="1"/>
      <w:numFmt w:val="bullet"/>
      <w:lvlText w:val=""/>
      <w:lvlJc w:val="left"/>
      <w:pPr>
        <w:ind w:left="1686" w:hanging="420"/>
      </w:pPr>
      <w:rPr>
        <w:rFonts w:ascii="Wingdings" w:hAnsi="Wingdings" w:hint="default"/>
      </w:rPr>
    </w:lvl>
    <w:lvl w:ilvl="1" w:tplc="04090019" w:tentative="1">
      <w:start w:val="1"/>
      <w:numFmt w:val="lowerLetter"/>
      <w:lvlText w:val="%2)"/>
      <w:lvlJc w:val="left"/>
      <w:pPr>
        <w:ind w:left="2106" w:hanging="420"/>
      </w:p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17" w15:restartNumberingAfterBreak="0">
    <w:nsid w:val="4102330C"/>
    <w:multiLevelType w:val="hybridMultilevel"/>
    <w:tmpl w:val="0706E0BA"/>
    <w:lvl w:ilvl="0" w:tplc="BAEA57B8">
      <w:start w:val="1"/>
      <w:numFmt w:val="decimal"/>
      <w:lvlText w:val="%1)"/>
      <w:lvlJc w:val="left"/>
      <w:pPr>
        <w:ind w:left="840" w:hanging="420"/>
      </w:pPr>
      <w:rPr>
        <w:rFonts w:hint="eastAsia"/>
      </w:rPr>
    </w:lvl>
    <w:lvl w:ilvl="1" w:tplc="04090019" w:tentative="1">
      <w:start w:val="1"/>
      <w:numFmt w:val="lowerLetter"/>
      <w:lvlText w:val="%2)"/>
      <w:lvlJc w:val="left"/>
      <w:pPr>
        <w:ind w:left="834" w:hanging="420"/>
      </w:pPr>
    </w:lvl>
    <w:lvl w:ilvl="2" w:tplc="0409001B" w:tentative="1">
      <w:start w:val="1"/>
      <w:numFmt w:val="lowerRoman"/>
      <w:lvlText w:val="%3."/>
      <w:lvlJc w:val="right"/>
      <w:pPr>
        <w:ind w:left="1254" w:hanging="420"/>
      </w:pPr>
    </w:lvl>
    <w:lvl w:ilvl="3" w:tplc="0409000F" w:tentative="1">
      <w:start w:val="1"/>
      <w:numFmt w:val="decimal"/>
      <w:lvlText w:val="%4."/>
      <w:lvlJc w:val="left"/>
      <w:pPr>
        <w:ind w:left="1674" w:hanging="420"/>
      </w:pPr>
    </w:lvl>
    <w:lvl w:ilvl="4" w:tplc="04090019" w:tentative="1">
      <w:start w:val="1"/>
      <w:numFmt w:val="lowerLetter"/>
      <w:lvlText w:val="%5)"/>
      <w:lvlJc w:val="left"/>
      <w:pPr>
        <w:ind w:left="2094" w:hanging="420"/>
      </w:pPr>
    </w:lvl>
    <w:lvl w:ilvl="5" w:tplc="0409001B" w:tentative="1">
      <w:start w:val="1"/>
      <w:numFmt w:val="lowerRoman"/>
      <w:lvlText w:val="%6."/>
      <w:lvlJc w:val="right"/>
      <w:pPr>
        <w:ind w:left="2514" w:hanging="420"/>
      </w:pPr>
    </w:lvl>
    <w:lvl w:ilvl="6" w:tplc="0409000F" w:tentative="1">
      <w:start w:val="1"/>
      <w:numFmt w:val="decimal"/>
      <w:lvlText w:val="%7."/>
      <w:lvlJc w:val="left"/>
      <w:pPr>
        <w:ind w:left="2934" w:hanging="420"/>
      </w:pPr>
    </w:lvl>
    <w:lvl w:ilvl="7" w:tplc="04090019" w:tentative="1">
      <w:start w:val="1"/>
      <w:numFmt w:val="lowerLetter"/>
      <w:lvlText w:val="%8)"/>
      <w:lvlJc w:val="left"/>
      <w:pPr>
        <w:ind w:left="3354" w:hanging="420"/>
      </w:pPr>
    </w:lvl>
    <w:lvl w:ilvl="8" w:tplc="0409001B" w:tentative="1">
      <w:start w:val="1"/>
      <w:numFmt w:val="lowerRoman"/>
      <w:lvlText w:val="%9."/>
      <w:lvlJc w:val="right"/>
      <w:pPr>
        <w:ind w:left="3774" w:hanging="420"/>
      </w:pPr>
    </w:lvl>
  </w:abstractNum>
  <w:abstractNum w:abstractNumId="18" w15:restartNumberingAfterBreak="0">
    <w:nsid w:val="42336F94"/>
    <w:multiLevelType w:val="hybridMultilevel"/>
    <w:tmpl w:val="8830271A"/>
    <w:lvl w:ilvl="0" w:tplc="0409000B">
      <w:start w:val="1"/>
      <w:numFmt w:val="bullet"/>
      <w:lvlText w:val=""/>
      <w:lvlJc w:val="left"/>
      <w:pPr>
        <w:ind w:left="1686" w:hanging="420"/>
      </w:pPr>
      <w:rPr>
        <w:rFonts w:ascii="Wingdings" w:hAnsi="Wingdings" w:hint="default"/>
      </w:rPr>
    </w:lvl>
    <w:lvl w:ilvl="1" w:tplc="04090019" w:tentative="1">
      <w:start w:val="1"/>
      <w:numFmt w:val="lowerLetter"/>
      <w:lvlText w:val="%2)"/>
      <w:lvlJc w:val="left"/>
      <w:pPr>
        <w:ind w:left="2106" w:hanging="420"/>
      </w:p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19" w15:restartNumberingAfterBreak="0">
    <w:nsid w:val="43C650FB"/>
    <w:multiLevelType w:val="multilevel"/>
    <w:tmpl w:val="55B2221A"/>
    <w:lvl w:ilvl="0">
      <w:start w:val="1"/>
      <w:numFmt w:val="chineseCountingThousand"/>
      <w:pStyle w:val="A1"/>
      <w:lvlText w:val="第%1条"/>
      <w:lvlJc w:val="left"/>
      <w:pPr>
        <w:tabs>
          <w:tab w:val="num" w:pos="851"/>
        </w:tabs>
        <w:ind w:left="851" w:hanging="851"/>
      </w:pPr>
      <w:rPr>
        <w:rFonts w:hint="eastAsia"/>
      </w:rPr>
    </w:lvl>
    <w:lvl w:ilvl="1">
      <w:start w:val="1"/>
      <w:numFmt w:val="decimal"/>
      <w:pStyle w:val="B1"/>
      <w:isLgl/>
      <w:lvlText w:val="%1.%2"/>
      <w:lvlJc w:val="left"/>
      <w:pPr>
        <w:tabs>
          <w:tab w:val="num" w:pos="851"/>
        </w:tabs>
        <w:ind w:left="851" w:hanging="851"/>
      </w:pPr>
      <w:rPr>
        <w:rFonts w:hint="eastAsia"/>
      </w:rPr>
    </w:lvl>
    <w:lvl w:ilvl="2">
      <w:start w:val="1"/>
      <w:numFmt w:val="decimal"/>
      <w:pStyle w:val="C1"/>
      <w:isLgl/>
      <w:lvlText w:val="%1.%2.%3"/>
      <w:lvlJc w:val="left"/>
      <w:pPr>
        <w:tabs>
          <w:tab w:val="num" w:pos="2410"/>
        </w:tabs>
        <w:ind w:left="2410" w:hanging="1134"/>
      </w:pPr>
      <w:rPr>
        <w:rFonts w:hint="eastAsia"/>
      </w:rPr>
    </w:lvl>
    <w:lvl w:ilvl="3">
      <w:start w:val="1"/>
      <w:numFmt w:val="decimal"/>
      <w:pStyle w:val="D1"/>
      <w:lvlText w:val="(%4)"/>
      <w:lvlJc w:val="left"/>
      <w:pPr>
        <w:tabs>
          <w:tab w:val="num" w:pos="2552"/>
        </w:tabs>
        <w:ind w:left="2552"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4A1F4B94"/>
    <w:multiLevelType w:val="multilevel"/>
    <w:tmpl w:val="4A1F4B94"/>
    <w:lvl w:ilvl="0">
      <w:start w:val="1"/>
      <w:numFmt w:val="decimal"/>
      <w:lvlText w:val="%1、"/>
      <w:lvlJc w:val="left"/>
      <w:pPr>
        <w:tabs>
          <w:tab w:val="left" w:pos="360"/>
        </w:tabs>
        <w:ind w:left="360" w:hanging="360"/>
      </w:pPr>
      <w:rPr>
        <w:rFonts w:hint="default"/>
        <w:sz w:val="18"/>
        <w:szCs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4BBC278E"/>
    <w:multiLevelType w:val="hybridMultilevel"/>
    <w:tmpl w:val="7D500370"/>
    <w:lvl w:ilvl="0" w:tplc="0409000B">
      <w:start w:val="1"/>
      <w:numFmt w:val="bullet"/>
      <w:lvlText w:val=""/>
      <w:lvlJc w:val="left"/>
      <w:pPr>
        <w:tabs>
          <w:tab w:val="num" w:pos="1021"/>
        </w:tabs>
        <w:ind w:left="1021" w:hanging="360"/>
      </w:pPr>
      <w:rPr>
        <w:rFonts w:ascii="Wingdings" w:hAnsi="Wingdings" w:hint="default"/>
      </w:rPr>
    </w:lvl>
    <w:lvl w:ilvl="1" w:tplc="6E1A61AE">
      <w:start w:val="1"/>
      <w:numFmt w:val="bullet"/>
      <w:lvlText w:val=""/>
      <w:lvlJc w:val="left"/>
      <w:pPr>
        <w:tabs>
          <w:tab w:val="num" w:pos="1741"/>
        </w:tabs>
        <w:ind w:left="1741" w:hanging="360"/>
      </w:pPr>
      <w:rPr>
        <w:rFonts w:ascii="Wingdings" w:hAnsi="Wingdings" w:hint="default"/>
      </w:rPr>
    </w:lvl>
    <w:lvl w:ilvl="2" w:tplc="E7E01CAA" w:tentative="1">
      <w:start w:val="1"/>
      <w:numFmt w:val="bullet"/>
      <w:lvlText w:val=""/>
      <w:lvlJc w:val="left"/>
      <w:pPr>
        <w:tabs>
          <w:tab w:val="num" w:pos="2461"/>
        </w:tabs>
        <w:ind w:left="2461" w:hanging="360"/>
      </w:pPr>
      <w:rPr>
        <w:rFonts w:ascii="Wingdings" w:hAnsi="Wingdings" w:hint="default"/>
      </w:rPr>
    </w:lvl>
    <w:lvl w:ilvl="3" w:tplc="E508E13A" w:tentative="1">
      <w:start w:val="1"/>
      <w:numFmt w:val="bullet"/>
      <w:lvlText w:val=""/>
      <w:lvlJc w:val="left"/>
      <w:pPr>
        <w:tabs>
          <w:tab w:val="num" w:pos="3181"/>
        </w:tabs>
        <w:ind w:left="3181" w:hanging="360"/>
      </w:pPr>
      <w:rPr>
        <w:rFonts w:ascii="Wingdings" w:hAnsi="Wingdings" w:hint="default"/>
      </w:rPr>
    </w:lvl>
    <w:lvl w:ilvl="4" w:tplc="12D004A4" w:tentative="1">
      <w:start w:val="1"/>
      <w:numFmt w:val="bullet"/>
      <w:lvlText w:val=""/>
      <w:lvlJc w:val="left"/>
      <w:pPr>
        <w:tabs>
          <w:tab w:val="num" w:pos="3901"/>
        </w:tabs>
        <w:ind w:left="3901" w:hanging="360"/>
      </w:pPr>
      <w:rPr>
        <w:rFonts w:ascii="Wingdings" w:hAnsi="Wingdings" w:hint="default"/>
      </w:rPr>
    </w:lvl>
    <w:lvl w:ilvl="5" w:tplc="8AD2132C" w:tentative="1">
      <w:start w:val="1"/>
      <w:numFmt w:val="bullet"/>
      <w:lvlText w:val=""/>
      <w:lvlJc w:val="left"/>
      <w:pPr>
        <w:tabs>
          <w:tab w:val="num" w:pos="4621"/>
        </w:tabs>
        <w:ind w:left="4621" w:hanging="360"/>
      </w:pPr>
      <w:rPr>
        <w:rFonts w:ascii="Wingdings" w:hAnsi="Wingdings" w:hint="default"/>
      </w:rPr>
    </w:lvl>
    <w:lvl w:ilvl="6" w:tplc="C8DC3212" w:tentative="1">
      <w:start w:val="1"/>
      <w:numFmt w:val="bullet"/>
      <w:lvlText w:val=""/>
      <w:lvlJc w:val="left"/>
      <w:pPr>
        <w:tabs>
          <w:tab w:val="num" w:pos="5341"/>
        </w:tabs>
        <w:ind w:left="5341" w:hanging="360"/>
      </w:pPr>
      <w:rPr>
        <w:rFonts w:ascii="Wingdings" w:hAnsi="Wingdings" w:hint="default"/>
      </w:rPr>
    </w:lvl>
    <w:lvl w:ilvl="7" w:tplc="630AE672" w:tentative="1">
      <w:start w:val="1"/>
      <w:numFmt w:val="bullet"/>
      <w:lvlText w:val=""/>
      <w:lvlJc w:val="left"/>
      <w:pPr>
        <w:tabs>
          <w:tab w:val="num" w:pos="6061"/>
        </w:tabs>
        <w:ind w:left="6061" w:hanging="360"/>
      </w:pPr>
      <w:rPr>
        <w:rFonts w:ascii="Wingdings" w:hAnsi="Wingdings" w:hint="default"/>
      </w:rPr>
    </w:lvl>
    <w:lvl w:ilvl="8" w:tplc="6730158C" w:tentative="1">
      <w:start w:val="1"/>
      <w:numFmt w:val="bullet"/>
      <w:lvlText w:val=""/>
      <w:lvlJc w:val="left"/>
      <w:pPr>
        <w:tabs>
          <w:tab w:val="num" w:pos="6781"/>
        </w:tabs>
        <w:ind w:left="6781" w:hanging="360"/>
      </w:pPr>
      <w:rPr>
        <w:rFonts w:ascii="Wingdings" w:hAnsi="Wingdings" w:hint="default"/>
      </w:rPr>
    </w:lvl>
  </w:abstractNum>
  <w:abstractNum w:abstractNumId="22" w15:restartNumberingAfterBreak="0">
    <w:nsid w:val="51FB53D8"/>
    <w:multiLevelType w:val="hybridMultilevel"/>
    <w:tmpl w:val="A7C234DC"/>
    <w:lvl w:ilvl="0" w:tplc="0409000F">
      <w:start w:val="1"/>
      <w:numFmt w:val="decimal"/>
      <w:lvlText w:val="%1."/>
      <w:lvlJc w:val="left"/>
      <w:pPr>
        <w:ind w:left="661" w:hanging="420"/>
      </w:pPr>
    </w:lvl>
    <w:lvl w:ilvl="1" w:tplc="0409000F">
      <w:start w:val="1"/>
      <w:numFmt w:val="decimal"/>
      <w:lvlText w:val="%2."/>
      <w:lvlJc w:val="left"/>
      <w:pPr>
        <w:ind w:left="1081" w:hanging="420"/>
      </w:pPr>
    </w:lvl>
    <w:lvl w:ilvl="2" w:tplc="0409001B" w:tentative="1">
      <w:start w:val="1"/>
      <w:numFmt w:val="lowerRoman"/>
      <w:lvlText w:val="%3."/>
      <w:lvlJc w:val="right"/>
      <w:pPr>
        <w:ind w:left="1501" w:hanging="420"/>
      </w:pPr>
    </w:lvl>
    <w:lvl w:ilvl="3" w:tplc="0409000F" w:tentative="1">
      <w:start w:val="1"/>
      <w:numFmt w:val="decimal"/>
      <w:lvlText w:val="%4."/>
      <w:lvlJc w:val="left"/>
      <w:pPr>
        <w:ind w:left="1921" w:hanging="420"/>
      </w:pPr>
    </w:lvl>
    <w:lvl w:ilvl="4" w:tplc="04090019" w:tentative="1">
      <w:start w:val="1"/>
      <w:numFmt w:val="lowerLetter"/>
      <w:lvlText w:val="%5)"/>
      <w:lvlJc w:val="left"/>
      <w:pPr>
        <w:ind w:left="2341" w:hanging="420"/>
      </w:pPr>
    </w:lvl>
    <w:lvl w:ilvl="5" w:tplc="0409001B" w:tentative="1">
      <w:start w:val="1"/>
      <w:numFmt w:val="lowerRoman"/>
      <w:lvlText w:val="%6."/>
      <w:lvlJc w:val="right"/>
      <w:pPr>
        <w:ind w:left="2761" w:hanging="420"/>
      </w:pPr>
    </w:lvl>
    <w:lvl w:ilvl="6" w:tplc="0409000F" w:tentative="1">
      <w:start w:val="1"/>
      <w:numFmt w:val="decimal"/>
      <w:lvlText w:val="%7."/>
      <w:lvlJc w:val="left"/>
      <w:pPr>
        <w:ind w:left="3181" w:hanging="420"/>
      </w:pPr>
    </w:lvl>
    <w:lvl w:ilvl="7" w:tplc="04090019" w:tentative="1">
      <w:start w:val="1"/>
      <w:numFmt w:val="lowerLetter"/>
      <w:lvlText w:val="%8)"/>
      <w:lvlJc w:val="left"/>
      <w:pPr>
        <w:ind w:left="3601" w:hanging="420"/>
      </w:pPr>
    </w:lvl>
    <w:lvl w:ilvl="8" w:tplc="0409001B" w:tentative="1">
      <w:start w:val="1"/>
      <w:numFmt w:val="lowerRoman"/>
      <w:lvlText w:val="%9."/>
      <w:lvlJc w:val="right"/>
      <w:pPr>
        <w:ind w:left="4021" w:hanging="420"/>
      </w:pPr>
    </w:lvl>
  </w:abstractNum>
  <w:abstractNum w:abstractNumId="23" w15:restartNumberingAfterBreak="0">
    <w:nsid w:val="55463862"/>
    <w:multiLevelType w:val="hybridMultilevel"/>
    <w:tmpl w:val="A1385A4C"/>
    <w:lvl w:ilvl="0" w:tplc="BE82F9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6459FC1"/>
    <w:multiLevelType w:val="singleLevel"/>
    <w:tmpl w:val="56459FC1"/>
    <w:lvl w:ilvl="0">
      <w:start w:val="2"/>
      <w:numFmt w:val="decimal"/>
      <w:suff w:val="nothing"/>
      <w:lvlText w:val="%1."/>
      <w:lvlJc w:val="left"/>
    </w:lvl>
  </w:abstractNum>
  <w:abstractNum w:abstractNumId="25" w15:restartNumberingAfterBreak="0">
    <w:nsid w:val="57A46C46"/>
    <w:multiLevelType w:val="hybridMultilevel"/>
    <w:tmpl w:val="0B02AC62"/>
    <w:lvl w:ilvl="0" w:tplc="0409000B">
      <w:start w:val="1"/>
      <w:numFmt w:val="bullet"/>
      <w:lvlText w:val=""/>
      <w:lvlJc w:val="left"/>
      <w:pPr>
        <w:ind w:left="1266" w:hanging="420"/>
      </w:pPr>
      <w:rPr>
        <w:rFonts w:ascii="Wingdings" w:hAnsi="Wingdings" w:hint="default"/>
      </w:rPr>
    </w:lvl>
    <w:lvl w:ilvl="1" w:tplc="183E7FDE">
      <w:start w:val="1"/>
      <w:numFmt w:val="decimal"/>
      <w:lvlText w:val="%2."/>
      <w:lvlJc w:val="left"/>
      <w:pPr>
        <w:ind w:left="1626" w:hanging="360"/>
      </w:pPr>
      <w:rPr>
        <w:rFonts w:hint="default"/>
      </w:r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26" w15:restartNumberingAfterBreak="0">
    <w:nsid w:val="5C3700B7"/>
    <w:multiLevelType w:val="hybridMultilevel"/>
    <w:tmpl w:val="2BF6CDB8"/>
    <w:lvl w:ilvl="0" w:tplc="0409000B">
      <w:start w:val="1"/>
      <w:numFmt w:val="bullet"/>
      <w:lvlText w:val=""/>
      <w:lvlJc w:val="left"/>
      <w:pPr>
        <w:ind w:left="1686" w:hanging="420"/>
      </w:pPr>
      <w:rPr>
        <w:rFonts w:ascii="Wingdings" w:hAnsi="Wingdings" w:hint="default"/>
      </w:rPr>
    </w:lvl>
    <w:lvl w:ilvl="1" w:tplc="04090019" w:tentative="1">
      <w:start w:val="1"/>
      <w:numFmt w:val="lowerLetter"/>
      <w:lvlText w:val="%2)"/>
      <w:lvlJc w:val="left"/>
      <w:pPr>
        <w:ind w:left="2106" w:hanging="420"/>
      </w:p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27" w15:restartNumberingAfterBreak="0">
    <w:nsid w:val="5D18240A"/>
    <w:multiLevelType w:val="hybridMultilevel"/>
    <w:tmpl w:val="9BD828BA"/>
    <w:lvl w:ilvl="0" w:tplc="0409000B">
      <w:start w:val="1"/>
      <w:numFmt w:val="bullet"/>
      <w:lvlText w:val=""/>
      <w:lvlJc w:val="left"/>
      <w:pPr>
        <w:ind w:left="1686" w:hanging="420"/>
      </w:pPr>
      <w:rPr>
        <w:rFonts w:ascii="Wingdings" w:hAnsi="Wingdings" w:hint="default"/>
      </w:rPr>
    </w:lvl>
    <w:lvl w:ilvl="1" w:tplc="04090019" w:tentative="1">
      <w:start w:val="1"/>
      <w:numFmt w:val="lowerLetter"/>
      <w:lvlText w:val="%2)"/>
      <w:lvlJc w:val="left"/>
      <w:pPr>
        <w:ind w:left="2106" w:hanging="420"/>
      </w:p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28" w15:restartNumberingAfterBreak="0">
    <w:nsid w:val="60905007"/>
    <w:multiLevelType w:val="hybridMultilevel"/>
    <w:tmpl w:val="6AC46C04"/>
    <w:lvl w:ilvl="0" w:tplc="04090019">
      <w:start w:val="1"/>
      <w:numFmt w:val="lowerLetter"/>
      <w:lvlText w:val="%1)"/>
      <w:lvlJc w:val="left"/>
      <w:pPr>
        <w:ind w:left="1266" w:hanging="420"/>
      </w:pPr>
    </w:lvl>
    <w:lvl w:ilvl="1" w:tplc="183E7FDE">
      <w:start w:val="1"/>
      <w:numFmt w:val="decimal"/>
      <w:lvlText w:val="%2."/>
      <w:lvlJc w:val="left"/>
      <w:pPr>
        <w:ind w:left="1626" w:hanging="360"/>
      </w:pPr>
      <w:rPr>
        <w:rFonts w:hint="default"/>
      </w:r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29" w15:restartNumberingAfterBreak="0">
    <w:nsid w:val="61DA2A9D"/>
    <w:multiLevelType w:val="hybridMultilevel"/>
    <w:tmpl w:val="2C10D420"/>
    <w:lvl w:ilvl="0" w:tplc="562079EE">
      <w:start w:val="1"/>
      <w:numFmt w:val="bullet"/>
      <w:lvlText w:val=""/>
      <w:lvlJc w:val="left"/>
      <w:pPr>
        <w:tabs>
          <w:tab w:val="num" w:pos="1560"/>
        </w:tabs>
        <w:ind w:left="1560" w:hanging="360"/>
      </w:pPr>
      <w:rPr>
        <w:rFonts w:ascii="Wingdings" w:hAnsi="Wingdings" w:hint="default"/>
      </w:rPr>
    </w:lvl>
    <w:lvl w:ilvl="1" w:tplc="0CBAB956" w:tentative="1">
      <w:start w:val="1"/>
      <w:numFmt w:val="bullet"/>
      <w:lvlText w:val=""/>
      <w:lvlJc w:val="left"/>
      <w:pPr>
        <w:tabs>
          <w:tab w:val="num" w:pos="2280"/>
        </w:tabs>
        <w:ind w:left="2280" w:hanging="360"/>
      </w:pPr>
      <w:rPr>
        <w:rFonts w:ascii="Wingdings" w:hAnsi="Wingdings" w:hint="default"/>
      </w:rPr>
    </w:lvl>
    <w:lvl w:ilvl="2" w:tplc="A57C06C2" w:tentative="1">
      <w:start w:val="1"/>
      <w:numFmt w:val="bullet"/>
      <w:lvlText w:val=""/>
      <w:lvlJc w:val="left"/>
      <w:pPr>
        <w:tabs>
          <w:tab w:val="num" w:pos="3000"/>
        </w:tabs>
        <w:ind w:left="3000" w:hanging="360"/>
      </w:pPr>
      <w:rPr>
        <w:rFonts w:ascii="Wingdings" w:hAnsi="Wingdings" w:hint="default"/>
      </w:rPr>
    </w:lvl>
    <w:lvl w:ilvl="3" w:tplc="84982482" w:tentative="1">
      <w:start w:val="1"/>
      <w:numFmt w:val="bullet"/>
      <w:lvlText w:val=""/>
      <w:lvlJc w:val="left"/>
      <w:pPr>
        <w:tabs>
          <w:tab w:val="num" w:pos="3720"/>
        </w:tabs>
        <w:ind w:left="3720" w:hanging="360"/>
      </w:pPr>
      <w:rPr>
        <w:rFonts w:ascii="Wingdings" w:hAnsi="Wingdings" w:hint="default"/>
      </w:rPr>
    </w:lvl>
    <w:lvl w:ilvl="4" w:tplc="00D68F06" w:tentative="1">
      <w:start w:val="1"/>
      <w:numFmt w:val="bullet"/>
      <w:lvlText w:val=""/>
      <w:lvlJc w:val="left"/>
      <w:pPr>
        <w:tabs>
          <w:tab w:val="num" w:pos="4440"/>
        </w:tabs>
        <w:ind w:left="4440" w:hanging="360"/>
      </w:pPr>
      <w:rPr>
        <w:rFonts w:ascii="Wingdings" w:hAnsi="Wingdings" w:hint="default"/>
      </w:rPr>
    </w:lvl>
    <w:lvl w:ilvl="5" w:tplc="3DB6FD70" w:tentative="1">
      <w:start w:val="1"/>
      <w:numFmt w:val="bullet"/>
      <w:lvlText w:val=""/>
      <w:lvlJc w:val="left"/>
      <w:pPr>
        <w:tabs>
          <w:tab w:val="num" w:pos="5160"/>
        </w:tabs>
        <w:ind w:left="5160" w:hanging="360"/>
      </w:pPr>
      <w:rPr>
        <w:rFonts w:ascii="Wingdings" w:hAnsi="Wingdings" w:hint="default"/>
      </w:rPr>
    </w:lvl>
    <w:lvl w:ilvl="6" w:tplc="4E0A61EC" w:tentative="1">
      <w:start w:val="1"/>
      <w:numFmt w:val="bullet"/>
      <w:lvlText w:val=""/>
      <w:lvlJc w:val="left"/>
      <w:pPr>
        <w:tabs>
          <w:tab w:val="num" w:pos="5880"/>
        </w:tabs>
        <w:ind w:left="5880" w:hanging="360"/>
      </w:pPr>
      <w:rPr>
        <w:rFonts w:ascii="Wingdings" w:hAnsi="Wingdings" w:hint="default"/>
      </w:rPr>
    </w:lvl>
    <w:lvl w:ilvl="7" w:tplc="2E9A3F32" w:tentative="1">
      <w:start w:val="1"/>
      <w:numFmt w:val="bullet"/>
      <w:lvlText w:val=""/>
      <w:lvlJc w:val="left"/>
      <w:pPr>
        <w:tabs>
          <w:tab w:val="num" w:pos="6600"/>
        </w:tabs>
        <w:ind w:left="6600" w:hanging="360"/>
      </w:pPr>
      <w:rPr>
        <w:rFonts w:ascii="Wingdings" w:hAnsi="Wingdings" w:hint="default"/>
      </w:rPr>
    </w:lvl>
    <w:lvl w:ilvl="8" w:tplc="DDF4607C" w:tentative="1">
      <w:start w:val="1"/>
      <w:numFmt w:val="bullet"/>
      <w:lvlText w:val=""/>
      <w:lvlJc w:val="left"/>
      <w:pPr>
        <w:tabs>
          <w:tab w:val="num" w:pos="7320"/>
        </w:tabs>
        <w:ind w:left="7320" w:hanging="360"/>
      </w:pPr>
      <w:rPr>
        <w:rFonts w:ascii="Wingdings" w:hAnsi="Wingdings" w:hint="default"/>
      </w:rPr>
    </w:lvl>
  </w:abstractNum>
  <w:abstractNum w:abstractNumId="30" w15:restartNumberingAfterBreak="0">
    <w:nsid w:val="63562E0B"/>
    <w:multiLevelType w:val="hybridMultilevel"/>
    <w:tmpl w:val="14A4594C"/>
    <w:lvl w:ilvl="0" w:tplc="0409000B">
      <w:start w:val="1"/>
      <w:numFmt w:val="bullet"/>
      <w:lvlText w:val=""/>
      <w:lvlJc w:val="left"/>
      <w:pPr>
        <w:ind w:left="1686" w:hanging="420"/>
      </w:pPr>
      <w:rPr>
        <w:rFonts w:ascii="Wingdings" w:hAnsi="Wingdings" w:hint="default"/>
      </w:rPr>
    </w:lvl>
    <w:lvl w:ilvl="1" w:tplc="04090019" w:tentative="1">
      <w:start w:val="1"/>
      <w:numFmt w:val="lowerLetter"/>
      <w:lvlText w:val="%2)"/>
      <w:lvlJc w:val="left"/>
      <w:pPr>
        <w:ind w:left="2106" w:hanging="420"/>
      </w:pPr>
    </w:lvl>
    <w:lvl w:ilvl="2" w:tplc="0409001B" w:tentative="1">
      <w:start w:val="1"/>
      <w:numFmt w:val="lowerRoman"/>
      <w:lvlText w:val="%3."/>
      <w:lvlJc w:val="right"/>
      <w:pPr>
        <w:ind w:left="2526" w:hanging="420"/>
      </w:pPr>
    </w:lvl>
    <w:lvl w:ilvl="3" w:tplc="0409000F" w:tentative="1">
      <w:start w:val="1"/>
      <w:numFmt w:val="decimal"/>
      <w:lvlText w:val="%4."/>
      <w:lvlJc w:val="left"/>
      <w:pPr>
        <w:ind w:left="2946" w:hanging="420"/>
      </w:pPr>
    </w:lvl>
    <w:lvl w:ilvl="4" w:tplc="04090019" w:tentative="1">
      <w:start w:val="1"/>
      <w:numFmt w:val="lowerLetter"/>
      <w:lvlText w:val="%5)"/>
      <w:lvlJc w:val="left"/>
      <w:pPr>
        <w:ind w:left="3366" w:hanging="420"/>
      </w:pPr>
    </w:lvl>
    <w:lvl w:ilvl="5" w:tplc="0409001B" w:tentative="1">
      <w:start w:val="1"/>
      <w:numFmt w:val="lowerRoman"/>
      <w:lvlText w:val="%6."/>
      <w:lvlJc w:val="right"/>
      <w:pPr>
        <w:ind w:left="3786" w:hanging="420"/>
      </w:pPr>
    </w:lvl>
    <w:lvl w:ilvl="6" w:tplc="0409000F" w:tentative="1">
      <w:start w:val="1"/>
      <w:numFmt w:val="decimal"/>
      <w:lvlText w:val="%7."/>
      <w:lvlJc w:val="left"/>
      <w:pPr>
        <w:ind w:left="4206" w:hanging="420"/>
      </w:pPr>
    </w:lvl>
    <w:lvl w:ilvl="7" w:tplc="04090019" w:tentative="1">
      <w:start w:val="1"/>
      <w:numFmt w:val="lowerLetter"/>
      <w:lvlText w:val="%8)"/>
      <w:lvlJc w:val="left"/>
      <w:pPr>
        <w:ind w:left="4626" w:hanging="420"/>
      </w:pPr>
    </w:lvl>
    <w:lvl w:ilvl="8" w:tplc="0409001B" w:tentative="1">
      <w:start w:val="1"/>
      <w:numFmt w:val="lowerRoman"/>
      <w:lvlText w:val="%9."/>
      <w:lvlJc w:val="right"/>
      <w:pPr>
        <w:ind w:left="5046" w:hanging="420"/>
      </w:pPr>
    </w:lvl>
  </w:abstractNum>
  <w:abstractNum w:abstractNumId="31" w15:restartNumberingAfterBreak="0">
    <w:nsid w:val="64C36928"/>
    <w:multiLevelType w:val="hybridMultilevel"/>
    <w:tmpl w:val="E15C3DBC"/>
    <w:lvl w:ilvl="0" w:tplc="0B5C2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8DF0816"/>
    <w:multiLevelType w:val="hybridMultilevel"/>
    <w:tmpl w:val="619AB44A"/>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3" w15:restartNumberingAfterBreak="0">
    <w:nsid w:val="6C5C468B"/>
    <w:multiLevelType w:val="hybridMultilevel"/>
    <w:tmpl w:val="0A38787E"/>
    <w:lvl w:ilvl="0" w:tplc="0409000B">
      <w:start w:val="1"/>
      <w:numFmt w:val="bullet"/>
      <w:lvlText w:val=""/>
      <w:lvlJc w:val="left"/>
      <w:pPr>
        <w:ind w:left="1050" w:hanging="420"/>
      </w:pPr>
      <w:rPr>
        <w:rFonts w:ascii="Wingdings" w:hAnsi="Wingdings" w:hint="default"/>
      </w:rPr>
    </w:lvl>
    <w:lvl w:ilvl="1" w:tplc="04090019">
      <w:start w:val="1"/>
      <w:numFmt w:val="lowerLetter"/>
      <w:lvlText w:val="%2)"/>
      <w:lvlJc w:val="left"/>
      <w:pPr>
        <w:ind w:left="1470" w:hanging="420"/>
      </w:pPr>
    </w:lvl>
    <w:lvl w:ilvl="2" w:tplc="0409001B">
      <w:start w:val="1"/>
      <w:numFmt w:val="lowerRoman"/>
      <w:lvlText w:val="%3."/>
      <w:lvlJc w:val="right"/>
      <w:pPr>
        <w:ind w:left="1890" w:hanging="420"/>
      </w:pPr>
    </w:lvl>
    <w:lvl w:ilvl="3" w:tplc="0409000F">
      <w:start w:val="1"/>
      <w:numFmt w:val="decimal"/>
      <w:lvlText w:val="%4."/>
      <w:lvlJc w:val="left"/>
      <w:pPr>
        <w:ind w:left="2310" w:hanging="420"/>
      </w:pPr>
    </w:lvl>
    <w:lvl w:ilvl="4" w:tplc="04090019">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4" w15:restartNumberingAfterBreak="0">
    <w:nsid w:val="71E400E0"/>
    <w:multiLevelType w:val="hybridMultilevel"/>
    <w:tmpl w:val="A0AC7E92"/>
    <w:lvl w:ilvl="0" w:tplc="B9FEF3A2">
      <w:start w:val="1"/>
      <w:numFmt w:val="lowerLetter"/>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5" w15:restartNumberingAfterBreak="0">
    <w:nsid w:val="793A73E9"/>
    <w:multiLevelType w:val="hybridMultilevel"/>
    <w:tmpl w:val="2A3ED7D0"/>
    <w:lvl w:ilvl="0" w:tplc="5FACBD48">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20"/>
  </w:num>
  <w:num w:numId="2">
    <w:abstractNumId w:val="24"/>
  </w:num>
  <w:num w:numId="3">
    <w:abstractNumId w:val="6"/>
  </w:num>
  <w:num w:numId="4">
    <w:abstractNumId w:val="35"/>
  </w:num>
  <w:num w:numId="5">
    <w:abstractNumId w:val="19"/>
  </w:num>
  <w:num w:numId="6">
    <w:abstractNumId w:val="22"/>
  </w:num>
  <w:num w:numId="7">
    <w:abstractNumId w:val="13"/>
  </w:num>
  <w:num w:numId="8">
    <w:abstractNumId w:val="32"/>
  </w:num>
  <w:num w:numId="9">
    <w:abstractNumId w:val="28"/>
  </w:num>
  <w:num w:numId="10">
    <w:abstractNumId w:val="8"/>
  </w:num>
  <w:num w:numId="11">
    <w:abstractNumId w:val="33"/>
  </w:num>
  <w:num w:numId="12">
    <w:abstractNumId w:val="21"/>
  </w:num>
  <w:num w:numId="13">
    <w:abstractNumId w:val="15"/>
  </w:num>
  <w:num w:numId="14">
    <w:abstractNumId w:val="29"/>
  </w:num>
  <w:num w:numId="15">
    <w:abstractNumId w:val="10"/>
  </w:num>
  <w:num w:numId="16">
    <w:abstractNumId w:val="14"/>
  </w:num>
  <w:num w:numId="17">
    <w:abstractNumId w:val="11"/>
  </w:num>
  <w:num w:numId="18">
    <w:abstractNumId w:val="9"/>
  </w:num>
  <w:num w:numId="19">
    <w:abstractNumId w:val="3"/>
  </w:num>
  <w:num w:numId="20">
    <w:abstractNumId w:val="27"/>
  </w:num>
  <w:num w:numId="21">
    <w:abstractNumId w:val="26"/>
  </w:num>
  <w:num w:numId="22">
    <w:abstractNumId w:val="16"/>
  </w:num>
  <w:num w:numId="23">
    <w:abstractNumId w:val="30"/>
  </w:num>
  <w:num w:numId="24">
    <w:abstractNumId w:val="18"/>
  </w:num>
  <w:num w:numId="25">
    <w:abstractNumId w:val="25"/>
  </w:num>
  <w:num w:numId="26">
    <w:abstractNumId w:val="17"/>
  </w:num>
  <w:num w:numId="27">
    <w:abstractNumId w:val="2"/>
  </w:num>
  <w:num w:numId="28">
    <w:abstractNumId w:val="0"/>
  </w:num>
  <w:num w:numId="29">
    <w:abstractNumId w:val="7"/>
  </w:num>
  <w:num w:numId="30">
    <w:abstractNumId w:val="1"/>
  </w:num>
  <w:num w:numId="31">
    <w:abstractNumId w:val="5"/>
  </w:num>
  <w:num w:numId="32">
    <w:abstractNumId w:val="34"/>
  </w:num>
  <w:num w:numId="33">
    <w:abstractNumId w:val="4"/>
  </w:num>
  <w:num w:numId="34">
    <w:abstractNumId w:val="12"/>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823"/>
    <w:rsid w:val="00000800"/>
    <w:rsid w:val="000009DE"/>
    <w:rsid w:val="0000114F"/>
    <w:rsid w:val="000018F3"/>
    <w:rsid w:val="00001E62"/>
    <w:rsid w:val="000021AC"/>
    <w:rsid w:val="000028D3"/>
    <w:rsid w:val="00002D48"/>
    <w:rsid w:val="0000348C"/>
    <w:rsid w:val="000034C4"/>
    <w:rsid w:val="00003CCA"/>
    <w:rsid w:val="00003EE5"/>
    <w:rsid w:val="0000447C"/>
    <w:rsid w:val="00004937"/>
    <w:rsid w:val="00004976"/>
    <w:rsid w:val="000051F2"/>
    <w:rsid w:val="00005B6D"/>
    <w:rsid w:val="00006241"/>
    <w:rsid w:val="00006E83"/>
    <w:rsid w:val="00007298"/>
    <w:rsid w:val="000076B5"/>
    <w:rsid w:val="00007CD7"/>
    <w:rsid w:val="00007E96"/>
    <w:rsid w:val="00010146"/>
    <w:rsid w:val="0001060D"/>
    <w:rsid w:val="000106F0"/>
    <w:rsid w:val="0001131D"/>
    <w:rsid w:val="000114F6"/>
    <w:rsid w:val="000123A7"/>
    <w:rsid w:val="00012A0A"/>
    <w:rsid w:val="00012AC1"/>
    <w:rsid w:val="00012DEA"/>
    <w:rsid w:val="00013890"/>
    <w:rsid w:val="00013B52"/>
    <w:rsid w:val="00013EDD"/>
    <w:rsid w:val="000146EE"/>
    <w:rsid w:val="00014CD5"/>
    <w:rsid w:val="00015060"/>
    <w:rsid w:val="000154A3"/>
    <w:rsid w:val="0001550C"/>
    <w:rsid w:val="000156EB"/>
    <w:rsid w:val="00016B4B"/>
    <w:rsid w:val="00016BED"/>
    <w:rsid w:val="0001716C"/>
    <w:rsid w:val="000173CC"/>
    <w:rsid w:val="00017537"/>
    <w:rsid w:val="0001763E"/>
    <w:rsid w:val="000176DD"/>
    <w:rsid w:val="00017D4B"/>
    <w:rsid w:val="00020238"/>
    <w:rsid w:val="00020299"/>
    <w:rsid w:val="000205F1"/>
    <w:rsid w:val="00020C8A"/>
    <w:rsid w:val="00021094"/>
    <w:rsid w:val="000211FC"/>
    <w:rsid w:val="00021269"/>
    <w:rsid w:val="00021791"/>
    <w:rsid w:val="000221BB"/>
    <w:rsid w:val="0002355F"/>
    <w:rsid w:val="000235D2"/>
    <w:rsid w:val="000237AD"/>
    <w:rsid w:val="0002380F"/>
    <w:rsid w:val="000245E9"/>
    <w:rsid w:val="00024AC6"/>
    <w:rsid w:val="00024E40"/>
    <w:rsid w:val="00024E79"/>
    <w:rsid w:val="00024EE0"/>
    <w:rsid w:val="0002527C"/>
    <w:rsid w:val="00025878"/>
    <w:rsid w:val="00025BD7"/>
    <w:rsid w:val="00025CB2"/>
    <w:rsid w:val="00025E1F"/>
    <w:rsid w:val="00025EFD"/>
    <w:rsid w:val="00025EFE"/>
    <w:rsid w:val="000260EF"/>
    <w:rsid w:val="000262E6"/>
    <w:rsid w:val="0002659E"/>
    <w:rsid w:val="000267B0"/>
    <w:rsid w:val="00026C48"/>
    <w:rsid w:val="00026C66"/>
    <w:rsid w:val="00027631"/>
    <w:rsid w:val="00030227"/>
    <w:rsid w:val="0003094C"/>
    <w:rsid w:val="00030979"/>
    <w:rsid w:val="000309B0"/>
    <w:rsid w:val="00030FF6"/>
    <w:rsid w:val="00031284"/>
    <w:rsid w:val="0003192B"/>
    <w:rsid w:val="0003197C"/>
    <w:rsid w:val="00031A61"/>
    <w:rsid w:val="00031A75"/>
    <w:rsid w:val="00031A7E"/>
    <w:rsid w:val="00032182"/>
    <w:rsid w:val="000325EA"/>
    <w:rsid w:val="0003277F"/>
    <w:rsid w:val="00032AF5"/>
    <w:rsid w:val="00032CF0"/>
    <w:rsid w:val="00033226"/>
    <w:rsid w:val="000335B2"/>
    <w:rsid w:val="0003376E"/>
    <w:rsid w:val="000338AE"/>
    <w:rsid w:val="00033A1C"/>
    <w:rsid w:val="0003417C"/>
    <w:rsid w:val="0003447D"/>
    <w:rsid w:val="000347B3"/>
    <w:rsid w:val="00034D72"/>
    <w:rsid w:val="00035713"/>
    <w:rsid w:val="00035B06"/>
    <w:rsid w:val="00036543"/>
    <w:rsid w:val="000368C4"/>
    <w:rsid w:val="0003694B"/>
    <w:rsid w:val="00036D4B"/>
    <w:rsid w:val="000376B5"/>
    <w:rsid w:val="00037776"/>
    <w:rsid w:val="000379C5"/>
    <w:rsid w:val="00037B9D"/>
    <w:rsid w:val="0004181E"/>
    <w:rsid w:val="000420F8"/>
    <w:rsid w:val="00042616"/>
    <w:rsid w:val="00042885"/>
    <w:rsid w:val="0004289F"/>
    <w:rsid w:val="0004293E"/>
    <w:rsid w:val="00042B76"/>
    <w:rsid w:val="00043159"/>
    <w:rsid w:val="000435C5"/>
    <w:rsid w:val="0004363C"/>
    <w:rsid w:val="00043698"/>
    <w:rsid w:val="000438FE"/>
    <w:rsid w:val="00043F1B"/>
    <w:rsid w:val="00044042"/>
    <w:rsid w:val="0004505E"/>
    <w:rsid w:val="0004527C"/>
    <w:rsid w:val="00045343"/>
    <w:rsid w:val="00045683"/>
    <w:rsid w:val="0004581B"/>
    <w:rsid w:val="000458E6"/>
    <w:rsid w:val="00045CDB"/>
    <w:rsid w:val="00045F7B"/>
    <w:rsid w:val="000465EC"/>
    <w:rsid w:val="00046AD5"/>
    <w:rsid w:val="0004702B"/>
    <w:rsid w:val="000472BE"/>
    <w:rsid w:val="0004750D"/>
    <w:rsid w:val="00050458"/>
    <w:rsid w:val="00050EF6"/>
    <w:rsid w:val="00050FC0"/>
    <w:rsid w:val="000510C0"/>
    <w:rsid w:val="00051382"/>
    <w:rsid w:val="000517A0"/>
    <w:rsid w:val="000519E3"/>
    <w:rsid w:val="00052674"/>
    <w:rsid w:val="000528FA"/>
    <w:rsid w:val="00052966"/>
    <w:rsid w:val="00052F1D"/>
    <w:rsid w:val="00052FEE"/>
    <w:rsid w:val="0005362A"/>
    <w:rsid w:val="000536B9"/>
    <w:rsid w:val="00053AC6"/>
    <w:rsid w:val="00053C29"/>
    <w:rsid w:val="00054023"/>
    <w:rsid w:val="00054074"/>
    <w:rsid w:val="0005480D"/>
    <w:rsid w:val="000550B6"/>
    <w:rsid w:val="00055418"/>
    <w:rsid w:val="00056074"/>
    <w:rsid w:val="00056235"/>
    <w:rsid w:val="0005661E"/>
    <w:rsid w:val="00056B8F"/>
    <w:rsid w:val="0005731F"/>
    <w:rsid w:val="00057573"/>
    <w:rsid w:val="00057841"/>
    <w:rsid w:val="0006010A"/>
    <w:rsid w:val="0006015F"/>
    <w:rsid w:val="00060290"/>
    <w:rsid w:val="00060514"/>
    <w:rsid w:val="00060B3D"/>
    <w:rsid w:val="00062919"/>
    <w:rsid w:val="00062AFF"/>
    <w:rsid w:val="00062C6F"/>
    <w:rsid w:val="00062FD6"/>
    <w:rsid w:val="00062FE1"/>
    <w:rsid w:val="000630FE"/>
    <w:rsid w:val="000632AD"/>
    <w:rsid w:val="00063328"/>
    <w:rsid w:val="00063ABC"/>
    <w:rsid w:val="00063CD8"/>
    <w:rsid w:val="00063E14"/>
    <w:rsid w:val="000644F5"/>
    <w:rsid w:val="000646C6"/>
    <w:rsid w:val="000647F4"/>
    <w:rsid w:val="00064A78"/>
    <w:rsid w:val="00064B93"/>
    <w:rsid w:val="0006597A"/>
    <w:rsid w:val="00066630"/>
    <w:rsid w:val="000669C1"/>
    <w:rsid w:val="00066A77"/>
    <w:rsid w:val="00066B7F"/>
    <w:rsid w:val="00067171"/>
    <w:rsid w:val="0006722C"/>
    <w:rsid w:val="00067452"/>
    <w:rsid w:val="000678E8"/>
    <w:rsid w:val="00067B4F"/>
    <w:rsid w:val="00070056"/>
    <w:rsid w:val="000703EE"/>
    <w:rsid w:val="0007078A"/>
    <w:rsid w:val="0007082E"/>
    <w:rsid w:val="0007088D"/>
    <w:rsid w:val="000709F0"/>
    <w:rsid w:val="00070B19"/>
    <w:rsid w:val="000710E7"/>
    <w:rsid w:val="00071306"/>
    <w:rsid w:val="00071522"/>
    <w:rsid w:val="000719F5"/>
    <w:rsid w:val="00071E52"/>
    <w:rsid w:val="00072282"/>
    <w:rsid w:val="000726AC"/>
    <w:rsid w:val="000729CC"/>
    <w:rsid w:val="0007313E"/>
    <w:rsid w:val="0007327C"/>
    <w:rsid w:val="00073BE1"/>
    <w:rsid w:val="00074159"/>
    <w:rsid w:val="000741CB"/>
    <w:rsid w:val="000747EB"/>
    <w:rsid w:val="00074B12"/>
    <w:rsid w:val="00075097"/>
    <w:rsid w:val="00075BBE"/>
    <w:rsid w:val="00076492"/>
    <w:rsid w:val="000765A4"/>
    <w:rsid w:val="00076A7E"/>
    <w:rsid w:val="000775BE"/>
    <w:rsid w:val="00077782"/>
    <w:rsid w:val="00077A36"/>
    <w:rsid w:val="00077C88"/>
    <w:rsid w:val="00077DFB"/>
    <w:rsid w:val="00077EDA"/>
    <w:rsid w:val="00077F1E"/>
    <w:rsid w:val="00080009"/>
    <w:rsid w:val="0008044B"/>
    <w:rsid w:val="00080A8C"/>
    <w:rsid w:val="000810DB"/>
    <w:rsid w:val="0008131C"/>
    <w:rsid w:val="00081A9C"/>
    <w:rsid w:val="00081BA0"/>
    <w:rsid w:val="0008270A"/>
    <w:rsid w:val="00082990"/>
    <w:rsid w:val="00083292"/>
    <w:rsid w:val="00083CBB"/>
    <w:rsid w:val="00083DC5"/>
    <w:rsid w:val="0008471B"/>
    <w:rsid w:val="00084D19"/>
    <w:rsid w:val="00085198"/>
    <w:rsid w:val="000856B6"/>
    <w:rsid w:val="000858CF"/>
    <w:rsid w:val="00085943"/>
    <w:rsid w:val="00085DD2"/>
    <w:rsid w:val="00086217"/>
    <w:rsid w:val="00086AD2"/>
    <w:rsid w:val="00087928"/>
    <w:rsid w:val="00087CE3"/>
    <w:rsid w:val="00087F3B"/>
    <w:rsid w:val="00090030"/>
    <w:rsid w:val="00090244"/>
    <w:rsid w:val="0009047F"/>
    <w:rsid w:val="00091054"/>
    <w:rsid w:val="0009125B"/>
    <w:rsid w:val="00092037"/>
    <w:rsid w:val="0009223B"/>
    <w:rsid w:val="00092924"/>
    <w:rsid w:val="0009297F"/>
    <w:rsid w:val="000930F6"/>
    <w:rsid w:val="00093313"/>
    <w:rsid w:val="0009345B"/>
    <w:rsid w:val="0009348E"/>
    <w:rsid w:val="00093883"/>
    <w:rsid w:val="00093953"/>
    <w:rsid w:val="00093F9D"/>
    <w:rsid w:val="000946CE"/>
    <w:rsid w:val="00094BF6"/>
    <w:rsid w:val="00095098"/>
    <w:rsid w:val="0009511C"/>
    <w:rsid w:val="00095B6D"/>
    <w:rsid w:val="00095D00"/>
    <w:rsid w:val="00095D02"/>
    <w:rsid w:val="00095E54"/>
    <w:rsid w:val="00095EDA"/>
    <w:rsid w:val="0009645F"/>
    <w:rsid w:val="0009663A"/>
    <w:rsid w:val="00096660"/>
    <w:rsid w:val="00096CE3"/>
    <w:rsid w:val="00096EFD"/>
    <w:rsid w:val="00096FB2"/>
    <w:rsid w:val="000971E8"/>
    <w:rsid w:val="000975CA"/>
    <w:rsid w:val="00097932"/>
    <w:rsid w:val="000A012A"/>
    <w:rsid w:val="000A1165"/>
    <w:rsid w:val="000A123C"/>
    <w:rsid w:val="000A187F"/>
    <w:rsid w:val="000A1A1C"/>
    <w:rsid w:val="000A1BCA"/>
    <w:rsid w:val="000A1FD1"/>
    <w:rsid w:val="000A2A7C"/>
    <w:rsid w:val="000A2AA0"/>
    <w:rsid w:val="000A2B26"/>
    <w:rsid w:val="000A2C6C"/>
    <w:rsid w:val="000A2DA5"/>
    <w:rsid w:val="000A2FAB"/>
    <w:rsid w:val="000A317D"/>
    <w:rsid w:val="000A3912"/>
    <w:rsid w:val="000A3F92"/>
    <w:rsid w:val="000A525C"/>
    <w:rsid w:val="000A564D"/>
    <w:rsid w:val="000A58B5"/>
    <w:rsid w:val="000A5DE5"/>
    <w:rsid w:val="000A6015"/>
    <w:rsid w:val="000A631C"/>
    <w:rsid w:val="000A6887"/>
    <w:rsid w:val="000A6A68"/>
    <w:rsid w:val="000A6CB8"/>
    <w:rsid w:val="000A6D0B"/>
    <w:rsid w:val="000A7717"/>
    <w:rsid w:val="000A79A7"/>
    <w:rsid w:val="000A79F2"/>
    <w:rsid w:val="000A7CDE"/>
    <w:rsid w:val="000B04D4"/>
    <w:rsid w:val="000B0647"/>
    <w:rsid w:val="000B134F"/>
    <w:rsid w:val="000B1354"/>
    <w:rsid w:val="000B1377"/>
    <w:rsid w:val="000B18F7"/>
    <w:rsid w:val="000B1A47"/>
    <w:rsid w:val="000B27F3"/>
    <w:rsid w:val="000B2FA5"/>
    <w:rsid w:val="000B3AE6"/>
    <w:rsid w:val="000B3C75"/>
    <w:rsid w:val="000B419A"/>
    <w:rsid w:val="000B4E52"/>
    <w:rsid w:val="000B54BA"/>
    <w:rsid w:val="000B5C8C"/>
    <w:rsid w:val="000B6654"/>
    <w:rsid w:val="000B692D"/>
    <w:rsid w:val="000B6F8E"/>
    <w:rsid w:val="000B782B"/>
    <w:rsid w:val="000B7B12"/>
    <w:rsid w:val="000B7B6F"/>
    <w:rsid w:val="000C0257"/>
    <w:rsid w:val="000C03D8"/>
    <w:rsid w:val="000C0468"/>
    <w:rsid w:val="000C0CD4"/>
    <w:rsid w:val="000C134A"/>
    <w:rsid w:val="000C154C"/>
    <w:rsid w:val="000C195C"/>
    <w:rsid w:val="000C1975"/>
    <w:rsid w:val="000C1AC9"/>
    <w:rsid w:val="000C1ADC"/>
    <w:rsid w:val="000C1BAC"/>
    <w:rsid w:val="000C2D38"/>
    <w:rsid w:val="000C34A5"/>
    <w:rsid w:val="000C34D8"/>
    <w:rsid w:val="000C35A0"/>
    <w:rsid w:val="000C3B84"/>
    <w:rsid w:val="000C4147"/>
    <w:rsid w:val="000C4573"/>
    <w:rsid w:val="000C48D2"/>
    <w:rsid w:val="000C5E8B"/>
    <w:rsid w:val="000C5EDA"/>
    <w:rsid w:val="000C6265"/>
    <w:rsid w:val="000C6539"/>
    <w:rsid w:val="000C6AEB"/>
    <w:rsid w:val="000C6EF8"/>
    <w:rsid w:val="000C71E4"/>
    <w:rsid w:val="000C72D1"/>
    <w:rsid w:val="000C752E"/>
    <w:rsid w:val="000D03CF"/>
    <w:rsid w:val="000D0A4C"/>
    <w:rsid w:val="000D0C73"/>
    <w:rsid w:val="000D0EE0"/>
    <w:rsid w:val="000D1064"/>
    <w:rsid w:val="000D1426"/>
    <w:rsid w:val="000D14B8"/>
    <w:rsid w:val="000D16DE"/>
    <w:rsid w:val="000D19CE"/>
    <w:rsid w:val="000D1ABF"/>
    <w:rsid w:val="000D235A"/>
    <w:rsid w:val="000D2C27"/>
    <w:rsid w:val="000D2C8F"/>
    <w:rsid w:val="000D2DE4"/>
    <w:rsid w:val="000D2E95"/>
    <w:rsid w:val="000D2E9F"/>
    <w:rsid w:val="000D2F71"/>
    <w:rsid w:val="000D314C"/>
    <w:rsid w:val="000D342B"/>
    <w:rsid w:val="000D3ABF"/>
    <w:rsid w:val="000D44FD"/>
    <w:rsid w:val="000D5024"/>
    <w:rsid w:val="000D5A36"/>
    <w:rsid w:val="000D627B"/>
    <w:rsid w:val="000D635B"/>
    <w:rsid w:val="000D65D1"/>
    <w:rsid w:val="000D6781"/>
    <w:rsid w:val="000D6883"/>
    <w:rsid w:val="000D6A30"/>
    <w:rsid w:val="000D6CD7"/>
    <w:rsid w:val="000D6E34"/>
    <w:rsid w:val="000D72CA"/>
    <w:rsid w:val="000D7396"/>
    <w:rsid w:val="000D73B7"/>
    <w:rsid w:val="000D7C55"/>
    <w:rsid w:val="000D7CEA"/>
    <w:rsid w:val="000D7E7A"/>
    <w:rsid w:val="000D7E7D"/>
    <w:rsid w:val="000D7ECB"/>
    <w:rsid w:val="000E1322"/>
    <w:rsid w:val="000E136D"/>
    <w:rsid w:val="000E145F"/>
    <w:rsid w:val="000E1ECF"/>
    <w:rsid w:val="000E23E9"/>
    <w:rsid w:val="000E259F"/>
    <w:rsid w:val="000E2989"/>
    <w:rsid w:val="000E31C0"/>
    <w:rsid w:val="000E34D4"/>
    <w:rsid w:val="000E36BF"/>
    <w:rsid w:val="000E3F35"/>
    <w:rsid w:val="000E404D"/>
    <w:rsid w:val="000E4824"/>
    <w:rsid w:val="000E4974"/>
    <w:rsid w:val="000E4D01"/>
    <w:rsid w:val="000E51CC"/>
    <w:rsid w:val="000E5556"/>
    <w:rsid w:val="000E5605"/>
    <w:rsid w:val="000E56C2"/>
    <w:rsid w:val="000E60A9"/>
    <w:rsid w:val="000E6102"/>
    <w:rsid w:val="000E6448"/>
    <w:rsid w:val="000E6A97"/>
    <w:rsid w:val="000E72E7"/>
    <w:rsid w:val="000E7483"/>
    <w:rsid w:val="000E74CE"/>
    <w:rsid w:val="000E7540"/>
    <w:rsid w:val="000E7797"/>
    <w:rsid w:val="000F015E"/>
    <w:rsid w:val="000F0788"/>
    <w:rsid w:val="000F07CA"/>
    <w:rsid w:val="000F0C3C"/>
    <w:rsid w:val="000F0C5E"/>
    <w:rsid w:val="000F0F27"/>
    <w:rsid w:val="000F1038"/>
    <w:rsid w:val="000F1052"/>
    <w:rsid w:val="000F25A8"/>
    <w:rsid w:val="000F2681"/>
    <w:rsid w:val="000F2836"/>
    <w:rsid w:val="000F2A63"/>
    <w:rsid w:val="000F2AB1"/>
    <w:rsid w:val="000F2BD5"/>
    <w:rsid w:val="000F2BE8"/>
    <w:rsid w:val="000F3278"/>
    <w:rsid w:val="000F3344"/>
    <w:rsid w:val="000F3A6C"/>
    <w:rsid w:val="000F3E5F"/>
    <w:rsid w:val="000F3EBD"/>
    <w:rsid w:val="000F3FA0"/>
    <w:rsid w:val="000F4AA3"/>
    <w:rsid w:val="000F4ADE"/>
    <w:rsid w:val="000F4B0A"/>
    <w:rsid w:val="000F594C"/>
    <w:rsid w:val="000F5D98"/>
    <w:rsid w:val="000F5E86"/>
    <w:rsid w:val="000F6355"/>
    <w:rsid w:val="000F6639"/>
    <w:rsid w:val="000F668C"/>
    <w:rsid w:val="000F6790"/>
    <w:rsid w:val="000F693B"/>
    <w:rsid w:val="000F6C2A"/>
    <w:rsid w:val="000F6E4E"/>
    <w:rsid w:val="000F6EA4"/>
    <w:rsid w:val="000F73E9"/>
    <w:rsid w:val="000F77FF"/>
    <w:rsid w:val="000F7AE7"/>
    <w:rsid w:val="00100568"/>
    <w:rsid w:val="001009B6"/>
    <w:rsid w:val="00100BB3"/>
    <w:rsid w:val="00100BB6"/>
    <w:rsid w:val="00100E53"/>
    <w:rsid w:val="001012D1"/>
    <w:rsid w:val="00101633"/>
    <w:rsid w:val="00101C91"/>
    <w:rsid w:val="00101F16"/>
    <w:rsid w:val="00101F67"/>
    <w:rsid w:val="00102722"/>
    <w:rsid w:val="00102925"/>
    <w:rsid w:val="00102C37"/>
    <w:rsid w:val="00102C83"/>
    <w:rsid w:val="00102FBD"/>
    <w:rsid w:val="00103575"/>
    <w:rsid w:val="00103BF1"/>
    <w:rsid w:val="00103F1C"/>
    <w:rsid w:val="00104388"/>
    <w:rsid w:val="0010461C"/>
    <w:rsid w:val="001046D2"/>
    <w:rsid w:val="00104746"/>
    <w:rsid w:val="00104A42"/>
    <w:rsid w:val="00104AB3"/>
    <w:rsid w:val="00104C67"/>
    <w:rsid w:val="00104F30"/>
    <w:rsid w:val="001051FD"/>
    <w:rsid w:val="00105549"/>
    <w:rsid w:val="00105669"/>
    <w:rsid w:val="00105962"/>
    <w:rsid w:val="00105E1C"/>
    <w:rsid w:val="0010658B"/>
    <w:rsid w:val="00106687"/>
    <w:rsid w:val="00106888"/>
    <w:rsid w:val="0010699F"/>
    <w:rsid w:val="00106D85"/>
    <w:rsid w:val="00107391"/>
    <w:rsid w:val="00107421"/>
    <w:rsid w:val="00107933"/>
    <w:rsid w:val="00107B7C"/>
    <w:rsid w:val="00107BE0"/>
    <w:rsid w:val="001100C4"/>
    <w:rsid w:val="00110744"/>
    <w:rsid w:val="00110B4F"/>
    <w:rsid w:val="00110CE6"/>
    <w:rsid w:val="00110E0D"/>
    <w:rsid w:val="00110EAF"/>
    <w:rsid w:val="00111C16"/>
    <w:rsid w:val="00111FF5"/>
    <w:rsid w:val="00112083"/>
    <w:rsid w:val="0011240C"/>
    <w:rsid w:val="0011242E"/>
    <w:rsid w:val="0011244D"/>
    <w:rsid w:val="00112691"/>
    <w:rsid w:val="00112723"/>
    <w:rsid w:val="00112E04"/>
    <w:rsid w:val="00113F50"/>
    <w:rsid w:val="001145A8"/>
    <w:rsid w:val="001148DA"/>
    <w:rsid w:val="00114C30"/>
    <w:rsid w:val="00114D60"/>
    <w:rsid w:val="00114D88"/>
    <w:rsid w:val="00115382"/>
    <w:rsid w:val="00116144"/>
    <w:rsid w:val="001161EE"/>
    <w:rsid w:val="001164C9"/>
    <w:rsid w:val="00117565"/>
    <w:rsid w:val="001175CC"/>
    <w:rsid w:val="00117B57"/>
    <w:rsid w:val="00117B8F"/>
    <w:rsid w:val="0012018B"/>
    <w:rsid w:val="00120245"/>
    <w:rsid w:val="00120428"/>
    <w:rsid w:val="00120B1A"/>
    <w:rsid w:val="00120F14"/>
    <w:rsid w:val="00121507"/>
    <w:rsid w:val="00121D65"/>
    <w:rsid w:val="00121D97"/>
    <w:rsid w:val="00122142"/>
    <w:rsid w:val="00122479"/>
    <w:rsid w:val="00122766"/>
    <w:rsid w:val="001231BC"/>
    <w:rsid w:val="00123BC6"/>
    <w:rsid w:val="00123EB2"/>
    <w:rsid w:val="00124622"/>
    <w:rsid w:val="0012474F"/>
    <w:rsid w:val="0012477B"/>
    <w:rsid w:val="001247C0"/>
    <w:rsid w:val="00124C23"/>
    <w:rsid w:val="00124EA7"/>
    <w:rsid w:val="00125B4C"/>
    <w:rsid w:val="00126076"/>
    <w:rsid w:val="00126252"/>
    <w:rsid w:val="0012629F"/>
    <w:rsid w:val="001268F0"/>
    <w:rsid w:val="00126FF5"/>
    <w:rsid w:val="001270BE"/>
    <w:rsid w:val="001273C1"/>
    <w:rsid w:val="00127B00"/>
    <w:rsid w:val="00127B4B"/>
    <w:rsid w:val="00127C0E"/>
    <w:rsid w:val="001300AD"/>
    <w:rsid w:val="0013011B"/>
    <w:rsid w:val="0013013F"/>
    <w:rsid w:val="001304DB"/>
    <w:rsid w:val="0013090B"/>
    <w:rsid w:val="00130F51"/>
    <w:rsid w:val="0013171B"/>
    <w:rsid w:val="00131C35"/>
    <w:rsid w:val="0013212C"/>
    <w:rsid w:val="0013257A"/>
    <w:rsid w:val="00132731"/>
    <w:rsid w:val="00132CB6"/>
    <w:rsid w:val="00133054"/>
    <w:rsid w:val="001338D6"/>
    <w:rsid w:val="00133F58"/>
    <w:rsid w:val="0013427A"/>
    <w:rsid w:val="0013453F"/>
    <w:rsid w:val="00134705"/>
    <w:rsid w:val="001347DD"/>
    <w:rsid w:val="00134819"/>
    <w:rsid w:val="00134A64"/>
    <w:rsid w:val="0013556E"/>
    <w:rsid w:val="001355A8"/>
    <w:rsid w:val="00135BAD"/>
    <w:rsid w:val="00136505"/>
    <w:rsid w:val="00136A6D"/>
    <w:rsid w:val="00136C32"/>
    <w:rsid w:val="00136E90"/>
    <w:rsid w:val="00136EC9"/>
    <w:rsid w:val="001370AF"/>
    <w:rsid w:val="0013745C"/>
    <w:rsid w:val="001376FC"/>
    <w:rsid w:val="0013786E"/>
    <w:rsid w:val="00137998"/>
    <w:rsid w:val="00137BC8"/>
    <w:rsid w:val="00137E9C"/>
    <w:rsid w:val="00137ED1"/>
    <w:rsid w:val="00140074"/>
    <w:rsid w:val="00140C64"/>
    <w:rsid w:val="001411AD"/>
    <w:rsid w:val="00141326"/>
    <w:rsid w:val="001416FC"/>
    <w:rsid w:val="0014179B"/>
    <w:rsid w:val="001418C8"/>
    <w:rsid w:val="001418F1"/>
    <w:rsid w:val="00141E8D"/>
    <w:rsid w:val="00141FA1"/>
    <w:rsid w:val="00142116"/>
    <w:rsid w:val="00142230"/>
    <w:rsid w:val="001427CA"/>
    <w:rsid w:val="00142E3B"/>
    <w:rsid w:val="00143100"/>
    <w:rsid w:val="001437BB"/>
    <w:rsid w:val="00143899"/>
    <w:rsid w:val="001456A7"/>
    <w:rsid w:val="001458FF"/>
    <w:rsid w:val="00145A5A"/>
    <w:rsid w:val="00145D26"/>
    <w:rsid w:val="00146453"/>
    <w:rsid w:val="00146577"/>
    <w:rsid w:val="00146F65"/>
    <w:rsid w:val="001474FE"/>
    <w:rsid w:val="0015005A"/>
    <w:rsid w:val="0015007A"/>
    <w:rsid w:val="0015055C"/>
    <w:rsid w:val="00150A78"/>
    <w:rsid w:val="00150C52"/>
    <w:rsid w:val="00150C7D"/>
    <w:rsid w:val="001510D0"/>
    <w:rsid w:val="00151BC7"/>
    <w:rsid w:val="00151DA0"/>
    <w:rsid w:val="00151DEB"/>
    <w:rsid w:val="0015222B"/>
    <w:rsid w:val="001527AD"/>
    <w:rsid w:val="00152BFC"/>
    <w:rsid w:val="00152CE4"/>
    <w:rsid w:val="00153148"/>
    <w:rsid w:val="0015320B"/>
    <w:rsid w:val="00153487"/>
    <w:rsid w:val="00153750"/>
    <w:rsid w:val="001539DE"/>
    <w:rsid w:val="00153E25"/>
    <w:rsid w:val="001540BB"/>
    <w:rsid w:val="00154327"/>
    <w:rsid w:val="00154516"/>
    <w:rsid w:val="00155639"/>
    <w:rsid w:val="0015574C"/>
    <w:rsid w:val="00156002"/>
    <w:rsid w:val="00156525"/>
    <w:rsid w:val="001568ED"/>
    <w:rsid w:val="001570A1"/>
    <w:rsid w:val="00157D1F"/>
    <w:rsid w:val="00160123"/>
    <w:rsid w:val="00160142"/>
    <w:rsid w:val="00160EE2"/>
    <w:rsid w:val="00160EEF"/>
    <w:rsid w:val="0016123A"/>
    <w:rsid w:val="0016124F"/>
    <w:rsid w:val="00161443"/>
    <w:rsid w:val="001615C8"/>
    <w:rsid w:val="0016178C"/>
    <w:rsid w:val="001618D6"/>
    <w:rsid w:val="00161D33"/>
    <w:rsid w:val="00162985"/>
    <w:rsid w:val="00162CB8"/>
    <w:rsid w:val="00162DBD"/>
    <w:rsid w:val="00163126"/>
    <w:rsid w:val="001639F1"/>
    <w:rsid w:val="00163DCF"/>
    <w:rsid w:val="001640DB"/>
    <w:rsid w:val="0016454F"/>
    <w:rsid w:val="0016487B"/>
    <w:rsid w:val="00164AFB"/>
    <w:rsid w:val="00164DAF"/>
    <w:rsid w:val="00164E05"/>
    <w:rsid w:val="0016528A"/>
    <w:rsid w:val="00165400"/>
    <w:rsid w:val="00165B29"/>
    <w:rsid w:val="00165C3B"/>
    <w:rsid w:val="00166A3D"/>
    <w:rsid w:val="00166BF8"/>
    <w:rsid w:val="00166C4B"/>
    <w:rsid w:val="0016724D"/>
    <w:rsid w:val="001672E0"/>
    <w:rsid w:val="00167591"/>
    <w:rsid w:val="00167596"/>
    <w:rsid w:val="001676FC"/>
    <w:rsid w:val="00167855"/>
    <w:rsid w:val="00167CF2"/>
    <w:rsid w:val="00167DA4"/>
    <w:rsid w:val="00170667"/>
    <w:rsid w:val="001708ED"/>
    <w:rsid w:val="00170C89"/>
    <w:rsid w:val="00170CE3"/>
    <w:rsid w:val="001713F0"/>
    <w:rsid w:val="00171C4D"/>
    <w:rsid w:val="00171E5B"/>
    <w:rsid w:val="00171EEF"/>
    <w:rsid w:val="001723EA"/>
    <w:rsid w:val="00172540"/>
    <w:rsid w:val="00172830"/>
    <w:rsid w:val="0017288B"/>
    <w:rsid w:val="001728A5"/>
    <w:rsid w:val="00172972"/>
    <w:rsid w:val="00172B75"/>
    <w:rsid w:val="00172BBA"/>
    <w:rsid w:val="00172D1C"/>
    <w:rsid w:val="0017364F"/>
    <w:rsid w:val="001736EE"/>
    <w:rsid w:val="00173FA8"/>
    <w:rsid w:val="00174444"/>
    <w:rsid w:val="00174568"/>
    <w:rsid w:val="00174576"/>
    <w:rsid w:val="001745D7"/>
    <w:rsid w:val="00174603"/>
    <w:rsid w:val="0017476E"/>
    <w:rsid w:val="00174B1A"/>
    <w:rsid w:val="00174BB9"/>
    <w:rsid w:val="00174DEA"/>
    <w:rsid w:val="00174FAD"/>
    <w:rsid w:val="00175FB1"/>
    <w:rsid w:val="00176284"/>
    <w:rsid w:val="00176573"/>
    <w:rsid w:val="00176A28"/>
    <w:rsid w:val="00176DBA"/>
    <w:rsid w:val="00176FA0"/>
    <w:rsid w:val="00177082"/>
    <w:rsid w:val="00177181"/>
    <w:rsid w:val="00177245"/>
    <w:rsid w:val="00177402"/>
    <w:rsid w:val="001776EA"/>
    <w:rsid w:val="0018009F"/>
    <w:rsid w:val="001802A6"/>
    <w:rsid w:val="00180F3A"/>
    <w:rsid w:val="001815D4"/>
    <w:rsid w:val="001816B8"/>
    <w:rsid w:val="00181AAC"/>
    <w:rsid w:val="00181BDC"/>
    <w:rsid w:val="001820CB"/>
    <w:rsid w:val="00182690"/>
    <w:rsid w:val="00182EB6"/>
    <w:rsid w:val="00182FF9"/>
    <w:rsid w:val="00183293"/>
    <w:rsid w:val="00183753"/>
    <w:rsid w:val="001839DB"/>
    <w:rsid w:val="00183E01"/>
    <w:rsid w:val="00184451"/>
    <w:rsid w:val="0018475E"/>
    <w:rsid w:val="00184B9D"/>
    <w:rsid w:val="00184DA7"/>
    <w:rsid w:val="0018583A"/>
    <w:rsid w:val="00186547"/>
    <w:rsid w:val="00186971"/>
    <w:rsid w:val="00186AC2"/>
    <w:rsid w:val="00187255"/>
    <w:rsid w:val="0018752E"/>
    <w:rsid w:val="00187ACE"/>
    <w:rsid w:val="00190463"/>
    <w:rsid w:val="00190792"/>
    <w:rsid w:val="001919D5"/>
    <w:rsid w:val="00191B82"/>
    <w:rsid w:val="00192244"/>
    <w:rsid w:val="001929B4"/>
    <w:rsid w:val="00192A91"/>
    <w:rsid w:val="00193045"/>
    <w:rsid w:val="001930BE"/>
    <w:rsid w:val="00193647"/>
    <w:rsid w:val="00193BA7"/>
    <w:rsid w:val="001947DF"/>
    <w:rsid w:val="00194812"/>
    <w:rsid w:val="00194B54"/>
    <w:rsid w:val="00194EF4"/>
    <w:rsid w:val="00195012"/>
    <w:rsid w:val="00195317"/>
    <w:rsid w:val="00195488"/>
    <w:rsid w:val="00195526"/>
    <w:rsid w:val="001958E4"/>
    <w:rsid w:val="00195914"/>
    <w:rsid w:val="00195E5E"/>
    <w:rsid w:val="0019601A"/>
    <w:rsid w:val="00196204"/>
    <w:rsid w:val="00196231"/>
    <w:rsid w:val="00196CB2"/>
    <w:rsid w:val="00196D50"/>
    <w:rsid w:val="00196DEA"/>
    <w:rsid w:val="00196FD4"/>
    <w:rsid w:val="001976D8"/>
    <w:rsid w:val="00197DC4"/>
    <w:rsid w:val="001A0104"/>
    <w:rsid w:val="001A01D1"/>
    <w:rsid w:val="001A071B"/>
    <w:rsid w:val="001A09F6"/>
    <w:rsid w:val="001A0AB6"/>
    <w:rsid w:val="001A0B36"/>
    <w:rsid w:val="001A1B8A"/>
    <w:rsid w:val="001A1F1B"/>
    <w:rsid w:val="001A2331"/>
    <w:rsid w:val="001A2548"/>
    <w:rsid w:val="001A2876"/>
    <w:rsid w:val="001A2B9D"/>
    <w:rsid w:val="001A339E"/>
    <w:rsid w:val="001A3880"/>
    <w:rsid w:val="001A49C5"/>
    <w:rsid w:val="001A4A79"/>
    <w:rsid w:val="001A4DF9"/>
    <w:rsid w:val="001A4EAF"/>
    <w:rsid w:val="001A50C4"/>
    <w:rsid w:val="001A5A3F"/>
    <w:rsid w:val="001A5D03"/>
    <w:rsid w:val="001A5F51"/>
    <w:rsid w:val="001A669D"/>
    <w:rsid w:val="001A6B93"/>
    <w:rsid w:val="001A6D08"/>
    <w:rsid w:val="001A76E0"/>
    <w:rsid w:val="001A7EEB"/>
    <w:rsid w:val="001B020A"/>
    <w:rsid w:val="001B0297"/>
    <w:rsid w:val="001B0619"/>
    <w:rsid w:val="001B097D"/>
    <w:rsid w:val="001B100B"/>
    <w:rsid w:val="001B10AB"/>
    <w:rsid w:val="001B197C"/>
    <w:rsid w:val="001B1F40"/>
    <w:rsid w:val="001B2444"/>
    <w:rsid w:val="001B2841"/>
    <w:rsid w:val="001B295D"/>
    <w:rsid w:val="001B34B2"/>
    <w:rsid w:val="001B3503"/>
    <w:rsid w:val="001B36A7"/>
    <w:rsid w:val="001B3A0F"/>
    <w:rsid w:val="001B3C79"/>
    <w:rsid w:val="001B3E3A"/>
    <w:rsid w:val="001B4184"/>
    <w:rsid w:val="001B452B"/>
    <w:rsid w:val="001B47A9"/>
    <w:rsid w:val="001B4AD9"/>
    <w:rsid w:val="001B5202"/>
    <w:rsid w:val="001B52FE"/>
    <w:rsid w:val="001B5A83"/>
    <w:rsid w:val="001B5A92"/>
    <w:rsid w:val="001B5E4C"/>
    <w:rsid w:val="001B5F70"/>
    <w:rsid w:val="001B666F"/>
    <w:rsid w:val="001B66BD"/>
    <w:rsid w:val="001B695D"/>
    <w:rsid w:val="001B72D2"/>
    <w:rsid w:val="001B746A"/>
    <w:rsid w:val="001B74F8"/>
    <w:rsid w:val="001B7B14"/>
    <w:rsid w:val="001B7DA3"/>
    <w:rsid w:val="001B7E04"/>
    <w:rsid w:val="001C0077"/>
    <w:rsid w:val="001C0662"/>
    <w:rsid w:val="001C0DB5"/>
    <w:rsid w:val="001C0F01"/>
    <w:rsid w:val="001C0F06"/>
    <w:rsid w:val="001C0F30"/>
    <w:rsid w:val="001C13A0"/>
    <w:rsid w:val="001C1416"/>
    <w:rsid w:val="001C19C3"/>
    <w:rsid w:val="001C1A39"/>
    <w:rsid w:val="001C1BDD"/>
    <w:rsid w:val="001C1C16"/>
    <w:rsid w:val="001C2659"/>
    <w:rsid w:val="001C26A5"/>
    <w:rsid w:val="001C2D8B"/>
    <w:rsid w:val="001C2F34"/>
    <w:rsid w:val="001C3107"/>
    <w:rsid w:val="001C32D5"/>
    <w:rsid w:val="001C3C3E"/>
    <w:rsid w:val="001C4591"/>
    <w:rsid w:val="001C505B"/>
    <w:rsid w:val="001C5358"/>
    <w:rsid w:val="001C54CF"/>
    <w:rsid w:val="001C5788"/>
    <w:rsid w:val="001C5C92"/>
    <w:rsid w:val="001C5E19"/>
    <w:rsid w:val="001C6312"/>
    <w:rsid w:val="001C6D09"/>
    <w:rsid w:val="001C7247"/>
    <w:rsid w:val="001C79FB"/>
    <w:rsid w:val="001D0904"/>
    <w:rsid w:val="001D0C6F"/>
    <w:rsid w:val="001D1488"/>
    <w:rsid w:val="001D32CF"/>
    <w:rsid w:val="001D32DD"/>
    <w:rsid w:val="001D3FB8"/>
    <w:rsid w:val="001D4631"/>
    <w:rsid w:val="001D4866"/>
    <w:rsid w:val="001D4998"/>
    <w:rsid w:val="001D4B4B"/>
    <w:rsid w:val="001D4C97"/>
    <w:rsid w:val="001D4D07"/>
    <w:rsid w:val="001D5116"/>
    <w:rsid w:val="001D5AF9"/>
    <w:rsid w:val="001D5BCF"/>
    <w:rsid w:val="001D5D01"/>
    <w:rsid w:val="001D5D59"/>
    <w:rsid w:val="001D600D"/>
    <w:rsid w:val="001D609F"/>
    <w:rsid w:val="001D6855"/>
    <w:rsid w:val="001D6B49"/>
    <w:rsid w:val="001D6C59"/>
    <w:rsid w:val="001D6EB2"/>
    <w:rsid w:val="001D74C6"/>
    <w:rsid w:val="001D775F"/>
    <w:rsid w:val="001D77C3"/>
    <w:rsid w:val="001D7B44"/>
    <w:rsid w:val="001E0278"/>
    <w:rsid w:val="001E0537"/>
    <w:rsid w:val="001E062A"/>
    <w:rsid w:val="001E0C21"/>
    <w:rsid w:val="001E0F19"/>
    <w:rsid w:val="001E1307"/>
    <w:rsid w:val="001E1B66"/>
    <w:rsid w:val="001E1DE6"/>
    <w:rsid w:val="001E228A"/>
    <w:rsid w:val="001E2537"/>
    <w:rsid w:val="001E25AF"/>
    <w:rsid w:val="001E3041"/>
    <w:rsid w:val="001E3158"/>
    <w:rsid w:val="001E32BB"/>
    <w:rsid w:val="001E3F1A"/>
    <w:rsid w:val="001E406A"/>
    <w:rsid w:val="001E4125"/>
    <w:rsid w:val="001E4ECB"/>
    <w:rsid w:val="001E508D"/>
    <w:rsid w:val="001E5B91"/>
    <w:rsid w:val="001E5DE9"/>
    <w:rsid w:val="001E5E14"/>
    <w:rsid w:val="001E5F7C"/>
    <w:rsid w:val="001E62B4"/>
    <w:rsid w:val="001E649F"/>
    <w:rsid w:val="001E6A05"/>
    <w:rsid w:val="001E6C5D"/>
    <w:rsid w:val="001E703C"/>
    <w:rsid w:val="001E71B1"/>
    <w:rsid w:val="001E7428"/>
    <w:rsid w:val="001E75EF"/>
    <w:rsid w:val="001E77B9"/>
    <w:rsid w:val="001E7CDD"/>
    <w:rsid w:val="001F0305"/>
    <w:rsid w:val="001F0A7A"/>
    <w:rsid w:val="001F0AFC"/>
    <w:rsid w:val="001F108F"/>
    <w:rsid w:val="001F10F4"/>
    <w:rsid w:val="001F16D0"/>
    <w:rsid w:val="001F188D"/>
    <w:rsid w:val="001F2012"/>
    <w:rsid w:val="001F2278"/>
    <w:rsid w:val="001F22CB"/>
    <w:rsid w:val="001F2D7E"/>
    <w:rsid w:val="001F39A1"/>
    <w:rsid w:val="001F3AF8"/>
    <w:rsid w:val="001F3F7D"/>
    <w:rsid w:val="001F46CE"/>
    <w:rsid w:val="001F497A"/>
    <w:rsid w:val="001F4F14"/>
    <w:rsid w:val="001F4FC9"/>
    <w:rsid w:val="001F52EE"/>
    <w:rsid w:val="001F5364"/>
    <w:rsid w:val="001F57C7"/>
    <w:rsid w:val="001F5C4A"/>
    <w:rsid w:val="001F5EA3"/>
    <w:rsid w:val="001F6529"/>
    <w:rsid w:val="001F799A"/>
    <w:rsid w:val="001F7DC6"/>
    <w:rsid w:val="002002EF"/>
    <w:rsid w:val="002003D6"/>
    <w:rsid w:val="002003E4"/>
    <w:rsid w:val="00200F39"/>
    <w:rsid w:val="00201179"/>
    <w:rsid w:val="0020119C"/>
    <w:rsid w:val="002017B4"/>
    <w:rsid w:val="002021E5"/>
    <w:rsid w:val="002022DF"/>
    <w:rsid w:val="00202DCC"/>
    <w:rsid w:val="002033C1"/>
    <w:rsid w:val="00203CFD"/>
    <w:rsid w:val="002041D5"/>
    <w:rsid w:val="00204275"/>
    <w:rsid w:val="00204289"/>
    <w:rsid w:val="0020458E"/>
    <w:rsid w:val="00205273"/>
    <w:rsid w:val="0020535A"/>
    <w:rsid w:val="0020535C"/>
    <w:rsid w:val="00205A77"/>
    <w:rsid w:val="00205FE5"/>
    <w:rsid w:val="00206296"/>
    <w:rsid w:val="00206A61"/>
    <w:rsid w:val="00206D6A"/>
    <w:rsid w:val="002073BD"/>
    <w:rsid w:val="002074BD"/>
    <w:rsid w:val="00207AFE"/>
    <w:rsid w:val="00207B97"/>
    <w:rsid w:val="00210C80"/>
    <w:rsid w:val="0021108D"/>
    <w:rsid w:val="002111E3"/>
    <w:rsid w:val="00211AAF"/>
    <w:rsid w:val="00211E0D"/>
    <w:rsid w:val="00211E1A"/>
    <w:rsid w:val="00212252"/>
    <w:rsid w:val="002122E2"/>
    <w:rsid w:val="002123B9"/>
    <w:rsid w:val="00212630"/>
    <w:rsid w:val="0021282C"/>
    <w:rsid w:val="002128CC"/>
    <w:rsid w:val="002128F7"/>
    <w:rsid w:val="002129CE"/>
    <w:rsid w:val="002134B5"/>
    <w:rsid w:val="00213781"/>
    <w:rsid w:val="0021395C"/>
    <w:rsid w:val="00213CC7"/>
    <w:rsid w:val="00213EDA"/>
    <w:rsid w:val="002144FB"/>
    <w:rsid w:val="002148DC"/>
    <w:rsid w:val="00215230"/>
    <w:rsid w:val="00215C5B"/>
    <w:rsid w:val="00215ED1"/>
    <w:rsid w:val="002160A7"/>
    <w:rsid w:val="00216AED"/>
    <w:rsid w:val="002170F7"/>
    <w:rsid w:val="00217631"/>
    <w:rsid w:val="00220606"/>
    <w:rsid w:val="00220637"/>
    <w:rsid w:val="00220C3A"/>
    <w:rsid w:val="00220C4D"/>
    <w:rsid w:val="00220DED"/>
    <w:rsid w:val="00221313"/>
    <w:rsid w:val="0022209E"/>
    <w:rsid w:val="002225A6"/>
    <w:rsid w:val="00222EA4"/>
    <w:rsid w:val="002235DB"/>
    <w:rsid w:val="00223F89"/>
    <w:rsid w:val="0022425F"/>
    <w:rsid w:val="0022453F"/>
    <w:rsid w:val="00224682"/>
    <w:rsid w:val="002249C9"/>
    <w:rsid w:val="00224F0E"/>
    <w:rsid w:val="0022627E"/>
    <w:rsid w:val="0022658E"/>
    <w:rsid w:val="00226909"/>
    <w:rsid w:val="00226A4E"/>
    <w:rsid w:val="00226B0D"/>
    <w:rsid w:val="00226BEA"/>
    <w:rsid w:val="00226CC9"/>
    <w:rsid w:val="00226EAE"/>
    <w:rsid w:val="00226F9A"/>
    <w:rsid w:val="00227048"/>
    <w:rsid w:val="00227582"/>
    <w:rsid w:val="002275E1"/>
    <w:rsid w:val="00227AD0"/>
    <w:rsid w:val="002303AD"/>
    <w:rsid w:val="00230539"/>
    <w:rsid w:val="00230618"/>
    <w:rsid w:val="0023063E"/>
    <w:rsid w:val="002306CE"/>
    <w:rsid w:val="00230911"/>
    <w:rsid w:val="00230CD1"/>
    <w:rsid w:val="002314DD"/>
    <w:rsid w:val="0023207C"/>
    <w:rsid w:val="002326B8"/>
    <w:rsid w:val="00232E35"/>
    <w:rsid w:val="00233750"/>
    <w:rsid w:val="002338FD"/>
    <w:rsid w:val="00233B68"/>
    <w:rsid w:val="002340E3"/>
    <w:rsid w:val="00234450"/>
    <w:rsid w:val="00234458"/>
    <w:rsid w:val="002346F9"/>
    <w:rsid w:val="002349DA"/>
    <w:rsid w:val="00235044"/>
    <w:rsid w:val="0023515D"/>
    <w:rsid w:val="00235245"/>
    <w:rsid w:val="00235334"/>
    <w:rsid w:val="0023565F"/>
    <w:rsid w:val="00235757"/>
    <w:rsid w:val="00235905"/>
    <w:rsid w:val="00235D47"/>
    <w:rsid w:val="00235E26"/>
    <w:rsid w:val="00236452"/>
    <w:rsid w:val="002369DF"/>
    <w:rsid w:val="00236DCF"/>
    <w:rsid w:val="00236E58"/>
    <w:rsid w:val="00236F00"/>
    <w:rsid w:val="002375AD"/>
    <w:rsid w:val="00237B74"/>
    <w:rsid w:val="00237E62"/>
    <w:rsid w:val="00240035"/>
    <w:rsid w:val="0024010C"/>
    <w:rsid w:val="002409C7"/>
    <w:rsid w:val="00240E6D"/>
    <w:rsid w:val="00240FB9"/>
    <w:rsid w:val="00241050"/>
    <w:rsid w:val="00241F7E"/>
    <w:rsid w:val="0024229A"/>
    <w:rsid w:val="002424A3"/>
    <w:rsid w:val="002424BD"/>
    <w:rsid w:val="002426EB"/>
    <w:rsid w:val="00243226"/>
    <w:rsid w:val="00243EB3"/>
    <w:rsid w:val="002441E0"/>
    <w:rsid w:val="002445A3"/>
    <w:rsid w:val="00244951"/>
    <w:rsid w:val="00244AF3"/>
    <w:rsid w:val="00245047"/>
    <w:rsid w:val="002450E8"/>
    <w:rsid w:val="00245CED"/>
    <w:rsid w:val="0024657F"/>
    <w:rsid w:val="002466CD"/>
    <w:rsid w:val="00246AD6"/>
    <w:rsid w:val="0024762A"/>
    <w:rsid w:val="002478AE"/>
    <w:rsid w:val="00247DB6"/>
    <w:rsid w:val="00250187"/>
    <w:rsid w:val="00250688"/>
    <w:rsid w:val="00250782"/>
    <w:rsid w:val="002508D9"/>
    <w:rsid w:val="0025114B"/>
    <w:rsid w:val="002512D5"/>
    <w:rsid w:val="0025146A"/>
    <w:rsid w:val="00251646"/>
    <w:rsid w:val="00251749"/>
    <w:rsid w:val="002518E5"/>
    <w:rsid w:val="00251D09"/>
    <w:rsid w:val="00251ECB"/>
    <w:rsid w:val="0025204A"/>
    <w:rsid w:val="002520B4"/>
    <w:rsid w:val="0025279B"/>
    <w:rsid w:val="00252F44"/>
    <w:rsid w:val="00253AEA"/>
    <w:rsid w:val="00253FE5"/>
    <w:rsid w:val="00254143"/>
    <w:rsid w:val="0025423A"/>
    <w:rsid w:val="002549A8"/>
    <w:rsid w:val="00254C26"/>
    <w:rsid w:val="0025511A"/>
    <w:rsid w:val="002564E1"/>
    <w:rsid w:val="00256D6F"/>
    <w:rsid w:val="00257115"/>
    <w:rsid w:val="0025715A"/>
    <w:rsid w:val="00257393"/>
    <w:rsid w:val="00257485"/>
    <w:rsid w:val="002578E3"/>
    <w:rsid w:val="00257D31"/>
    <w:rsid w:val="00257F61"/>
    <w:rsid w:val="00260151"/>
    <w:rsid w:val="002602B1"/>
    <w:rsid w:val="0026053A"/>
    <w:rsid w:val="00260676"/>
    <w:rsid w:val="0026068A"/>
    <w:rsid w:val="00260A66"/>
    <w:rsid w:val="00260CB1"/>
    <w:rsid w:val="002610EE"/>
    <w:rsid w:val="00261126"/>
    <w:rsid w:val="00261BCB"/>
    <w:rsid w:val="00261D3E"/>
    <w:rsid w:val="00261DE9"/>
    <w:rsid w:val="002620A5"/>
    <w:rsid w:val="002621F2"/>
    <w:rsid w:val="002629A9"/>
    <w:rsid w:val="00262B4F"/>
    <w:rsid w:val="002630F6"/>
    <w:rsid w:val="0026318E"/>
    <w:rsid w:val="00263652"/>
    <w:rsid w:val="0026382C"/>
    <w:rsid w:val="00263C74"/>
    <w:rsid w:val="00264597"/>
    <w:rsid w:val="00265223"/>
    <w:rsid w:val="00265448"/>
    <w:rsid w:val="00265CA3"/>
    <w:rsid w:val="0026675E"/>
    <w:rsid w:val="00266824"/>
    <w:rsid w:val="00266C26"/>
    <w:rsid w:val="00266DD5"/>
    <w:rsid w:val="00266E05"/>
    <w:rsid w:val="002677DB"/>
    <w:rsid w:val="002679A7"/>
    <w:rsid w:val="00267ABF"/>
    <w:rsid w:val="00267E3C"/>
    <w:rsid w:val="00267F74"/>
    <w:rsid w:val="00270349"/>
    <w:rsid w:val="002705F3"/>
    <w:rsid w:val="00270BC0"/>
    <w:rsid w:val="00270C6B"/>
    <w:rsid w:val="00271330"/>
    <w:rsid w:val="002713A5"/>
    <w:rsid w:val="00271501"/>
    <w:rsid w:val="002717EA"/>
    <w:rsid w:val="00271828"/>
    <w:rsid w:val="00271D3F"/>
    <w:rsid w:val="00271E2C"/>
    <w:rsid w:val="00272365"/>
    <w:rsid w:val="00272C30"/>
    <w:rsid w:val="00272C35"/>
    <w:rsid w:val="00272D5D"/>
    <w:rsid w:val="00272E45"/>
    <w:rsid w:val="00273696"/>
    <w:rsid w:val="00273A82"/>
    <w:rsid w:val="00273B18"/>
    <w:rsid w:val="00273BE3"/>
    <w:rsid w:val="00273D3A"/>
    <w:rsid w:val="00273E74"/>
    <w:rsid w:val="002743AF"/>
    <w:rsid w:val="002743EB"/>
    <w:rsid w:val="00274902"/>
    <w:rsid w:val="00274D1D"/>
    <w:rsid w:val="00274FC2"/>
    <w:rsid w:val="00275149"/>
    <w:rsid w:val="0027542D"/>
    <w:rsid w:val="00275770"/>
    <w:rsid w:val="00275B81"/>
    <w:rsid w:val="00276296"/>
    <w:rsid w:val="00276C9B"/>
    <w:rsid w:val="00276EC0"/>
    <w:rsid w:val="00277264"/>
    <w:rsid w:val="00277EB8"/>
    <w:rsid w:val="002803B3"/>
    <w:rsid w:val="00280437"/>
    <w:rsid w:val="00280C2C"/>
    <w:rsid w:val="00280D95"/>
    <w:rsid w:val="002811C6"/>
    <w:rsid w:val="00281870"/>
    <w:rsid w:val="00281A45"/>
    <w:rsid w:val="00281B30"/>
    <w:rsid w:val="00281B99"/>
    <w:rsid w:val="00281EE9"/>
    <w:rsid w:val="0028223E"/>
    <w:rsid w:val="002822F6"/>
    <w:rsid w:val="002825A0"/>
    <w:rsid w:val="00282800"/>
    <w:rsid w:val="00282A90"/>
    <w:rsid w:val="00282B04"/>
    <w:rsid w:val="002834A1"/>
    <w:rsid w:val="00284004"/>
    <w:rsid w:val="00284A4F"/>
    <w:rsid w:val="00284DE2"/>
    <w:rsid w:val="002851E5"/>
    <w:rsid w:val="00285B99"/>
    <w:rsid w:val="00285C41"/>
    <w:rsid w:val="00286663"/>
    <w:rsid w:val="002867FA"/>
    <w:rsid w:val="00286A1E"/>
    <w:rsid w:val="00286A8E"/>
    <w:rsid w:val="00286B45"/>
    <w:rsid w:val="00287315"/>
    <w:rsid w:val="002874BA"/>
    <w:rsid w:val="002875B2"/>
    <w:rsid w:val="00287665"/>
    <w:rsid w:val="00287903"/>
    <w:rsid w:val="00287A06"/>
    <w:rsid w:val="00287C19"/>
    <w:rsid w:val="0029051D"/>
    <w:rsid w:val="00290567"/>
    <w:rsid w:val="00290A97"/>
    <w:rsid w:val="00290D35"/>
    <w:rsid w:val="00290DB4"/>
    <w:rsid w:val="0029102A"/>
    <w:rsid w:val="00291158"/>
    <w:rsid w:val="00291454"/>
    <w:rsid w:val="00291F75"/>
    <w:rsid w:val="00292B62"/>
    <w:rsid w:val="00292C1A"/>
    <w:rsid w:val="00292DAA"/>
    <w:rsid w:val="002933EB"/>
    <w:rsid w:val="00293520"/>
    <w:rsid w:val="00293772"/>
    <w:rsid w:val="002937A0"/>
    <w:rsid w:val="002937E7"/>
    <w:rsid w:val="00293908"/>
    <w:rsid w:val="002939B5"/>
    <w:rsid w:val="00294523"/>
    <w:rsid w:val="002946A5"/>
    <w:rsid w:val="0029561F"/>
    <w:rsid w:val="0029598D"/>
    <w:rsid w:val="00295F13"/>
    <w:rsid w:val="0029604B"/>
    <w:rsid w:val="002963DD"/>
    <w:rsid w:val="00296641"/>
    <w:rsid w:val="00296C25"/>
    <w:rsid w:val="002976D5"/>
    <w:rsid w:val="002977FB"/>
    <w:rsid w:val="002A0074"/>
    <w:rsid w:val="002A0A2E"/>
    <w:rsid w:val="002A0A9A"/>
    <w:rsid w:val="002A0BAA"/>
    <w:rsid w:val="002A113B"/>
    <w:rsid w:val="002A154B"/>
    <w:rsid w:val="002A1F0E"/>
    <w:rsid w:val="002A2064"/>
    <w:rsid w:val="002A222E"/>
    <w:rsid w:val="002A2A83"/>
    <w:rsid w:val="002A2A85"/>
    <w:rsid w:val="002A2A8E"/>
    <w:rsid w:val="002A382D"/>
    <w:rsid w:val="002A3D66"/>
    <w:rsid w:val="002A3D6F"/>
    <w:rsid w:val="002A47C7"/>
    <w:rsid w:val="002A4906"/>
    <w:rsid w:val="002A4B64"/>
    <w:rsid w:val="002A4B94"/>
    <w:rsid w:val="002A4E56"/>
    <w:rsid w:val="002A5121"/>
    <w:rsid w:val="002A5230"/>
    <w:rsid w:val="002A52E7"/>
    <w:rsid w:val="002A56E3"/>
    <w:rsid w:val="002A5791"/>
    <w:rsid w:val="002A5796"/>
    <w:rsid w:val="002A58B5"/>
    <w:rsid w:val="002A59A7"/>
    <w:rsid w:val="002A6531"/>
    <w:rsid w:val="002A6A77"/>
    <w:rsid w:val="002A6B84"/>
    <w:rsid w:val="002A6D6F"/>
    <w:rsid w:val="002A6DCC"/>
    <w:rsid w:val="002A730C"/>
    <w:rsid w:val="002A76B1"/>
    <w:rsid w:val="002A793C"/>
    <w:rsid w:val="002A7ACC"/>
    <w:rsid w:val="002A7BF7"/>
    <w:rsid w:val="002B016C"/>
    <w:rsid w:val="002B03B1"/>
    <w:rsid w:val="002B0537"/>
    <w:rsid w:val="002B0641"/>
    <w:rsid w:val="002B096A"/>
    <w:rsid w:val="002B0C76"/>
    <w:rsid w:val="002B0E5B"/>
    <w:rsid w:val="002B0FD2"/>
    <w:rsid w:val="002B1879"/>
    <w:rsid w:val="002B18D1"/>
    <w:rsid w:val="002B2023"/>
    <w:rsid w:val="002B2290"/>
    <w:rsid w:val="002B2416"/>
    <w:rsid w:val="002B24E7"/>
    <w:rsid w:val="002B290D"/>
    <w:rsid w:val="002B2E0B"/>
    <w:rsid w:val="002B320C"/>
    <w:rsid w:val="002B36F4"/>
    <w:rsid w:val="002B399C"/>
    <w:rsid w:val="002B3A45"/>
    <w:rsid w:val="002B3E33"/>
    <w:rsid w:val="002B4303"/>
    <w:rsid w:val="002B4472"/>
    <w:rsid w:val="002B4D8D"/>
    <w:rsid w:val="002B51D5"/>
    <w:rsid w:val="002B52DE"/>
    <w:rsid w:val="002B556E"/>
    <w:rsid w:val="002B5672"/>
    <w:rsid w:val="002B56CB"/>
    <w:rsid w:val="002B6C3B"/>
    <w:rsid w:val="002B6D09"/>
    <w:rsid w:val="002B70B2"/>
    <w:rsid w:val="002B754A"/>
    <w:rsid w:val="002B78F8"/>
    <w:rsid w:val="002B7B84"/>
    <w:rsid w:val="002C09F0"/>
    <w:rsid w:val="002C0AE8"/>
    <w:rsid w:val="002C0C6D"/>
    <w:rsid w:val="002C1942"/>
    <w:rsid w:val="002C2276"/>
    <w:rsid w:val="002C24D3"/>
    <w:rsid w:val="002C27C8"/>
    <w:rsid w:val="002C27F5"/>
    <w:rsid w:val="002C2869"/>
    <w:rsid w:val="002C2AF3"/>
    <w:rsid w:val="002C30EA"/>
    <w:rsid w:val="002C357D"/>
    <w:rsid w:val="002C3C29"/>
    <w:rsid w:val="002C3E2C"/>
    <w:rsid w:val="002C3F9E"/>
    <w:rsid w:val="002C412D"/>
    <w:rsid w:val="002C4148"/>
    <w:rsid w:val="002C41C3"/>
    <w:rsid w:val="002C41D4"/>
    <w:rsid w:val="002C4C5E"/>
    <w:rsid w:val="002C5085"/>
    <w:rsid w:val="002C570A"/>
    <w:rsid w:val="002C5B97"/>
    <w:rsid w:val="002C5D0A"/>
    <w:rsid w:val="002C6E8B"/>
    <w:rsid w:val="002C7117"/>
    <w:rsid w:val="002C7558"/>
    <w:rsid w:val="002C76F1"/>
    <w:rsid w:val="002C7A47"/>
    <w:rsid w:val="002C7BB1"/>
    <w:rsid w:val="002C7FE6"/>
    <w:rsid w:val="002D0BA2"/>
    <w:rsid w:val="002D0BF2"/>
    <w:rsid w:val="002D0E0A"/>
    <w:rsid w:val="002D0E37"/>
    <w:rsid w:val="002D0EB0"/>
    <w:rsid w:val="002D124E"/>
    <w:rsid w:val="002D185D"/>
    <w:rsid w:val="002D1CCA"/>
    <w:rsid w:val="002D2017"/>
    <w:rsid w:val="002D239D"/>
    <w:rsid w:val="002D2AEB"/>
    <w:rsid w:val="002D2F60"/>
    <w:rsid w:val="002D32AB"/>
    <w:rsid w:val="002D3ABD"/>
    <w:rsid w:val="002D4048"/>
    <w:rsid w:val="002D4230"/>
    <w:rsid w:val="002D47AE"/>
    <w:rsid w:val="002D497A"/>
    <w:rsid w:val="002D4A99"/>
    <w:rsid w:val="002D4E81"/>
    <w:rsid w:val="002D4FB1"/>
    <w:rsid w:val="002D5670"/>
    <w:rsid w:val="002D5ECC"/>
    <w:rsid w:val="002D5F47"/>
    <w:rsid w:val="002D6A56"/>
    <w:rsid w:val="002D6B7E"/>
    <w:rsid w:val="002D6E1D"/>
    <w:rsid w:val="002D6E27"/>
    <w:rsid w:val="002D7017"/>
    <w:rsid w:val="002D7278"/>
    <w:rsid w:val="002D7648"/>
    <w:rsid w:val="002D7EB0"/>
    <w:rsid w:val="002D7F30"/>
    <w:rsid w:val="002D7FCA"/>
    <w:rsid w:val="002E0811"/>
    <w:rsid w:val="002E0B93"/>
    <w:rsid w:val="002E0C8A"/>
    <w:rsid w:val="002E0DCA"/>
    <w:rsid w:val="002E0EA6"/>
    <w:rsid w:val="002E0FCC"/>
    <w:rsid w:val="002E2130"/>
    <w:rsid w:val="002E28AB"/>
    <w:rsid w:val="002E2AB3"/>
    <w:rsid w:val="002E2CC0"/>
    <w:rsid w:val="002E32D2"/>
    <w:rsid w:val="002E35B0"/>
    <w:rsid w:val="002E3A28"/>
    <w:rsid w:val="002E3D89"/>
    <w:rsid w:val="002E3EAA"/>
    <w:rsid w:val="002E4088"/>
    <w:rsid w:val="002E40C4"/>
    <w:rsid w:val="002E47D5"/>
    <w:rsid w:val="002E5093"/>
    <w:rsid w:val="002E559C"/>
    <w:rsid w:val="002E5E6C"/>
    <w:rsid w:val="002E60EC"/>
    <w:rsid w:val="002E619B"/>
    <w:rsid w:val="002E6200"/>
    <w:rsid w:val="002E66A4"/>
    <w:rsid w:val="002E6950"/>
    <w:rsid w:val="002E6A99"/>
    <w:rsid w:val="002E6E55"/>
    <w:rsid w:val="002E6E57"/>
    <w:rsid w:val="002E6FEF"/>
    <w:rsid w:val="002E7674"/>
    <w:rsid w:val="002E7B48"/>
    <w:rsid w:val="002E7BC1"/>
    <w:rsid w:val="002F079F"/>
    <w:rsid w:val="002F09A0"/>
    <w:rsid w:val="002F09AA"/>
    <w:rsid w:val="002F0BFC"/>
    <w:rsid w:val="002F0DAF"/>
    <w:rsid w:val="002F0EBA"/>
    <w:rsid w:val="002F1419"/>
    <w:rsid w:val="002F14C3"/>
    <w:rsid w:val="002F2BB2"/>
    <w:rsid w:val="002F2DFD"/>
    <w:rsid w:val="002F3197"/>
    <w:rsid w:val="002F3436"/>
    <w:rsid w:val="002F3FB2"/>
    <w:rsid w:val="002F3FB4"/>
    <w:rsid w:val="002F43AD"/>
    <w:rsid w:val="002F4472"/>
    <w:rsid w:val="002F45DD"/>
    <w:rsid w:val="002F4810"/>
    <w:rsid w:val="002F5194"/>
    <w:rsid w:val="002F52AF"/>
    <w:rsid w:val="002F55FE"/>
    <w:rsid w:val="002F573F"/>
    <w:rsid w:val="002F61F2"/>
    <w:rsid w:val="002F62DA"/>
    <w:rsid w:val="002F6B32"/>
    <w:rsid w:val="002F735D"/>
    <w:rsid w:val="002F799F"/>
    <w:rsid w:val="002F7B6D"/>
    <w:rsid w:val="002F7CDC"/>
    <w:rsid w:val="003003FE"/>
    <w:rsid w:val="003004B4"/>
    <w:rsid w:val="00300F19"/>
    <w:rsid w:val="003012DF"/>
    <w:rsid w:val="00301945"/>
    <w:rsid w:val="00301D07"/>
    <w:rsid w:val="00302237"/>
    <w:rsid w:val="00302927"/>
    <w:rsid w:val="00302A25"/>
    <w:rsid w:val="003033CF"/>
    <w:rsid w:val="00303569"/>
    <w:rsid w:val="003036DB"/>
    <w:rsid w:val="0030392E"/>
    <w:rsid w:val="003044E5"/>
    <w:rsid w:val="003044EC"/>
    <w:rsid w:val="0030468D"/>
    <w:rsid w:val="00304EE5"/>
    <w:rsid w:val="0030525C"/>
    <w:rsid w:val="003060EA"/>
    <w:rsid w:val="00306725"/>
    <w:rsid w:val="003069FC"/>
    <w:rsid w:val="00306B87"/>
    <w:rsid w:val="00306F6A"/>
    <w:rsid w:val="00306FB4"/>
    <w:rsid w:val="003071B9"/>
    <w:rsid w:val="0030734D"/>
    <w:rsid w:val="00307FD5"/>
    <w:rsid w:val="0031053D"/>
    <w:rsid w:val="0031059C"/>
    <w:rsid w:val="00311219"/>
    <w:rsid w:val="0031139B"/>
    <w:rsid w:val="00311734"/>
    <w:rsid w:val="003119B9"/>
    <w:rsid w:val="00311CF1"/>
    <w:rsid w:val="0031209B"/>
    <w:rsid w:val="00312597"/>
    <w:rsid w:val="00312AD9"/>
    <w:rsid w:val="00312BB2"/>
    <w:rsid w:val="0031349B"/>
    <w:rsid w:val="0031358D"/>
    <w:rsid w:val="0031361A"/>
    <w:rsid w:val="00313F80"/>
    <w:rsid w:val="00314170"/>
    <w:rsid w:val="003142C4"/>
    <w:rsid w:val="0031472E"/>
    <w:rsid w:val="00314974"/>
    <w:rsid w:val="00314E35"/>
    <w:rsid w:val="0031532F"/>
    <w:rsid w:val="0031550B"/>
    <w:rsid w:val="0031567E"/>
    <w:rsid w:val="0031612A"/>
    <w:rsid w:val="003164C0"/>
    <w:rsid w:val="003164E7"/>
    <w:rsid w:val="00316890"/>
    <w:rsid w:val="003169F4"/>
    <w:rsid w:val="00316A03"/>
    <w:rsid w:val="00316E89"/>
    <w:rsid w:val="0031704F"/>
    <w:rsid w:val="0031755E"/>
    <w:rsid w:val="003177F4"/>
    <w:rsid w:val="00317F76"/>
    <w:rsid w:val="003200DD"/>
    <w:rsid w:val="003202AD"/>
    <w:rsid w:val="0032062A"/>
    <w:rsid w:val="00320D22"/>
    <w:rsid w:val="00320E4E"/>
    <w:rsid w:val="00321211"/>
    <w:rsid w:val="0032166D"/>
    <w:rsid w:val="00321DED"/>
    <w:rsid w:val="0032211B"/>
    <w:rsid w:val="0032342E"/>
    <w:rsid w:val="00323549"/>
    <w:rsid w:val="00323CB1"/>
    <w:rsid w:val="003241B4"/>
    <w:rsid w:val="00325454"/>
    <w:rsid w:val="00325A3B"/>
    <w:rsid w:val="00325B03"/>
    <w:rsid w:val="00325C02"/>
    <w:rsid w:val="00326272"/>
    <w:rsid w:val="00326614"/>
    <w:rsid w:val="003267FA"/>
    <w:rsid w:val="003269A2"/>
    <w:rsid w:val="0032711C"/>
    <w:rsid w:val="00327184"/>
    <w:rsid w:val="00327320"/>
    <w:rsid w:val="0032773C"/>
    <w:rsid w:val="00327795"/>
    <w:rsid w:val="00327ACC"/>
    <w:rsid w:val="00327D5F"/>
    <w:rsid w:val="0033036E"/>
    <w:rsid w:val="00330556"/>
    <w:rsid w:val="0033068A"/>
    <w:rsid w:val="003306BC"/>
    <w:rsid w:val="00331206"/>
    <w:rsid w:val="003313AE"/>
    <w:rsid w:val="00331683"/>
    <w:rsid w:val="00331971"/>
    <w:rsid w:val="00331D98"/>
    <w:rsid w:val="00331E5A"/>
    <w:rsid w:val="00332306"/>
    <w:rsid w:val="00332D4A"/>
    <w:rsid w:val="00333489"/>
    <w:rsid w:val="00333678"/>
    <w:rsid w:val="00333743"/>
    <w:rsid w:val="00333971"/>
    <w:rsid w:val="003340D2"/>
    <w:rsid w:val="00334212"/>
    <w:rsid w:val="003347BC"/>
    <w:rsid w:val="003349F1"/>
    <w:rsid w:val="00334B01"/>
    <w:rsid w:val="00335012"/>
    <w:rsid w:val="003350D9"/>
    <w:rsid w:val="00335ABD"/>
    <w:rsid w:val="00335C5F"/>
    <w:rsid w:val="00335C7E"/>
    <w:rsid w:val="00336090"/>
    <w:rsid w:val="003367C9"/>
    <w:rsid w:val="003370C2"/>
    <w:rsid w:val="00337A8D"/>
    <w:rsid w:val="00337F2D"/>
    <w:rsid w:val="0034033B"/>
    <w:rsid w:val="003407BE"/>
    <w:rsid w:val="00340E5A"/>
    <w:rsid w:val="0034136B"/>
    <w:rsid w:val="00341650"/>
    <w:rsid w:val="00341822"/>
    <w:rsid w:val="00341C5B"/>
    <w:rsid w:val="003421D5"/>
    <w:rsid w:val="003429D1"/>
    <w:rsid w:val="00342A09"/>
    <w:rsid w:val="00342AAF"/>
    <w:rsid w:val="00342B91"/>
    <w:rsid w:val="00342F20"/>
    <w:rsid w:val="00342FE8"/>
    <w:rsid w:val="003430F8"/>
    <w:rsid w:val="00343F2C"/>
    <w:rsid w:val="0034469C"/>
    <w:rsid w:val="003448A8"/>
    <w:rsid w:val="00344A54"/>
    <w:rsid w:val="00345311"/>
    <w:rsid w:val="00345C3F"/>
    <w:rsid w:val="00345DCB"/>
    <w:rsid w:val="00345DDE"/>
    <w:rsid w:val="00345ED1"/>
    <w:rsid w:val="00346022"/>
    <w:rsid w:val="003463E3"/>
    <w:rsid w:val="0034674C"/>
    <w:rsid w:val="00347411"/>
    <w:rsid w:val="003478E3"/>
    <w:rsid w:val="003507F2"/>
    <w:rsid w:val="00350E8B"/>
    <w:rsid w:val="003517EC"/>
    <w:rsid w:val="003525CE"/>
    <w:rsid w:val="0035266B"/>
    <w:rsid w:val="00353252"/>
    <w:rsid w:val="003532CE"/>
    <w:rsid w:val="00353C23"/>
    <w:rsid w:val="00354274"/>
    <w:rsid w:val="00354B8A"/>
    <w:rsid w:val="00354D2C"/>
    <w:rsid w:val="00354D9F"/>
    <w:rsid w:val="00355061"/>
    <w:rsid w:val="0035532E"/>
    <w:rsid w:val="00355A06"/>
    <w:rsid w:val="00356085"/>
    <w:rsid w:val="00356112"/>
    <w:rsid w:val="003567F4"/>
    <w:rsid w:val="003569BD"/>
    <w:rsid w:val="00356D38"/>
    <w:rsid w:val="00356E8E"/>
    <w:rsid w:val="0035763E"/>
    <w:rsid w:val="0035769C"/>
    <w:rsid w:val="0035793C"/>
    <w:rsid w:val="00357E58"/>
    <w:rsid w:val="00357EC0"/>
    <w:rsid w:val="003601E9"/>
    <w:rsid w:val="0036036D"/>
    <w:rsid w:val="00360500"/>
    <w:rsid w:val="00360A4C"/>
    <w:rsid w:val="00361479"/>
    <w:rsid w:val="00361615"/>
    <w:rsid w:val="00362555"/>
    <w:rsid w:val="00362A93"/>
    <w:rsid w:val="00362DB0"/>
    <w:rsid w:val="00362F29"/>
    <w:rsid w:val="003633B6"/>
    <w:rsid w:val="00363E90"/>
    <w:rsid w:val="00364437"/>
    <w:rsid w:val="00364997"/>
    <w:rsid w:val="00364F0C"/>
    <w:rsid w:val="00365DE6"/>
    <w:rsid w:val="00366569"/>
    <w:rsid w:val="00366789"/>
    <w:rsid w:val="00367A13"/>
    <w:rsid w:val="00367D57"/>
    <w:rsid w:val="0037002C"/>
    <w:rsid w:val="00370797"/>
    <w:rsid w:val="00370B99"/>
    <w:rsid w:val="00370EFB"/>
    <w:rsid w:val="00371724"/>
    <w:rsid w:val="00371B6A"/>
    <w:rsid w:val="00371CC5"/>
    <w:rsid w:val="003721C5"/>
    <w:rsid w:val="00372358"/>
    <w:rsid w:val="003728F1"/>
    <w:rsid w:val="00372AC9"/>
    <w:rsid w:val="00372EA0"/>
    <w:rsid w:val="0037363E"/>
    <w:rsid w:val="00373AE3"/>
    <w:rsid w:val="00374975"/>
    <w:rsid w:val="00374D6E"/>
    <w:rsid w:val="00374DC0"/>
    <w:rsid w:val="003754AA"/>
    <w:rsid w:val="00375685"/>
    <w:rsid w:val="003761DA"/>
    <w:rsid w:val="003768C7"/>
    <w:rsid w:val="00377623"/>
    <w:rsid w:val="00377B6D"/>
    <w:rsid w:val="00377E06"/>
    <w:rsid w:val="0038019F"/>
    <w:rsid w:val="00380A8A"/>
    <w:rsid w:val="00380AD8"/>
    <w:rsid w:val="00380B8C"/>
    <w:rsid w:val="00381436"/>
    <w:rsid w:val="00381506"/>
    <w:rsid w:val="00382133"/>
    <w:rsid w:val="0038292C"/>
    <w:rsid w:val="00382A95"/>
    <w:rsid w:val="00382E98"/>
    <w:rsid w:val="00382F88"/>
    <w:rsid w:val="00383039"/>
    <w:rsid w:val="0038324E"/>
    <w:rsid w:val="00383285"/>
    <w:rsid w:val="0038354D"/>
    <w:rsid w:val="00383D4A"/>
    <w:rsid w:val="0038409A"/>
    <w:rsid w:val="0038457E"/>
    <w:rsid w:val="00384B50"/>
    <w:rsid w:val="00384B63"/>
    <w:rsid w:val="003850C4"/>
    <w:rsid w:val="00385129"/>
    <w:rsid w:val="00385856"/>
    <w:rsid w:val="003858D4"/>
    <w:rsid w:val="00385FFD"/>
    <w:rsid w:val="00386932"/>
    <w:rsid w:val="003869DA"/>
    <w:rsid w:val="0038758F"/>
    <w:rsid w:val="003875D4"/>
    <w:rsid w:val="003878CB"/>
    <w:rsid w:val="003878DF"/>
    <w:rsid w:val="00387900"/>
    <w:rsid w:val="0039080B"/>
    <w:rsid w:val="003908CD"/>
    <w:rsid w:val="00391100"/>
    <w:rsid w:val="00391236"/>
    <w:rsid w:val="00391383"/>
    <w:rsid w:val="003918EC"/>
    <w:rsid w:val="0039205A"/>
    <w:rsid w:val="0039268C"/>
    <w:rsid w:val="003929D5"/>
    <w:rsid w:val="003930B8"/>
    <w:rsid w:val="00393278"/>
    <w:rsid w:val="003932BA"/>
    <w:rsid w:val="0039336B"/>
    <w:rsid w:val="0039339C"/>
    <w:rsid w:val="00393516"/>
    <w:rsid w:val="003935FE"/>
    <w:rsid w:val="00394153"/>
    <w:rsid w:val="0039487A"/>
    <w:rsid w:val="00394D32"/>
    <w:rsid w:val="003953FD"/>
    <w:rsid w:val="00396082"/>
    <w:rsid w:val="0039608B"/>
    <w:rsid w:val="0039686B"/>
    <w:rsid w:val="00396BDB"/>
    <w:rsid w:val="0039724C"/>
    <w:rsid w:val="003972EE"/>
    <w:rsid w:val="0039760E"/>
    <w:rsid w:val="0039761A"/>
    <w:rsid w:val="00397E59"/>
    <w:rsid w:val="003A0070"/>
    <w:rsid w:val="003A095F"/>
    <w:rsid w:val="003A0A97"/>
    <w:rsid w:val="003A1034"/>
    <w:rsid w:val="003A1C55"/>
    <w:rsid w:val="003A1D2A"/>
    <w:rsid w:val="003A1D65"/>
    <w:rsid w:val="003A1E6C"/>
    <w:rsid w:val="003A230B"/>
    <w:rsid w:val="003A2406"/>
    <w:rsid w:val="003A3206"/>
    <w:rsid w:val="003A332C"/>
    <w:rsid w:val="003A3402"/>
    <w:rsid w:val="003A3A56"/>
    <w:rsid w:val="003A3FB9"/>
    <w:rsid w:val="003A4189"/>
    <w:rsid w:val="003A4830"/>
    <w:rsid w:val="003A4A02"/>
    <w:rsid w:val="003A4BC2"/>
    <w:rsid w:val="003A4DFA"/>
    <w:rsid w:val="003A5886"/>
    <w:rsid w:val="003A5CEC"/>
    <w:rsid w:val="003A62C4"/>
    <w:rsid w:val="003A6FF8"/>
    <w:rsid w:val="003A712C"/>
    <w:rsid w:val="003A7755"/>
    <w:rsid w:val="003A7D9C"/>
    <w:rsid w:val="003B0A98"/>
    <w:rsid w:val="003B0B0E"/>
    <w:rsid w:val="003B0C12"/>
    <w:rsid w:val="003B0FE3"/>
    <w:rsid w:val="003B1F4F"/>
    <w:rsid w:val="003B20BD"/>
    <w:rsid w:val="003B2467"/>
    <w:rsid w:val="003B2ED6"/>
    <w:rsid w:val="003B370A"/>
    <w:rsid w:val="003B3D94"/>
    <w:rsid w:val="003B4040"/>
    <w:rsid w:val="003B422F"/>
    <w:rsid w:val="003B4458"/>
    <w:rsid w:val="003B4966"/>
    <w:rsid w:val="003B4F16"/>
    <w:rsid w:val="003B5098"/>
    <w:rsid w:val="003B522F"/>
    <w:rsid w:val="003B535C"/>
    <w:rsid w:val="003B5430"/>
    <w:rsid w:val="003B580A"/>
    <w:rsid w:val="003B5EA7"/>
    <w:rsid w:val="003B62C7"/>
    <w:rsid w:val="003B66D4"/>
    <w:rsid w:val="003B6BD2"/>
    <w:rsid w:val="003B6F12"/>
    <w:rsid w:val="003B759F"/>
    <w:rsid w:val="003B7B08"/>
    <w:rsid w:val="003B7D35"/>
    <w:rsid w:val="003C006C"/>
    <w:rsid w:val="003C0B9F"/>
    <w:rsid w:val="003C1250"/>
    <w:rsid w:val="003C141D"/>
    <w:rsid w:val="003C1806"/>
    <w:rsid w:val="003C2425"/>
    <w:rsid w:val="003C28D9"/>
    <w:rsid w:val="003C2FF8"/>
    <w:rsid w:val="003C3309"/>
    <w:rsid w:val="003C3542"/>
    <w:rsid w:val="003C4225"/>
    <w:rsid w:val="003C47A0"/>
    <w:rsid w:val="003C5797"/>
    <w:rsid w:val="003C5D87"/>
    <w:rsid w:val="003C615C"/>
    <w:rsid w:val="003C62BA"/>
    <w:rsid w:val="003C6426"/>
    <w:rsid w:val="003C65E5"/>
    <w:rsid w:val="003C67E1"/>
    <w:rsid w:val="003C6E9E"/>
    <w:rsid w:val="003C6F9F"/>
    <w:rsid w:val="003C726F"/>
    <w:rsid w:val="003C7930"/>
    <w:rsid w:val="003C7A0E"/>
    <w:rsid w:val="003C7CD9"/>
    <w:rsid w:val="003C7EAD"/>
    <w:rsid w:val="003D0054"/>
    <w:rsid w:val="003D0411"/>
    <w:rsid w:val="003D0ECC"/>
    <w:rsid w:val="003D0FF7"/>
    <w:rsid w:val="003D1416"/>
    <w:rsid w:val="003D14AB"/>
    <w:rsid w:val="003D157A"/>
    <w:rsid w:val="003D16A5"/>
    <w:rsid w:val="003D1A04"/>
    <w:rsid w:val="003D248D"/>
    <w:rsid w:val="003D24E9"/>
    <w:rsid w:val="003D2894"/>
    <w:rsid w:val="003D3153"/>
    <w:rsid w:val="003D31F2"/>
    <w:rsid w:val="003D32C9"/>
    <w:rsid w:val="003D38EE"/>
    <w:rsid w:val="003D3950"/>
    <w:rsid w:val="003D3AD0"/>
    <w:rsid w:val="003D3E7B"/>
    <w:rsid w:val="003D4256"/>
    <w:rsid w:val="003D4378"/>
    <w:rsid w:val="003D4579"/>
    <w:rsid w:val="003D4B34"/>
    <w:rsid w:val="003D4EC1"/>
    <w:rsid w:val="003D51E3"/>
    <w:rsid w:val="003D597F"/>
    <w:rsid w:val="003D666E"/>
    <w:rsid w:val="003D67FB"/>
    <w:rsid w:val="003D6B77"/>
    <w:rsid w:val="003D6BC4"/>
    <w:rsid w:val="003D6BFE"/>
    <w:rsid w:val="003D6D58"/>
    <w:rsid w:val="003D6E76"/>
    <w:rsid w:val="003D6F3C"/>
    <w:rsid w:val="003D71E1"/>
    <w:rsid w:val="003D735D"/>
    <w:rsid w:val="003D73F3"/>
    <w:rsid w:val="003D743A"/>
    <w:rsid w:val="003D7AE2"/>
    <w:rsid w:val="003D7CD5"/>
    <w:rsid w:val="003D7E33"/>
    <w:rsid w:val="003E0338"/>
    <w:rsid w:val="003E0587"/>
    <w:rsid w:val="003E0B08"/>
    <w:rsid w:val="003E0CDC"/>
    <w:rsid w:val="003E0E3A"/>
    <w:rsid w:val="003E100D"/>
    <w:rsid w:val="003E11AE"/>
    <w:rsid w:val="003E12C4"/>
    <w:rsid w:val="003E18E8"/>
    <w:rsid w:val="003E1EFB"/>
    <w:rsid w:val="003E1F06"/>
    <w:rsid w:val="003E29A8"/>
    <w:rsid w:val="003E3970"/>
    <w:rsid w:val="003E39CC"/>
    <w:rsid w:val="003E4097"/>
    <w:rsid w:val="003E436C"/>
    <w:rsid w:val="003E4723"/>
    <w:rsid w:val="003E5382"/>
    <w:rsid w:val="003E6D26"/>
    <w:rsid w:val="003E6E04"/>
    <w:rsid w:val="003E78A2"/>
    <w:rsid w:val="003F038B"/>
    <w:rsid w:val="003F04DD"/>
    <w:rsid w:val="003F04EA"/>
    <w:rsid w:val="003F055F"/>
    <w:rsid w:val="003F0A1B"/>
    <w:rsid w:val="003F193C"/>
    <w:rsid w:val="003F1D4D"/>
    <w:rsid w:val="003F2AF5"/>
    <w:rsid w:val="003F2BAD"/>
    <w:rsid w:val="003F31FE"/>
    <w:rsid w:val="003F3A74"/>
    <w:rsid w:val="003F3B9F"/>
    <w:rsid w:val="003F3FB4"/>
    <w:rsid w:val="003F4DCC"/>
    <w:rsid w:val="003F52F1"/>
    <w:rsid w:val="003F5874"/>
    <w:rsid w:val="003F595F"/>
    <w:rsid w:val="003F5B27"/>
    <w:rsid w:val="003F5C9E"/>
    <w:rsid w:val="003F5CD8"/>
    <w:rsid w:val="003F5D49"/>
    <w:rsid w:val="003F5F17"/>
    <w:rsid w:val="003F6116"/>
    <w:rsid w:val="003F622D"/>
    <w:rsid w:val="003F663E"/>
    <w:rsid w:val="003F67B6"/>
    <w:rsid w:val="003F6AED"/>
    <w:rsid w:val="003F7052"/>
    <w:rsid w:val="003F7993"/>
    <w:rsid w:val="003F7AF7"/>
    <w:rsid w:val="0040002F"/>
    <w:rsid w:val="00400495"/>
    <w:rsid w:val="004004F9"/>
    <w:rsid w:val="00400BBD"/>
    <w:rsid w:val="00400BD8"/>
    <w:rsid w:val="004010EA"/>
    <w:rsid w:val="004017E6"/>
    <w:rsid w:val="0040193A"/>
    <w:rsid w:val="00401A27"/>
    <w:rsid w:val="004020E4"/>
    <w:rsid w:val="00402DFB"/>
    <w:rsid w:val="00402E46"/>
    <w:rsid w:val="00402F5D"/>
    <w:rsid w:val="00402F8B"/>
    <w:rsid w:val="0040341C"/>
    <w:rsid w:val="0040348E"/>
    <w:rsid w:val="004037C6"/>
    <w:rsid w:val="0040395D"/>
    <w:rsid w:val="00403FB2"/>
    <w:rsid w:val="004040C4"/>
    <w:rsid w:val="00404315"/>
    <w:rsid w:val="00404924"/>
    <w:rsid w:val="00404D2F"/>
    <w:rsid w:val="00405720"/>
    <w:rsid w:val="004060DB"/>
    <w:rsid w:val="004064B2"/>
    <w:rsid w:val="004069F7"/>
    <w:rsid w:val="00406D57"/>
    <w:rsid w:val="0040725E"/>
    <w:rsid w:val="00407680"/>
    <w:rsid w:val="00407EC4"/>
    <w:rsid w:val="0041024F"/>
    <w:rsid w:val="00410935"/>
    <w:rsid w:val="00410A6E"/>
    <w:rsid w:val="00410B03"/>
    <w:rsid w:val="00410F40"/>
    <w:rsid w:val="00411AB3"/>
    <w:rsid w:val="004123EF"/>
    <w:rsid w:val="00412747"/>
    <w:rsid w:val="0041274B"/>
    <w:rsid w:val="00412E35"/>
    <w:rsid w:val="004132D7"/>
    <w:rsid w:val="0041343F"/>
    <w:rsid w:val="004137CD"/>
    <w:rsid w:val="00413EFB"/>
    <w:rsid w:val="00414953"/>
    <w:rsid w:val="00414BDD"/>
    <w:rsid w:val="00414D96"/>
    <w:rsid w:val="00414F20"/>
    <w:rsid w:val="0041541A"/>
    <w:rsid w:val="00415E97"/>
    <w:rsid w:val="00416011"/>
    <w:rsid w:val="004166BF"/>
    <w:rsid w:val="0041673B"/>
    <w:rsid w:val="00416BD5"/>
    <w:rsid w:val="0041788B"/>
    <w:rsid w:val="00417B02"/>
    <w:rsid w:val="00417DE3"/>
    <w:rsid w:val="004203C1"/>
    <w:rsid w:val="004206A7"/>
    <w:rsid w:val="004209B2"/>
    <w:rsid w:val="0042180A"/>
    <w:rsid w:val="00421A9A"/>
    <w:rsid w:val="00421B30"/>
    <w:rsid w:val="00422851"/>
    <w:rsid w:val="00422B39"/>
    <w:rsid w:val="004237A6"/>
    <w:rsid w:val="00423D75"/>
    <w:rsid w:val="00423EA6"/>
    <w:rsid w:val="004242A7"/>
    <w:rsid w:val="00424ECF"/>
    <w:rsid w:val="00425CD8"/>
    <w:rsid w:val="00426074"/>
    <w:rsid w:val="0042626B"/>
    <w:rsid w:val="00426912"/>
    <w:rsid w:val="004270D0"/>
    <w:rsid w:val="004278A4"/>
    <w:rsid w:val="00427B58"/>
    <w:rsid w:val="00427CC5"/>
    <w:rsid w:val="00427D00"/>
    <w:rsid w:val="00427D13"/>
    <w:rsid w:val="00427E7C"/>
    <w:rsid w:val="0043008C"/>
    <w:rsid w:val="004303E4"/>
    <w:rsid w:val="004309BF"/>
    <w:rsid w:val="00430B57"/>
    <w:rsid w:val="00430EFA"/>
    <w:rsid w:val="00430F95"/>
    <w:rsid w:val="004314D3"/>
    <w:rsid w:val="00431AC6"/>
    <w:rsid w:val="00431B3D"/>
    <w:rsid w:val="00431CD1"/>
    <w:rsid w:val="00432868"/>
    <w:rsid w:val="004328CF"/>
    <w:rsid w:val="004329B7"/>
    <w:rsid w:val="004329F5"/>
    <w:rsid w:val="00432CC2"/>
    <w:rsid w:val="00432E43"/>
    <w:rsid w:val="00433110"/>
    <w:rsid w:val="0043313D"/>
    <w:rsid w:val="00433635"/>
    <w:rsid w:val="00433C3A"/>
    <w:rsid w:val="00433CF4"/>
    <w:rsid w:val="004346A6"/>
    <w:rsid w:val="00434A75"/>
    <w:rsid w:val="00434C8D"/>
    <w:rsid w:val="00435013"/>
    <w:rsid w:val="004352B1"/>
    <w:rsid w:val="00436380"/>
    <w:rsid w:val="0043676A"/>
    <w:rsid w:val="00436B78"/>
    <w:rsid w:val="00437076"/>
    <w:rsid w:val="00437308"/>
    <w:rsid w:val="0043745A"/>
    <w:rsid w:val="004376F8"/>
    <w:rsid w:val="00437920"/>
    <w:rsid w:val="00437937"/>
    <w:rsid w:val="00440781"/>
    <w:rsid w:val="0044085F"/>
    <w:rsid w:val="0044091C"/>
    <w:rsid w:val="00441003"/>
    <w:rsid w:val="00441190"/>
    <w:rsid w:val="00441434"/>
    <w:rsid w:val="00441C3E"/>
    <w:rsid w:val="00442086"/>
    <w:rsid w:val="00442BE9"/>
    <w:rsid w:val="00442F0B"/>
    <w:rsid w:val="0044354F"/>
    <w:rsid w:val="0044358B"/>
    <w:rsid w:val="004439DC"/>
    <w:rsid w:val="00443B89"/>
    <w:rsid w:val="004446B7"/>
    <w:rsid w:val="004447A1"/>
    <w:rsid w:val="00445647"/>
    <w:rsid w:val="00445861"/>
    <w:rsid w:val="00445A7A"/>
    <w:rsid w:val="004462FB"/>
    <w:rsid w:val="00446426"/>
    <w:rsid w:val="004469ED"/>
    <w:rsid w:val="00447A10"/>
    <w:rsid w:val="004506D9"/>
    <w:rsid w:val="004507BE"/>
    <w:rsid w:val="004509D4"/>
    <w:rsid w:val="004509EF"/>
    <w:rsid w:val="00450A5B"/>
    <w:rsid w:val="00451071"/>
    <w:rsid w:val="00451121"/>
    <w:rsid w:val="00451144"/>
    <w:rsid w:val="0045158E"/>
    <w:rsid w:val="004515B4"/>
    <w:rsid w:val="004516D5"/>
    <w:rsid w:val="00452C10"/>
    <w:rsid w:val="00452CBA"/>
    <w:rsid w:val="00452DA4"/>
    <w:rsid w:val="00453120"/>
    <w:rsid w:val="004535CB"/>
    <w:rsid w:val="00453909"/>
    <w:rsid w:val="00453ABD"/>
    <w:rsid w:val="00453E52"/>
    <w:rsid w:val="00453F79"/>
    <w:rsid w:val="0045406E"/>
    <w:rsid w:val="00454147"/>
    <w:rsid w:val="004546CA"/>
    <w:rsid w:val="00455669"/>
    <w:rsid w:val="004556CD"/>
    <w:rsid w:val="0045598F"/>
    <w:rsid w:val="00455B93"/>
    <w:rsid w:val="00455FD9"/>
    <w:rsid w:val="0045653D"/>
    <w:rsid w:val="00456AFA"/>
    <w:rsid w:val="00456BD8"/>
    <w:rsid w:val="00457C4D"/>
    <w:rsid w:val="00460082"/>
    <w:rsid w:val="0046091F"/>
    <w:rsid w:val="00460BDB"/>
    <w:rsid w:val="004613F6"/>
    <w:rsid w:val="0046168A"/>
    <w:rsid w:val="00461962"/>
    <w:rsid w:val="00461993"/>
    <w:rsid w:val="00461DF2"/>
    <w:rsid w:val="004620A7"/>
    <w:rsid w:val="0046269D"/>
    <w:rsid w:val="00462D0A"/>
    <w:rsid w:val="004633F1"/>
    <w:rsid w:val="00463A7D"/>
    <w:rsid w:val="00463B08"/>
    <w:rsid w:val="0046417C"/>
    <w:rsid w:val="004655B7"/>
    <w:rsid w:val="004657D1"/>
    <w:rsid w:val="00465EEC"/>
    <w:rsid w:val="00466855"/>
    <w:rsid w:val="00466BFF"/>
    <w:rsid w:val="00466FD7"/>
    <w:rsid w:val="00467055"/>
    <w:rsid w:val="004671E5"/>
    <w:rsid w:val="004676AE"/>
    <w:rsid w:val="00467725"/>
    <w:rsid w:val="00467846"/>
    <w:rsid w:val="00467926"/>
    <w:rsid w:val="00467A22"/>
    <w:rsid w:val="00467A97"/>
    <w:rsid w:val="00467BB1"/>
    <w:rsid w:val="00467F9C"/>
    <w:rsid w:val="00470081"/>
    <w:rsid w:val="00470111"/>
    <w:rsid w:val="00471151"/>
    <w:rsid w:val="0047117A"/>
    <w:rsid w:val="00471CC8"/>
    <w:rsid w:val="00472A5C"/>
    <w:rsid w:val="00472E0A"/>
    <w:rsid w:val="00473032"/>
    <w:rsid w:val="00473540"/>
    <w:rsid w:val="004735F1"/>
    <w:rsid w:val="004735F4"/>
    <w:rsid w:val="004738E0"/>
    <w:rsid w:val="0047390B"/>
    <w:rsid w:val="00473A38"/>
    <w:rsid w:val="00473AA5"/>
    <w:rsid w:val="00473CCC"/>
    <w:rsid w:val="00473FFB"/>
    <w:rsid w:val="00474492"/>
    <w:rsid w:val="004746A3"/>
    <w:rsid w:val="00474A9B"/>
    <w:rsid w:val="00474B8B"/>
    <w:rsid w:val="00474C2B"/>
    <w:rsid w:val="00474D7E"/>
    <w:rsid w:val="004753A7"/>
    <w:rsid w:val="004753AA"/>
    <w:rsid w:val="00475BF5"/>
    <w:rsid w:val="00476715"/>
    <w:rsid w:val="00476958"/>
    <w:rsid w:val="00476AD0"/>
    <w:rsid w:val="00476E3B"/>
    <w:rsid w:val="00476F3E"/>
    <w:rsid w:val="00477582"/>
    <w:rsid w:val="004777AA"/>
    <w:rsid w:val="00477AA8"/>
    <w:rsid w:val="0048011D"/>
    <w:rsid w:val="00480182"/>
    <w:rsid w:val="00480196"/>
    <w:rsid w:val="00480BA2"/>
    <w:rsid w:val="00480E4B"/>
    <w:rsid w:val="00480EA9"/>
    <w:rsid w:val="00480FBB"/>
    <w:rsid w:val="0048101C"/>
    <w:rsid w:val="004817A1"/>
    <w:rsid w:val="00481815"/>
    <w:rsid w:val="00481846"/>
    <w:rsid w:val="0048194F"/>
    <w:rsid w:val="00481F66"/>
    <w:rsid w:val="004821BF"/>
    <w:rsid w:val="0048254B"/>
    <w:rsid w:val="004830F7"/>
    <w:rsid w:val="004832CA"/>
    <w:rsid w:val="00483513"/>
    <w:rsid w:val="004845A3"/>
    <w:rsid w:val="00484715"/>
    <w:rsid w:val="00484820"/>
    <w:rsid w:val="00484935"/>
    <w:rsid w:val="00484C96"/>
    <w:rsid w:val="00484F6D"/>
    <w:rsid w:val="00485C5F"/>
    <w:rsid w:val="00486161"/>
    <w:rsid w:val="0048666E"/>
    <w:rsid w:val="00486DA4"/>
    <w:rsid w:val="0048714C"/>
    <w:rsid w:val="00487859"/>
    <w:rsid w:val="00487979"/>
    <w:rsid w:val="00487AB3"/>
    <w:rsid w:val="00487D87"/>
    <w:rsid w:val="00487DA1"/>
    <w:rsid w:val="0049032A"/>
    <w:rsid w:val="0049070A"/>
    <w:rsid w:val="0049093D"/>
    <w:rsid w:val="00490EE6"/>
    <w:rsid w:val="00491300"/>
    <w:rsid w:val="00491440"/>
    <w:rsid w:val="0049149D"/>
    <w:rsid w:val="00491774"/>
    <w:rsid w:val="004917F2"/>
    <w:rsid w:val="00491846"/>
    <w:rsid w:val="0049240B"/>
    <w:rsid w:val="00492669"/>
    <w:rsid w:val="00492919"/>
    <w:rsid w:val="00492BEC"/>
    <w:rsid w:val="00492EF7"/>
    <w:rsid w:val="004933E9"/>
    <w:rsid w:val="004933F5"/>
    <w:rsid w:val="0049344C"/>
    <w:rsid w:val="0049375A"/>
    <w:rsid w:val="0049387E"/>
    <w:rsid w:val="00493D0A"/>
    <w:rsid w:val="00493F16"/>
    <w:rsid w:val="00494A72"/>
    <w:rsid w:val="00494AB0"/>
    <w:rsid w:val="00494B1A"/>
    <w:rsid w:val="00494E34"/>
    <w:rsid w:val="004953B7"/>
    <w:rsid w:val="00495999"/>
    <w:rsid w:val="00495EE6"/>
    <w:rsid w:val="004961FD"/>
    <w:rsid w:val="004968E3"/>
    <w:rsid w:val="00496D4B"/>
    <w:rsid w:val="00497228"/>
    <w:rsid w:val="00497FF3"/>
    <w:rsid w:val="004A0C11"/>
    <w:rsid w:val="004A0E12"/>
    <w:rsid w:val="004A1313"/>
    <w:rsid w:val="004A16CF"/>
    <w:rsid w:val="004A203A"/>
    <w:rsid w:val="004A212C"/>
    <w:rsid w:val="004A21BF"/>
    <w:rsid w:val="004A2730"/>
    <w:rsid w:val="004A2976"/>
    <w:rsid w:val="004A2A7F"/>
    <w:rsid w:val="004A2EA4"/>
    <w:rsid w:val="004A3196"/>
    <w:rsid w:val="004A32BF"/>
    <w:rsid w:val="004A33A5"/>
    <w:rsid w:val="004A33DE"/>
    <w:rsid w:val="004A35B6"/>
    <w:rsid w:val="004A3822"/>
    <w:rsid w:val="004A4096"/>
    <w:rsid w:val="004A42DF"/>
    <w:rsid w:val="004A4A6A"/>
    <w:rsid w:val="004A4AC3"/>
    <w:rsid w:val="004A5461"/>
    <w:rsid w:val="004A5772"/>
    <w:rsid w:val="004A5DB1"/>
    <w:rsid w:val="004A5E95"/>
    <w:rsid w:val="004A6528"/>
    <w:rsid w:val="004A6776"/>
    <w:rsid w:val="004A6AD2"/>
    <w:rsid w:val="004A6B0C"/>
    <w:rsid w:val="004A6C6F"/>
    <w:rsid w:val="004A6F04"/>
    <w:rsid w:val="004A6FA1"/>
    <w:rsid w:val="004A7023"/>
    <w:rsid w:val="004A7026"/>
    <w:rsid w:val="004A72A1"/>
    <w:rsid w:val="004A777E"/>
    <w:rsid w:val="004A7BBB"/>
    <w:rsid w:val="004A7C81"/>
    <w:rsid w:val="004B0642"/>
    <w:rsid w:val="004B06E4"/>
    <w:rsid w:val="004B15BB"/>
    <w:rsid w:val="004B192F"/>
    <w:rsid w:val="004B1948"/>
    <w:rsid w:val="004B1BC5"/>
    <w:rsid w:val="004B1DC7"/>
    <w:rsid w:val="004B2D0E"/>
    <w:rsid w:val="004B3536"/>
    <w:rsid w:val="004B356F"/>
    <w:rsid w:val="004B384D"/>
    <w:rsid w:val="004B3BD0"/>
    <w:rsid w:val="004B3CDF"/>
    <w:rsid w:val="004B4161"/>
    <w:rsid w:val="004B43E8"/>
    <w:rsid w:val="004B463F"/>
    <w:rsid w:val="004B4873"/>
    <w:rsid w:val="004B4D1C"/>
    <w:rsid w:val="004B4DEF"/>
    <w:rsid w:val="004B5308"/>
    <w:rsid w:val="004B543B"/>
    <w:rsid w:val="004B588E"/>
    <w:rsid w:val="004B5B19"/>
    <w:rsid w:val="004B611F"/>
    <w:rsid w:val="004B6173"/>
    <w:rsid w:val="004B6D68"/>
    <w:rsid w:val="004B6EDE"/>
    <w:rsid w:val="004B73BF"/>
    <w:rsid w:val="004B777F"/>
    <w:rsid w:val="004B7A2B"/>
    <w:rsid w:val="004B7BBA"/>
    <w:rsid w:val="004C05E0"/>
    <w:rsid w:val="004C0D24"/>
    <w:rsid w:val="004C1329"/>
    <w:rsid w:val="004C1597"/>
    <w:rsid w:val="004C1EA3"/>
    <w:rsid w:val="004C24A7"/>
    <w:rsid w:val="004C29A6"/>
    <w:rsid w:val="004C2EE0"/>
    <w:rsid w:val="004C2FD7"/>
    <w:rsid w:val="004C3129"/>
    <w:rsid w:val="004C3230"/>
    <w:rsid w:val="004C33E7"/>
    <w:rsid w:val="004C3567"/>
    <w:rsid w:val="004C3BC3"/>
    <w:rsid w:val="004C440E"/>
    <w:rsid w:val="004C44AB"/>
    <w:rsid w:val="004C473D"/>
    <w:rsid w:val="004C4CE7"/>
    <w:rsid w:val="004C4EBB"/>
    <w:rsid w:val="004C4F6E"/>
    <w:rsid w:val="004C534C"/>
    <w:rsid w:val="004C53C8"/>
    <w:rsid w:val="004C53D4"/>
    <w:rsid w:val="004C556E"/>
    <w:rsid w:val="004C556F"/>
    <w:rsid w:val="004C6B3E"/>
    <w:rsid w:val="004C6DD3"/>
    <w:rsid w:val="004C7475"/>
    <w:rsid w:val="004C74A0"/>
    <w:rsid w:val="004C786B"/>
    <w:rsid w:val="004C78C1"/>
    <w:rsid w:val="004C7EE4"/>
    <w:rsid w:val="004D0C0F"/>
    <w:rsid w:val="004D10BE"/>
    <w:rsid w:val="004D1538"/>
    <w:rsid w:val="004D1AB5"/>
    <w:rsid w:val="004D1C4C"/>
    <w:rsid w:val="004D1D89"/>
    <w:rsid w:val="004D1EA9"/>
    <w:rsid w:val="004D24BF"/>
    <w:rsid w:val="004D3930"/>
    <w:rsid w:val="004D3B46"/>
    <w:rsid w:val="004D3B65"/>
    <w:rsid w:val="004D43A0"/>
    <w:rsid w:val="004D49CD"/>
    <w:rsid w:val="004D4EAB"/>
    <w:rsid w:val="004D51D5"/>
    <w:rsid w:val="004D54A8"/>
    <w:rsid w:val="004D5517"/>
    <w:rsid w:val="004D5875"/>
    <w:rsid w:val="004D59BC"/>
    <w:rsid w:val="004D5F8E"/>
    <w:rsid w:val="004D6183"/>
    <w:rsid w:val="004D620B"/>
    <w:rsid w:val="004D6778"/>
    <w:rsid w:val="004D6C4D"/>
    <w:rsid w:val="004D7119"/>
    <w:rsid w:val="004D73A1"/>
    <w:rsid w:val="004D7615"/>
    <w:rsid w:val="004D7AE2"/>
    <w:rsid w:val="004E01EF"/>
    <w:rsid w:val="004E03C5"/>
    <w:rsid w:val="004E07F0"/>
    <w:rsid w:val="004E0F31"/>
    <w:rsid w:val="004E1217"/>
    <w:rsid w:val="004E143B"/>
    <w:rsid w:val="004E1C67"/>
    <w:rsid w:val="004E1E74"/>
    <w:rsid w:val="004E21D4"/>
    <w:rsid w:val="004E28F8"/>
    <w:rsid w:val="004E2C1D"/>
    <w:rsid w:val="004E408F"/>
    <w:rsid w:val="004E4143"/>
    <w:rsid w:val="004E42F9"/>
    <w:rsid w:val="004E4CA7"/>
    <w:rsid w:val="004E4CF1"/>
    <w:rsid w:val="004E4FA0"/>
    <w:rsid w:val="004E59E4"/>
    <w:rsid w:val="004E59EB"/>
    <w:rsid w:val="004E6586"/>
    <w:rsid w:val="004E6A16"/>
    <w:rsid w:val="004E7000"/>
    <w:rsid w:val="004E744C"/>
    <w:rsid w:val="004E7617"/>
    <w:rsid w:val="004E7AD2"/>
    <w:rsid w:val="004E7F8E"/>
    <w:rsid w:val="004F00BE"/>
    <w:rsid w:val="004F01E5"/>
    <w:rsid w:val="004F02CE"/>
    <w:rsid w:val="004F09ED"/>
    <w:rsid w:val="004F0D98"/>
    <w:rsid w:val="004F1116"/>
    <w:rsid w:val="004F1277"/>
    <w:rsid w:val="004F15C0"/>
    <w:rsid w:val="004F1AFB"/>
    <w:rsid w:val="004F207B"/>
    <w:rsid w:val="004F22AB"/>
    <w:rsid w:val="004F26DF"/>
    <w:rsid w:val="004F2B4C"/>
    <w:rsid w:val="004F2CCB"/>
    <w:rsid w:val="004F3062"/>
    <w:rsid w:val="004F3477"/>
    <w:rsid w:val="004F3CEC"/>
    <w:rsid w:val="004F4309"/>
    <w:rsid w:val="004F45B0"/>
    <w:rsid w:val="004F4769"/>
    <w:rsid w:val="004F4797"/>
    <w:rsid w:val="004F4AA0"/>
    <w:rsid w:val="004F51BD"/>
    <w:rsid w:val="004F5216"/>
    <w:rsid w:val="004F5633"/>
    <w:rsid w:val="004F5881"/>
    <w:rsid w:val="004F6337"/>
    <w:rsid w:val="004F66D8"/>
    <w:rsid w:val="004F6782"/>
    <w:rsid w:val="004F6828"/>
    <w:rsid w:val="004F6A74"/>
    <w:rsid w:val="004F6AD9"/>
    <w:rsid w:val="004F6DE2"/>
    <w:rsid w:val="004F7491"/>
    <w:rsid w:val="004F74D9"/>
    <w:rsid w:val="004F78A5"/>
    <w:rsid w:val="004F7C4D"/>
    <w:rsid w:val="005006F8"/>
    <w:rsid w:val="00500781"/>
    <w:rsid w:val="005007AB"/>
    <w:rsid w:val="00500805"/>
    <w:rsid w:val="005009DC"/>
    <w:rsid w:val="00500B86"/>
    <w:rsid w:val="00500BFC"/>
    <w:rsid w:val="00500E6F"/>
    <w:rsid w:val="00500EED"/>
    <w:rsid w:val="00501345"/>
    <w:rsid w:val="00501678"/>
    <w:rsid w:val="005017CD"/>
    <w:rsid w:val="0050195F"/>
    <w:rsid w:val="00501A96"/>
    <w:rsid w:val="00501D30"/>
    <w:rsid w:val="0050225B"/>
    <w:rsid w:val="00502508"/>
    <w:rsid w:val="00502622"/>
    <w:rsid w:val="0050278E"/>
    <w:rsid w:val="00503A6C"/>
    <w:rsid w:val="0050420B"/>
    <w:rsid w:val="00504A49"/>
    <w:rsid w:val="00504AC7"/>
    <w:rsid w:val="0050565B"/>
    <w:rsid w:val="005077EA"/>
    <w:rsid w:val="00507BE3"/>
    <w:rsid w:val="00507E1E"/>
    <w:rsid w:val="00507FBF"/>
    <w:rsid w:val="0051085B"/>
    <w:rsid w:val="00510860"/>
    <w:rsid w:val="00510879"/>
    <w:rsid w:val="00510C9D"/>
    <w:rsid w:val="0051178F"/>
    <w:rsid w:val="00511BD6"/>
    <w:rsid w:val="00511EB6"/>
    <w:rsid w:val="00511F12"/>
    <w:rsid w:val="0051234A"/>
    <w:rsid w:val="005123CF"/>
    <w:rsid w:val="005125BE"/>
    <w:rsid w:val="00512645"/>
    <w:rsid w:val="005126D2"/>
    <w:rsid w:val="00512868"/>
    <w:rsid w:val="00512AA1"/>
    <w:rsid w:val="00513149"/>
    <w:rsid w:val="005135C4"/>
    <w:rsid w:val="00513870"/>
    <w:rsid w:val="005139C4"/>
    <w:rsid w:val="00513B9B"/>
    <w:rsid w:val="00513C8D"/>
    <w:rsid w:val="0051424D"/>
    <w:rsid w:val="00514B47"/>
    <w:rsid w:val="00514DD7"/>
    <w:rsid w:val="00515061"/>
    <w:rsid w:val="00515EF6"/>
    <w:rsid w:val="0051625F"/>
    <w:rsid w:val="005164E8"/>
    <w:rsid w:val="005167A5"/>
    <w:rsid w:val="0051699A"/>
    <w:rsid w:val="00516F41"/>
    <w:rsid w:val="005171B7"/>
    <w:rsid w:val="00517695"/>
    <w:rsid w:val="005206CD"/>
    <w:rsid w:val="00520BD7"/>
    <w:rsid w:val="00520D73"/>
    <w:rsid w:val="00521164"/>
    <w:rsid w:val="005221A5"/>
    <w:rsid w:val="00522493"/>
    <w:rsid w:val="00522BAB"/>
    <w:rsid w:val="00522D78"/>
    <w:rsid w:val="005230DB"/>
    <w:rsid w:val="00523518"/>
    <w:rsid w:val="00523646"/>
    <w:rsid w:val="00523D81"/>
    <w:rsid w:val="00524263"/>
    <w:rsid w:val="0052432F"/>
    <w:rsid w:val="00524836"/>
    <w:rsid w:val="00524B2F"/>
    <w:rsid w:val="005253A3"/>
    <w:rsid w:val="00525407"/>
    <w:rsid w:val="005256D6"/>
    <w:rsid w:val="00525869"/>
    <w:rsid w:val="00526488"/>
    <w:rsid w:val="0052655C"/>
    <w:rsid w:val="0052690D"/>
    <w:rsid w:val="00526D73"/>
    <w:rsid w:val="00526FF7"/>
    <w:rsid w:val="0052792F"/>
    <w:rsid w:val="005300B1"/>
    <w:rsid w:val="005300E5"/>
    <w:rsid w:val="005302EC"/>
    <w:rsid w:val="0053089C"/>
    <w:rsid w:val="00530A2A"/>
    <w:rsid w:val="00530D0E"/>
    <w:rsid w:val="00531B69"/>
    <w:rsid w:val="00532394"/>
    <w:rsid w:val="005324B5"/>
    <w:rsid w:val="00532816"/>
    <w:rsid w:val="00532D8F"/>
    <w:rsid w:val="005335D3"/>
    <w:rsid w:val="00533E48"/>
    <w:rsid w:val="005341E0"/>
    <w:rsid w:val="0053468B"/>
    <w:rsid w:val="00534BB1"/>
    <w:rsid w:val="00535A47"/>
    <w:rsid w:val="00535B46"/>
    <w:rsid w:val="00536695"/>
    <w:rsid w:val="005366D6"/>
    <w:rsid w:val="00536B45"/>
    <w:rsid w:val="00536C5A"/>
    <w:rsid w:val="00536CB4"/>
    <w:rsid w:val="00537378"/>
    <w:rsid w:val="00537E9D"/>
    <w:rsid w:val="00537EEF"/>
    <w:rsid w:val="005401D8"/>
    <w:rsid w:val="00540299"/>
    <w:rsid w:val="0054045F"/>
    <w:rsid w:val="00540A7E"/>
    <w:rsid w:val="00540E09"/>
    <w:rsid w:val="0054119B"/>
    <w:rsid w:val="00541537"/>
    <w:rsid w:val="005423AB"/>
    <w:rsid w:val="0054295C"/>
    <w:rsid w:val="00542A46"/>
    <w:rsid w:val="0054322E"/>
    <w:rsid w:val="0054403D"/>
    <w:rsid w:val="005442EB"/>
    <w:rsid w:val="00544437"/>
    <w:rsid w:val="005445A1"/>
    <w:rsid w:val="005445E2"/>
    <w:rsid w:val="00544E6E"/>
    <w:rsid w:val="00545077"/>
    <w:rsid w:val="005453C1"/>
    <w:rsid w:val="0054608F"/>
    <w:rsid w:val="005461D5"/>
    <w:rsid w:val="00546BC9"/>
    <w:rsid w:val="00546C12"/>
    <w:rsid w:val="00546E04"/>
    <w:rsid w:val="00546E3D"/>
    <w:rsid w:val="00546E3F"/>
    <w:rsid w:val="005470DD"/>
    <w:rsid w:val="0054710C"/>
    <w:rsid w:val="00547657"/>
    <w:rsid w:val="005476F2"/>
    <w:rsid w:val="00547D52"/>
    <w:rsid w:val="00547EE6"/>
    <w:rsid w:val="00550321"/>
    <w:rsid w:val="00550B6F"/>
    <w:rsid w:val="00550EC8"/>
    <w:rsid w:val="0055140A"/>
    <w:rsid w:val="005518CB"/>
    <w:rsid w:val="005522A6"/>
    <w:rsid w:val="00552372"/>
    <w:rsid w:val="00552638"/>
    <w:rsid w:val="00552C0B"/>
    <w:rsid w:val="00553AF4"/>
    <w:rsid w:val="00553B4F"/>
    <w:rsid w:val="00553E4A"/>
    <w:rsid w:val="0055407E"/>
    <w:rsid w:val="00554877"/>
    <w:rsid w:val="00554A50"/>
    <w:rsid w:val="00554D20"/>
    <w:rsid w:val="00555323"/>
    <w:rsid w:val="005557B4"/>
    <w:rsid w:val="00555859"/>
    <w:rsid w:val="00555BA1"/>
    <w:rsid w:val="005564A0"/>
    <w:rsid w:val="005567A5"/>
    <w:rsid w:val="00556834"/>
    <w:rsid w:val="0055687C"/>
    <w:rsid w:val="0055698F"/>
    <w:rsid w:val="00556D36"/>
    <w:rsid w:val="00556DDA"/>
    <w:rsid w:val="00557878"/>
    <w:rsid w:val="00557B97"/>
    <w:rsid w:val="00557BCB"/>
    <w:rsid w:val="00557F13"/>
    <w:rsid w:val="00560A31"/>
    <w:rsid w:val="00560E1D"/>
    <w:rsid w:val="00561281"/>
    <w:rsid w:val="0056164F"/>
    <w:rsid w:val="00561A60"/>
    <w:rsid w:val="00562422"/>
    <w:rsid w:val="005626A8"/>
    <w:rsid w:val="00562F22"/>
    <w:rsid w:val="00562F38"/>
    <w:rsid w:val="00563908"/>
    <w:rsid w:val="00563D33"/>
    <w:rsid w:val="0056401F"/>
    <w:rsid w:val="005641EB"/>
    <w:rsid w:val="00564562"/>
    <w:rsid w:val="005649B7"/>
    <w:rsid w:val="00565281"/>
    <w:rsid w:val="00565401"/>
    <w:rsid w:val="0056550A"/>
    <w:rsid w:val="0056582E"/>
    <w:rsid w:val="00565A1F"/>
    <w:rsid w:val="00565EC4"/>
    <w:rsid w:val="005665BC"/>
    <w:rsid w:val="0056694F"/>
    <w:rsid w:val="0056786D"/>
    <w:rsid w:val="00567896"/>
    <w:rsid w:val="0057018E"/>
    <w:rsid w:val="00570420"/>
    <w:rsid w:val="005704CD"/>
    <w:rsid w:val="005709D4"/>
    <w:rsid w:val="00571128"/>
    <w:rsid w:val="00571402"/>
    <w:rsid w:val="0057198D"/>
    <w:rsid w:val="00571ACF"/>
    <w:rsid w:val="005720F4"/>
    <w:rsid w:val="005721AF"/>
    <w:rsid w:val="005722E2"/>
    <w:rsid w:val="005724DB"/>
    <w:rsid w:val="00572B83"/>
    <w:rsid w:val="00572FB6"/>
    <w:rsid w:val="00573205"/>
    <w:rsid w:val="0057394E"/>
    <w:rsid w:val="00573E47"/>
    <w:rsid w:val="00574503"/>
    <w:rsid w:val="00574C2D"/>
    <w:rsid w:val="00574EDE"/>
    <w:rsid w:val="005752E8"/>
    <w:rsid w:val="00575354"/>
    <w:rsid w:val="00575DCF"/>
    <w:rsid w:val="00576707"/>
    <w:rsid w:val="00576E31"/>
    <w:rsid w:val="00577003"/>
    <w:rsid w:val="00577319"/>
    <w:rsid w:val="005774C1"/>
    <w:rsid w:val="00577A41"/>
    <w:rsid w:val="00577AFE"/>
    <w:rsid w:val="0058012A"/>
    <w:rsid w:val="00580816"/>
    <w:rsid w:val="00580964"/>
    <w:rsid w:val="005811D8"/>
    <w:rsid w:val="00581543"/>
    <w:rsid w:val="005815E7"/>
    <w:rsid w:val="00581858"/>
    <w:rsid w:val="005818AD"/>
    <w:rsid w:val="00582AD7"/>
    <w:rsid w:val="00582B2D"/>
    <w:rsid w:val="00582DA3"/>
    <w:rsid w:val="005831C6"/>
    <w:rsid w:val="005838B5"/>
    <w:rsid w:val="00583B00"/>
    <w:rsid w:val="00584477"/>
    <w:rsid w:val="00584827"/>
    <w:rsid w:val="00584834"/>
    <w:rsid w:val="00584D21"/>
    <w:rsid w:val="00584EE6"/>
    <w:rsid w:val="00585569"/>
    <w:rsid w:val="0058594B"/>
    <w:rsid w:val="00585ED9"/>
    <w:rsid w:val="00585F9A"/>
    <w:rsid w:val="0058631E"/>
    <w:rsid w:val="00586531"/>
    <w:rsid w:val="005875FF"/>
    <w:rsid w:val="00590678"/>
    <w:rsid w:val="00590BCC"/>
    <w:rsid w:val="00590D47"/>
    <w:rsid w:val="00590E27"/>
    <w:rsid w:val="00591C6B"/>
    <w:rsid w:val="005929DE"/>
    <w:rsid w:val="00592AE7"/>
    <w:rsid w:val="00592F8A"/>
    <w:rsid w:val="00593410"/>
    <w:rsid w:val="00593488"/>
    <w:rsid w:val="00593E79"/>
    <w:rsid w:val="0059448B"/>
    <w:rsid w:val="005946EC"/>
    <w:rsid w:val="00594C37"/>
    <w:rsid w:val="0059555A"/>
    <w:rsid w:val="005956A1"/>
    <w:rsid w:val="00595F91"/>
    <w:rsid w:val="0059621A"/>
    <w:rsid w:val="00596787"/>
    <w:rsid w:val="005968AE"/>
    <w:rsid w:val="00596A56"/>
    <w:rsid w:val="00596E3B"/>
    <w:rsid w:val="00596F41"/>
    <w:rsid w:val="00596F6D"/>
    <w:rsid w:val="00597034"/>
    <w:rsid w:val="0059724A"/>
    <w:rsid w:val="0059732E"/>
    <w:rsid w:val="00597896"/>
    <w:rsid w:val="00597978"/>
    <w:rsid w:val="00597F54"/>
    <w:rsid w:val="005A008E"/>
    <w:rsid w:val="005A0141"/>
    <w:rsid w:val="005A0674"/>
    <w:rsid w:val="005A07C3"/>
    <w:rsid w:val="005A119F"/>
    <w:rsid w:val="005A1461"/>
    <w:rsid w:val="005A1A40"/>
    <w:rsid w:val="005A211F"/>
    <w:rsid w:val="005A26A6"/>
    <w:rsid w:val="005A26E7"/>
    <w:rsid w:val="005A3B02"/>
    <w:rsid w:val="005A3DAD"/>
    <w:rsid w:val="005A41B5"/>
    <w:rsid w:val="005A55B1"/>
    <w:rsid w:val="005A5A5A"/>
    <w:rsid w:val="005A61F4"/>
    <w:rsid w:val="005A6888"/>
    <w:rsid w:val="005A6F5B"/>
    <w:rsid w:val="005A7538"/>
    <w:rsid w:val="005A7B42"/>
    <w:rsid w:val="005A7F79"/>
    <w:rsid w:val="005B0852"/>
    <w:rsid w:val="005B0CFB"/>
    <w:rsid w:val="005B16AE"/>
    <w:rsid w:val="005B183D"/>
    <w:rsid w:val="005B1849"/>
    <w:rsid w:val="005B1B94"/>
    <w:rsid w:val="005B1BC4"/>
    <w:rsid w:val="005B1BE3"/>
    <w:rsid w:val="005B1E72"/>
    <w:rsid w:val="005B2716"/>
    <w:rsid w:val="005B3B28"/>
    <w:rsid w:val="005B3DF6"/>
    <w:rsid w:val="005B5303"/>
    <w:rsid w:val="005B5A66"/>
    <w:rsid w:val="005B5D54"/>
    <w:rsid w:val="005B60E4"/>
    <w:rsid w:val="005B613F"/>
    <w:rsid w:val="005B692F"/>
    <w:rsid w:val="005B6DDC"/>
    <w:rsid w:val="005B72B9"/>
    <w:rsid w:val="005B7730"/>
    <w:rsid w:val="005B7E43"/>
    <w:rsid w:val="005B7FFE"/>
    <w:rsid w:val="005C0831"/>
    <w:rsid w:val="005C0933"/>
    <w:rsid w:val="005C0998"/>
    <w:rsid w:val="005C0A11"/>
    <w:rsid w:val="005C0C2B"/>
    <w:rsid w:val="005C10A7"/>
    <w:rsid w:val="005C10BE"/>
    <w:rsid w:val="005C12C5"/>
    <w:rsid w:val="005C1F92"/>
    <w:rsid w:val="005C2280"/>
    <w:rsid w:val="005C2621"/>
    <w:rsid w:val="005C327C"/>
    <w:rsid w:val="005C35DC"/>
    <w:rsid w:val="005C3B6B"/>
    <w:rsid w:val="005C3B8D"/>
    <w:rsid w:val="005C3CA9"/>
    <w:rsid w:val="005C41DF"/>
    <w:rsid w:val="005C4525"/>
    <w:rsid w:val="005C4FCD"/>
    <w:rsid w:val="005C5044"/>
    <w:rsid w:val="005C5687"/>
    <w:rsid w:val="005C57DB"/>
    <w:rsid w:val="005C581B"/>
    <w:rsid w:val="005C5BA1"/>
    <w:rsid w:val="005C5DFF"/>
    <w:rsid w:val="005C64B3"/>
    <w:rsid w:val="005C64B8"/>
    <w:rsid w:val="005C6A00"/>
    <w:rsid w:val="005C6F98"/>
    <w:rsid w:val="005C7261"/>
    <w:rsid w:val="005C75F6"/>
    <w:rsid w:val="005C77EE"/>
    <w:rsid w:val="005C7CCB"/>
    <w:rsid w:val="005C7D2B"/>
    <w:rsid w:val="005D029B"/>
    <w:rsid w:val="005D08C8"/>
    <w:rsid w:val="005D0CB9"/>
    <w:rsid w:val="005D0F97"/>
    <w:rsid w:val="005D11C6"/>
    <w:rsid w:val="005D1F56"/>
    <w:rsid w:val="005D22F1"/>
    <w:rsid w:val="005D2C2B"/>
    <w:rsid w:val="005D2F42"/>
    <w:rsid w:val="005D3FC1"/>
    <w:rsid w:val="005D4435"/>
    <w:rsid w:val="005D4A46"/>
    <w:rsid w:val="005D4A7D"/>
    <w:rsid w:val="005D4FCE"/>
    <w:rsid w:val="005D551D"/>
    <w:rsid w:val="005D56F8"/>
    <w:rsid w:val="005D5B76"/>
    <w:rsid w:val="005D5DF9"/>
    <w:rsid w:val="005D6009"/>
    <w:rsid w:val="005D6043"/>
    <w:rsid w:val="005D62DC"/>
    <w:rsid w:val="005D6509"/>
    <w:rsid w:val="005D679E"/>
    <w:rsid w:val="005D6F9E"/>
    <w:rsid w:val="005D72D3"/>
    <w:rsid w:val="005D735E"/>
    <w:rsid w:val="005D7499"/>
    <w:rsid w:val="005D77E7"/>
    <w:rsid w:val="005D79EB"/>
    <w:rsid w:val="005D7B65"/>
    <w:rsid w:val="005E0005"/>
    <w:rsid w:val="005E01C4"/>
    <w:rsid w:val="005E088F"/>
    <w:rsid w:val="005E0E56"/>
    <w:rsid w:val="005E14DA"/>
    <w:rsid w:val="005E18AD"/>
    <w:rsid w:val="005E261C"/>
    <w:rsid w:val="005E2C05"/>
    <w:rsid w:val="005E30CF"/>
    <w:rsid w:val="005E379E"/>
    <w:rsid w:val="005E3CAB"/>
    <w:rsid w:val="005E3D25"/>
    <w:rsid w:val="005E3D6A"/>
    <w:rsid w:val="005E4673"/>
    <w:rsid w:val="005E4799"/>
    <w:rsid w:val="005E47A5"/>
    <w:rsid w:val="005E4F19"/>
    <w:rsid w:val="005E510C"/>
    <w:rsid w:val="005E53D0"/>
    <w:rsid w:val="005E5A6F"/>
    <w:rsid w:val="005E61E8"/>
    <w:rsid w:val="005E65C5"/>
    <w:rsid w:val="005E6658"/>
    <w:rsid w:val="005E6DBF"/>
    <w:rsid w:val="005E7051"/>
    <w:rsid w:val="005E713A"/>
    <w:rsid w:val="005E71F5"/>
    <w:rsid w:val="005E743B"/>
    <w:rsid w:val="005E78CA"/>
    <w:rsid w:val="005E79FF"/>
    <w:rsid w:val="005E7EAF"/>
    <w:rsid w:val="005E7FAD"/>
    <w:rsid w:val="005F072B"/>
    <w:rsid w:val="005F07B3"/>
    <w:rsid w:val="005F0A74"/>
    <w:rsid w:val="005F0CF4"/>
    <w:rsid w:val="005F144E"/>
    <w:rsid w:val="005F171B"/>
    <w:rsid w:val="005F1C37"/>
    <w:rsid w:val="005F23D5"/>
    <w:rsid w:val="005F2930"/>
    <w:rsid w:val="005F39DB"/>
    <w:rsid w:val="005F4311"/>
    <w:rsid w:val="005F453F"/>
    <w:rsid w:val="005F456F"/>
    <w:rsid w:val="005F4E6A"/>
    <w:rsid w:val="005F4EDE"/>
    <w:rsid w:val="005F5035"/>
    <w:rsid w:val="005F5AA5"/>
    <w:rsid w:val="005F5DAE"/>
    <w:rsid w:val="005F5E72"/>
    <w:rsid w:val="005F5EE3"/>
    <w:rsid w:val="005F5FA7"/>
    <w:rsid w:val="005F6AC8"/>
    <w:rsid w:val="005F7198"/>
    <w:rsid w:val="005F79D6"/>
    <w:rsid w:val="005F7D9D"/>
    <w:rsid w:val="005F7ED8"/>
    <w:rsid w:val="00600405"/>
    <w:rsid w:val="006008C9"/>
    <w:rsid w:val="006008E8"/>
    <w:rsid w:val="00600F86"/>
    <w:rsid w:val="006011EB"/>
    <w:rsid w:val="006014C3"/>
    <w:rsid w:val="006015B4"/>
    <w:rsid w:val="00601679"/>
    <w:rsid w:val="00601712"/>
    <w:rsid w:val="006017CA"/>
    <w:rsid w:val="00601873"/>
    <w:rsid w:val="00601D40"/>
    <w:rsid w:val="00601F8A"/>
    <w:rsid w:val="006021E8"/>
    <w:rsid w:val="006025AD"/>
    <w:rsid w:val="00602BC2"/>
    <w:rsid w:val="0060363A"/>
    <w:rsid w:val="0060363F"/>
    <w:rsid w:val="006038EA"/>
    <w:rsid w:val="006041A9"/>
    <w:rsid w:val="006044E9"/>
    <w:rsid w:val="0060489A"/>
    <w:rsid w:val="006048EC"/>
    <w:rsid w:val="0060499B"/>
    <w:rsid w:val="00604B44"/>
    <w:rsid w:val="00604B4A"/>
    <w:rsid w:val="00604C1F"/>
    <w:rsid w:val="006050DA"/>
    <w:rsid w:val="00605224"/>
    <w:rsid w:val="0060549A"/>
    <w:rsid w:val="0060572B"/>
    <w:rsid w:val="00605BE6"/>
    <w:rsid w:val="00606596"/>
    <w:rsid w:val="006067BD"/>
    <w:rsid w:val="006069C7"/>
    <w:rsid w:val="00607316"/>
    <w:rsid w:val="006075FB"/>
    <w:rsid w:val="0060781E"/>
    <w:rsid w:val="00607839"/>
    <w:rsid w:val="00607A7E"/>
    <w:rsid w:val="00607BD9"/>
    <w:rsid w:val="00607EC8"/>
    <w:rsid w:val="0061096E"/>
    <w:rsid w:val="00610BF8"/>
    <w:rsid w:val="00610EF6"/>
    <w:rsid w:val="00612F94"/>
    <w:rsid w:val="0061313A"/>
    <w:rsid w:val="00613928"/>
    <w:rsid w:val="00613A2B"/>
    <w:rsid w:val="00613BEC"/>
    <w:rsid w:val="006142BA"/>
    <w:rsid w:val="0061469C"/>
    <w:rsid w:val="00614DE4"/>
    <w:rsid w:val="00615282"/>
    <w:rsid w:val="0061528E"/>
    <w:rsid w:val="006155DC"/>
    <w:rsid w:val="0061595C"/>
    <w:rsid w:val="00615D37"/>
    <w:rsid w:val="0061720C"/>
    <w:rsid w:val="00617630"/>
    <w:rsid w:val="00617C66"/>
    <w:rsid w:val="00617FA6"/>
    <w:rsid w:val="00620575"/>
    <w:rsid w:val="00620654"/>
    <w:rsid w:val="00620A46"/>
    <w:rsid w:val="00620F69"/>
    <w:rsid w:val="00621658"/>
    <w:rsid w:val="00621C3D"/>
    <w:rsid w:val="006237D7"/>
    <w:rsid w:val="0062408F"/>
    <w:rsid w:val="006243CC"/>
    <w:rsid w:val="00624AF5"/>
    <w:rsid w:val="00625135"/>
    <w:rsid w:val="00625574"/>
    <w:rsid w:val="00626507"/>
    <w:rsid w:val="0062659C"/>
    <w:rsid w:val="00626641"/>
    <w:rsid w:val="00626A57"/>
    <w:rsid w:val="00626C09"/>
    <w:rsid w:val="00626D8B"/>
    <w:rsid w:val="006273BA"/>
    <w:rsid w:val="006276A9"/>
    <w:rsid w:val="00627942"/>
    <w:rsid w:val="00627E7C"/>
    <w:rsid w:val="00630D90"/>
    <w:rsid w:val="006311ED"/>
    <w:rsid w:val="0063132E"/>
    <w:rsid w:val="006316B5"/>
    <w:rsid w:val="00631B61"/>
    <w:rsid w:val="006322A1"/>
    <w:rsid w:val="0063237E"/>
    <w:rsid w:val="00632B1B"/>
    <w:rsid w:val="00632D83"/>
    <w:rsid w:val="00632EE8"/>
    <w:rsid w:val="00633280"/>
    <w:rsid w:val="00633730"/>
    <w:rsid w:val="006340C5"/>
    <w:rsid w:val="00634179"/>
    <w:rsid w:val="00634528"/>
    <w:rsid w:val="006346E1"/>
    <w:rsid w:val="006348CF"/>
    <w:rsid w:val="0063491E"/>
    <w:rsid w:val="00634933"/>
    <w:rsid w:val="00635951"/>
    <w:rsid w:val="00635988"/>
    <w:rsid w:val="00635F4A"/>
    <w:rsid w:val="006362B3"/>
    <w:rsid w:val="00636310"/>
    <w:rsid w:val="00636A68"/>
    <w:rsid w:val="0063713E"/>
    <w:rsid w:val="00637A8D"/>
    <w:rsid w:val="00637AD5"/>
    <w:rsid w:val="006401E7"/>
    <w:rsid w:val="00640677"/>
    <w:rsid w:val="00640751"/>
    <w:rsid w:val="00641678"/>
    <w:rsid w:val="006424CC"/>
    <w:rsid w:val="00642900"/>
    <w:rsid w:val="00643D78"/>
    <w:rsid w:val="00643D9A"/>
    <w:rsid w:val="00644DDD"/>
    <w:rsid w:val="00645003"/>
    <w:rsid w:val="006452AC"/>
    <w:rsid w:val="00645468"/>
    <w:rsid w:val="0064577D"/>
    <w:rsid w:val="006457AD"/>
    <w:rsid w:val="006457E8"/>
    <w:rsid w:val="006459A4"/>
    <w:rsid w:val="00645AD2"/>
    <w:rsid w:val="00645B8E"/>
    <w:rsid w:val="00646222"/>
    <w:rsid w:val="0064637A"/>
    <w:rsid w:val="00646AFB"/>
    <w:rsid w:val="00646BB0"/>
    <w:rsid w:val="00646D06"/>
    <w:rsid w:val="00646FDA"/>
    <w:rsid w:val="006477D7"/>
    <w:rsid w:val="0064788C"/>
    <w:rsid w:val="00647F33"/>
    <w:rsid w:val="006504AA"/>
    <w:rsid w:val="006504B9"/>
    <w:rsid w:val="006509C1"/>
    <w:rsid w:val="00650D3A"/>
    <w:rsid w:val="006515A3"/>
    <w:rsid w:val="00651B54"/>
    <w:rsid w:val="00652158"/>
    <w:rsid w:val="00652E7B"/>
    <w:rsid w:val="00652F93"/>
    <w:rsid w:val="00653AF2"/>
    <w:rsid w:val="00653B36"/>
    <w:rsid w:val="00653D4C"/>
    <w:rsid w:val="00654176"/>
    <w:rsid w:val="00654D54"/>
    <w:rsid w:val="00655760"/>
    <w:rsid w:val="00655F58"/>
    <w:rsid w:val="0065656B"/>
    <w:rsid w:val="00656ACC"/>
    <w:rsid w:val="0065724B"/>
    <w:rsid w:val="00657670"/>
    <w:rsid w:val="0065785A"/>
    <w:rsid w:val="00657C91"/>
    <w:rsid w:val="00657D87"/>
    <w:rsid w:val="0066065E"/>
    <w:rsid w:val="00660744"/>
    <w:rsid w:val="00660A96"/>
    <w:rsid w:val="00660CA3"/>
    <w:rsid w:val="006611D4"/>
    <w:rsid w:val="00661978"/>
    <w:rsid w:val="00661CAA"/>
    <w:rsid w:val="0066209E"/>
    <w:rsid w:val="006625C8"/>
    <w:rsid w:val="00662E5F"/>
    <w:rsid w:val="00662F0D"/>
    <w:rsid w:val="00662F72"/>
    <w:rsid w:val="00663168"/>
    <w:rsid w:val="006635FA"/>
    <w:rsid w:val="006635FD"/>
    <w:rsid w:val="00663621"/>
    <w:rsid w:val="006638D3"/>
    <w:rsid w:val="0066395C"/>
    <w:rsid w:val="00663B07"/>
    <w:rsid w:val="00663C62"/>
    <w:rsid w:val="00663C8B"/>
    <w:rsid w:val="00664722"/>
    <w:rsid w:val="0066486A"/>
    <w:rsid w:val="00664D5B"/>
    <w:rsid w:val="006658B6"/>
    <w:rsid w:val="0066694D"/>
    <w:rsid w:val="00667661"/>
    <w:rsid w:val="00667851"/>
    <w:rsid w:val="006679B9"/>
    <w:rsid w:val="0067018A"/>
    <w:rsid w:val="006701E2"/>
    <w:rsid w:val="0067020E"/>
    <w:rsid w:val="0067045E"/>
    <w:rsid w:val="00670998"/>
    <w:rsid w:val="006709CF"/>
    <w:rsid w:val="00671065"/>
    <w:rsid w:val="0067133F"/>
    <w:rsid w:val="006713E8"/>
    <w:rsid w:val="006714D0"/>
    <w:rsid w:val="00672182"/>
    <w:rsid w:val="00672C3E"/>
    <w:rsid w:val="00673062"/>
    <w:rsid w:val="0067334C"/>
    <w:rsid w:val="00673E43"/>
    <w:rsid w:val="00673F63"/>
    <w:rsid w:val="0067402D"/>
    <w:rsid w:val="00674085"/>
    <w:rsid w:val="0067419C"/>
    <w:rsid w:val="00674902"/>
    <w:rsid w:val="0067492B"/>
    <w:rsid w:val="00675F87"/>
    <w:rsid w:val="00676613"/>
    <w:rsid w:val="006769F3"/>
    <w:rsid w:val="00676EA3"/>
    <w:rsid w:val="00676F06"/>
    <w:rsid w:val="00677452"/>
    <w:rsid w:val="0068032F"/>
    <w:rsid w:val="0068062D"/>
    <w:rsid w:val="006814BF"/>
    <w:rsid w:val="00681F85"/>
    <w:rsid w:val="006824ED"/>
    <w:rsid w:val="0068253C"/>
    <w:rsid w:val="006825DB"/>
    <w:rsid w:val="00682694"/>
    <w:rsid w:val="006827EC"/>
    <w:rsid w:val="00682840"/>
    <w:rsid w:val="00682A9C"/>
    <w:rsid w:val="00682CE9"/>
    <w:rsid w:val="00683091"/>
    <w:rsid w:val="0068330A"/>
    <w:rsid w:val="00683473"/>
    <w:rsid w:val="00683DA7"/>
    <w:rsid w:val="00683DCB"/>
    <w:rsid w:val="00683F00"/>
    <w:rsid w:val="006840AF"/>
    <w:rsid w:val="006845D9"/>
    <w:rsid w:val="00684D6C"/>
    <w:rsid w:val="00684E81"/>
    <w:rsid w:val="00685384"/>
    <w:rsid w:val="00685865"/>
    <w:rsid w:val="0068635E"/>
    <w:rsid w:val="00686936"/>
    <w:rsid w:val="00686963"/>
    <w:rsid w:val="00686AB4"/>
    <w:rsid w:val="00686DCB"/>
    <w:rsid w:val="00687B63"/>
    <w:rsid w:val="0069001D"/>
    <w:rsid w:val="0069013A"/>
    <w:rsid w:val="0069029E"/>
    <w:rsid w:val="006903D5"/>
    <w:rsid w:val="00690547"/>
    <w:rsid w:val="006907E6"/>
    <w:rsid w:val="006915C1"/>
    <w:rsid w:val="006916F3"/>
    <w:rsid w:val="006922B8"/>
    <w:rsid w:val="006922E1"/>
    <w:rsid w:val="00692405"/>
    <w:rsid w:val="00692BB3"/>
    <w:rsid w:val="00692E55"/>
    <w:rsid w:val="00692E61"/>
    <w:rsid w:val="00692FAE"/>
    <w:rsid w:val="00693449"/>
    <w:rsid w:val="00693577"/>
    <w:rsid w:val="00693862"/>
    <w:rsid w:val="00693BB5"/>
    <w:rsid w:val="00693E63"/>
    <w:rsid w:val="00693EB4"/>
    <w:rsid w:val="00694543"/>
    <w:rsid w:val="0069455E"/>
    <w:rsid w:val="00694A0C"/>
    <w:rsid w:val="0069533A"/>
    <w:rsid w:val="00695762"/>
    <w:rsid w:val="006957A1"/>
    <w:rsid w:val="006958AE"/>
    <w:rsid w:val="00696FD1"/>
    <w:rsid w:val="00697917"/>
    <w:rsid w:val="00697C0E"/>
    <w:rsid w:val="00697F61"/>
    <w:rsid w:val="006A0141"/>
    <w:rsid w:val="006A0417"/>
    <w:rsid w:val="006A154E"/>
    <w:rsid w:val="006A15AF"/>
    <w:rsid w:val="006A18B8"/>
    <w:rsid w:val="006A19D2"/>
    <w:rsid w:val="006A1AF0"/>
    <w:rsid w:val="006A1FF4"/>
    <w:rsid w:val="006A2B76"/>
    <w:rsid w:val="006A33D9"/>
    <w:rsid w:val="006A37D6"/>
    <w:rsid w:val="006A395A"/>
    <w:rsid w:val="006A49A6"/>
    <w:rsid w:val="006A4EF4"/>
    <w:rsid w:val="006A50D4"/>
    <w:rsid w:val="006A51EA"/>
    <w:rsid w:val="006A5F1B"/>
    <w:rsid w:val="006A64B4"/>
    <w:rsid w:val="006A64FD"/>
    <w:rsid w:val="006A6957"/>
    <w:rsid w:val="006A6BE2"/>
    <w:rsid w:val="006A6D9E"/>
    <w:rsid w:val="006A6F37"/>
    <w:rsid w:val="006A734C"/>
    <w:rsid w:val="006A73E3"/>
    <w:rsid w:val="006A7A7C"/>
    <w:rsid w:val="006A7E90"/>
    <w:rsid w:val="006B0014"/>
    <w:rsid w:val="006B01F7"/>
    <w:rsid w:val="006B02D2"/>
    <w:rsid w:val="006B0781"/>
    <w:rsid w:val="006B08AD"/>
    <w:rsid w:val="006B0983"/>
    <w:rsid w:val="006B0E43"/>
    <w:rsid w:val="006B11F5"/>
    <w:rsid w:val="006B14B8"/>
    <w:rsid w:val="006B1686"/>
    <w:rsid w:val="006B2067"/>
    <w:rsid w:val="006B2970"/>
    <w:rsid w:val="006B29D6"/>
    <w:rsid w:val="006B2E63"/>
    <w:rsid w:val="006B2E78"/>
    <w:rsid w:val="006B2F3A"/>
    <w:rsid w:val="006B3458"/>
    <w:rsid w:val="006B36C4"/>
    <w:rsid w:val="006B389A"/>
    <w:rsid w:val="006B3D8C"/>
    <w:rsid w:val="006B4581"/>
    <w:rsid w:val="006B4D0A"/>
    <w:rsid w:val="006B4E81"/>
    <w:rsid w:val="006B64DE"/>
    <w:rsid w:val="006B65B5"/>
    <w:rsid w:val="006B6F67"/>
    <w:rsid w:val="006B7184"/>
    <w:rsid w:val="006B7708"/>
    <w:rsid w:val="006B771F"/>
    <w:rsid w:val="006B7939"/>
    <w:rsid w:val="006B7F3F"/>
    <w:rsid w:val="006C0AC0"/>
    <w:rsid w:val="006C0C70"/>
    <w:rsid w:val="006C12FA"/>
    <w:rsid w:val="006C156F"/>
    <w:rsid w:val="006C1CD2"/>
    <w:rsid w:val="006C1E12"/>
    <w:rsid w:val="006C28E7"/>
    <w:rsid w:val="006C2AE6"/>
    <w:rsid w:val="006C2C5A"/>
    <w:rsid w:val="006C2DD7"/>
    <w:rsid w:val="006C4073"/>
    <w:rsid w:val="006C50E5"/>
    <w:rsid w:val="006C50FF"/>
    <w:rsid w:val="006C58CB"/>
    <w:rsid w:val="006C5A04"/>
    <w:rsid w:val="006C5DE5"/>
    <w:rsid w:val="006C5E71"/>
    <w:rsid w:val="006C66EC"/>
    <w:rsid w:val="006C6F6E"/>
    <w:rsid w:val="006C7062"/>
    <w:rsid w:val="006C70BC"/>
    <w:rsid w:val="006C71EF"/>
    <w:rsid w:val="006C72E5"/>
    <w:rsid w:val="006C76CF"/>
    <w:rsid w:val="006C77C3"/>
    <w:rsid w:val="006D004A"/>
    <w:rsid w:val="006D0906"/>
    <w:rsid w:val="006D0DC7"/>
    <w:rsid w:val="006D101A"/>
    <w:rsid w:val="006D10E0"/>
    <w:rsid w:val="006D14D6"/>
    <w:rsid w:val="006D16D6"/>
    <w:rsid w:val="006D214D"/>
    <w:rsid w:val="006D2198"/>
    <w:rsid w:val="006D2651"/>
    <w:rsid w:val="006D2BC1"/>
    <w:rsid w:val="006D3CD4"/>
    <w:rsid w:val="006D4033"/>
    <w:rsid w:val="006D451F"/>
    <w:rsid w:val="006D4CA2"/>
    <w:rsid w:val="006D5091"/>
    <w:rsid w:val="006D55E8"/>
    <w:rsid w:val="006D5A66"/>
    <w:rsid w:val="006D5B25"/>
    <w:rsid w:val="006D5EFE"/>
    <w:rsid w:val="006D6550"/>
    <w:rsid w:val="006D672F"/>
    <w:rsid w:val="006D6B8A"/>
    <w:rsid w:val="006D788B"/>
    <w:rsid w:val="006D7B95"/>
    <w:rsid w:val="006D7BD7"/>
    <w:rsid w:val="006E0186"/>
    <w:rsid w:val="006E02EA"/>
    <w:rsid w:val="006E08E6"/>
    <w:rsid w:val="006E0BB5"/>
    <w:rsid w:val="006E0D44"/>
    <w:rsid w:val="006E1972"/>
    <w:rsid w:val="006E2125"/>
    <w:rsid w:val="006E225E"/>
    <w:rsid w:val="006E25B8"/>
    <w:rsid w:val="006E2B2D"/>
    <w:rsid w:val="006E319F"/>
    <w:rsid w:val="006E3CAD"/>
    <w:rsid w:val="006E3FD7"/>
    <w:rsid w:val="006E44F2"/>
    <w:rsid w:val="006E5110"/>
    <w:rsid w:val="006E5DC9"/>
    <w:rsid w:val="006E60BD"/>
    <w:rsid w:val="006E611A"/>
    <w:rsid w:val="006E66B4"/>
    <w:rsid w:val="006E6A88"/>
    <w:rsid w:val="006E7112"/>
    <w:rsid w:val="006E7B96"/>
    <w:rsid w:val="006F08C6"/>
    <w:rsid w:val="006F0DAE"/>
    <w:rsid w:val="006F1363"/>
    <w:rsid w:val="006F1FA6"/>
    <w:rsid w:val="006F20A1"/>
    <w:rsid w:val="006F235D"/>
    <w:rsid w:val="006F2414"/>
    <w:rsid w:val="006F2B5D"/>
    <w:rsid w:val="006F2BDF"/>
    <w:rsid w:val="006F322E"/>
    <w:rsid w:val="006F36C6"/>
    <w:rsid w:val="006F3ECF"/>
    <w:rsid w:val="006F4539"/>
    <w:rsid w:val="006F477A"/>
    <w:rsid w:val="006F4894"/>
    <w:rsid w:val="006F4B1B"/>
    <w:rsid w:val="006F4C69"/>
    <w:rsid w:val="006F5452"/>
    <w:rsid w:val="006F5DBF"/>
    <w:rsid w:val="006F65AB"/>
    <w:rsid w:val="006F66CA"/>
    <w:rsid w:val="006F683B"/>
    <w:rsid w:val="006F6A21"/>
    <w:rsid w:val="006F6B43"/>
    <w:rsid w:val="006F6ECF"/>
    <w:rsid w:val="006F7418"/>
    <w:rsid w:val="006F75BA"/>
    <w:rsid w:val="006F77F6"/>
    <w:rsid w:val="006F7B7D"/>
    <w:rsid w:val="006F7C5B"/>
    <w:rsid w:val="006F7F0E"/>
    <w:rsid w:val="0070102A"/>
    <w:rsid w:val="00701186"/>
    <w:rsid w:val="007012C0"/>
    <w:rsid w:val="00701EA6"/>
    <w:rsid w:val="00702206"/>
    <w:rsid w:val="007028BF"/>
    <w:rsid w:val="0070295A"/>
    <w:rsid w:val="00702EF3"/>
    <w:rsid w:val="00703548"/>
    <w:rsid w:val="00703A56"/>
    <w:rsid w:val="007046BE"/>
    <w:rsid w:val="00704FA9"/>
    <w:rsid w:val="00705635"/>
    <w:rsid w:val="0070576A"/>
    <w:rsid w:val="007057CF"/>
    <w:rsid w:val="00706A93"/>
    <w:rsid w:val="00706AD3"/>
    <w:rsid w:val="00706E37"/>
    <w:rsid w:val="007075FF"/>
    <w:rsid w:val="0070762F"/>
    <w:rsid w:val="00707987"/>
    <w:rsid w:val="00707B7F"/>
    <w:rsid w:val="00707E6D"/>
    <w:rsid w:val="00707EF4"/>
    <w:rsid w:val="00710607"/>
    <w:rsid w:val="007107F2"/>
    <w:rsid w:val="00710A1A"/>
    <w:rsid w:val="00710AA4"/>
    <w:rsid w:val="00710C1F"/>
    <w:rsid w:val="00711122"/>
    <w:rsid w:val="0071113E"/>
    <w:rsid w:val="0071120A"/>
    <w:rsid w:val="0071158D"/>
    <w:rsid w:val="007116CD"/>
    <w:rsid w:val="0071176E"/>
    <w:rsid w:val="007117B9"/>
    <w:rsid w:val="0071196C"/>
    <w:rsid w:val="00711A28"/>
    <w:rsid w:val="00711B25"/>
    <w:rsid w:val="00711DA7"/>
    <w:rsid w:val="00712D05"/>
    <w:rsid w:val="00712F83"/>
    <w:rsid w:val="007132CD"/>
    <w:rsid w:val="007134A7"/>
    <w:rsid w:val="007143DB"/>
    <w:rsid w:val="00714D2B"/>
    <w:rsid w:val="0071596E"/>
    <w:rsid w:val="0071611A"/>
    <w:rsid w:val="007168EA"/>
    <w:rsid w:val="00716BED"/>
    <w:rsid w:val="00716FAC"/>
    <w:rsid w:val="00717597"/>
    <w:rsid w:val="00717A4D"/>
    <w:rsid w:val="00717CEB"/>
    <w:rsid w:val="00717E8C"/>
    <w:rsid w:val="00717ED9"/>
    <w:rsid w:val="00720019"/>
    <w:rsid w:val="007200AF"/>
    <w:rsid w:val="007201F4"/>
    <w:rsid w:val="0072074A"/>
    <w:rsid w:val="00720AAA"/>
    <w:rsid w:val="00720EA4"/>
    <w:rsid w:val="0072142A"/>
    <w:rsid w:val="0072142C"/>
    <w:rsid w:val="00721C7C"/>
    <w:rsid w:val="00721DCA"/>
    <w:rsid w:val="00722048"/>
    <w:rsid w:val="007226B5"/>
    <w:rsid w:val="00722A10"/>
    <w:rsid w:val="00723043"/>
    <w:rsid w:val="00723267"/>
    <w:rsid w:val="0072330D"/>
    <w:rsid w:val="00723538"/>
    <w:rsid w:val="0072361A"/>
    <w:rsid w:val="00723C7B"/>
    <w:rsid w:val="00723D83"/>
    <w:rsid w:val="0072429C"/>
    <w:rsid w:val="007243C6"/>
    <w:rsid w:val="0072487A"/>
    <w:rsid w:val="00724A98"/>
    <w:rsid w:val="00724C5A"/>
    <w:rsid w:val="007251D4"/>
    <w:rsid w:val="007259D2"/>
    <w:rsid w:val="00725C36"/>
    <w:rsid w:val="00725D11"/>
    <w:rsid w:val="00725DB6"/>
    <w:rsid w:val="0072637E"/>
    <w:rsid w:val="00726654"/>
    <w:rsid w:val="00726807"/>
    <w:rsid w:val="00726C96"/>
    <w:rsid w:val="00726E85"/>
    <w:rsid w:val="0072730F"/>
    <w:rsid w:val="00727333"/>
    <w:rsid w:val="007275FB"/>
    <w:rsid w:val="00727694"/>
    <w:rsid w:val="0072798F"/>
    <w:rsid w:val="00727C0C"/>
    <w:rsid w:val="00727F7D"/>
    <w:rsid w:val="00730A75"/>
    <w:rsid w:val="007312AF"/>
    <w:rsid w:val="007317F7"/>
    <w:rsid w:val="00731BA0"/>
    <w:rsid w:val="00731DE9"/>
    <w:rsid w:val="00731F45"/>
    <w:rsid w:val="00731FE9"/>
    <w:rsid w:val="0073245D"/>
    <w:rsid w:val="00732C81"/>
    <w:rsid w:val="0073328F"/>
    <w:rsid w:val="00733C8E"/>
    <w:rsid w:val="00734152"/>
    <w:rsid w:val="007341A8"/>
    <w:rsid w:val="00734EED"/>
    <w:rsid w:val="00734F5A"/>
    <w:rsid w:val="00734FB9"/>
    <w:rsid w:val="00734FBF"/>
    <w:rsid w:val="0073507F"/>
    <w:rsid w:val="00735374"/>
    <w:rsid w:val="00735741"/>
    <w:rsid w:val="0073576B"/>
    <w:rsid w:val="00735C7E"/>
    <w:rsid w:val="00735F23"/>
    <w:rsid w:val="00736329"/>
    <w:rsid w:val="007365FC"/>
    <w:rsid w:val="0073662A"/>
    <w:rsid w:val="007366B7"/>
    <w:rsid w:val="0073687F"/>
    <w:rsid w:val="00737512"/>
    <w:rsid w:val="0073783A"/>
    <w:rsid w:val="00737927"/>
    <w:rsid w:val="00737C45"/>
    <w:rsid w:val="007407BC"/>
    <w:rsid w:val="007408E2"/>
    <w:rsid w:val="00740E89"/>
    <w:rsid w:val="007413A4"/>
    <w:rsid w:val="00742B94"/>
    <w:rsid w:val="00742BFE"/>
    <w:rsid w:val="00742EF7"/>
    <w:rsid w:val="00743199"/>
    <w:rsid w:val="00744371"/>
    <w:rsid w:val="00744FAE"/>
    <w:rsid w:val="00745B81"/>
    <w:rsid w:val="00745C28"/>
    <w:rsid w:val="00745D75"/>
    <w:rsid w:val="007460B4"/>
    <w:rsid w:val="00746136"/>
    <w:rsid w:val="00746249"/>
    <w:rsid w:val="00746B38"/>
    <w:rsid w:val="00746B86"/>
    <w:rsid w:val="00746FFD"/>
    <w:rsid w:val="00747E86"/>
    <w:rsid w:val="00750029"/>
    <w:rsid w:val="007502BC"/>
    <w:rsid w:val="007505E0"/>
    <w:rsid w:val="0075080E"/>
    <w:rsid w:val="00751016"/>
    <w:rsid w:val="00751CA9"/>
    <w:rsid w:val="00751CBB"/>
    <w:rsid w:val="007523F1"/>
    <w:rsid w:val="007523FA"/>
    <w:rsid w:val="0075266D"/>
    <w:rsid w:val="00752AB1"/>
    <w:rsid w:val="007531DD"/>
    <w:rsid w:val="007531DE"/>
    <w:rsid w:val="00753709"/>
    <w:rsid w:val="00753841"/>
    <w:rsid w:val="00754416"/>
    <w:rsid w:val="007547DD"/>
    <w:rsid w:val="0075493E"/>
    <w:rsid w:val="007549E4"/>
    <w:rsid w:val="00754EE2"/>
    <w:rsid w:val="00755121"/>
    <w:rsid w:val="007554FD"/>
    <w:rsid w:val="0075583B"/>
    <w:rsid w:val="00755A5C"/>
    <w:rsid w:val="00755AB8"/>
    <w:rsid w:val="00756EA1"/>
    <w:rsid w:val="00757168"/>
    <w:rsid w:val="007571D0"/>
    <w:rsid w:val="00757558"/>
    <w:rsid w:val="0075768F"/>
    <w:rsid w:val="0076011C"/>
    <w:rsid w:val="007605FA"/>
    <w:rsid w:val="0076166F"/>
    <w:rsid w:val="00761992"/>
    <w:rsid w:val="007619D5"/>
    <w:rsid w:val="00761AE6"/>
    <w:rsid w:val="00761BAD"/>
    <w:rsid w:val="00761E0E"/>
    <w:rsid w:val="00761F97"/>
    <w:rsid w:val="00761FCA"/>
    <w:rsid w:val="0076204C"/>
    <w:rsid w:val="007621F9"/>
    <w:rsid w:val="0076260D"/>
    <w:rsid w:val="007628A4"/>
    <w:rsid w:val="00762AF8"/>
    <w:rsid w:val="00762B73"/>
    <w:rsid w:val="00763408"/>
    <w:rsid w:val="00763AD6"/>
    <w:rsid w:val="007642FC"/>
    <w:rsid w:val="00764B45"/>
    <w:rsid w:val="00765863"/>
    <w:rsid w:val="00765A15"/>
    <w:rsid w:val="00765CFE"/>
    <w:rsid w:val="007661EF"/>
    <w:rsid w:val="007667ED"/>
    <w:rsid w:val="0076683A"/>
    <w:rsid w:val="00766898"/>
    <w:rsid w:val="0076698C"/>
    <w:rsid w:val="00766A8F"/>
    <w:rsid w:val="00766B21"/>
    <w:rsid w:val="00766F94"/>
    <w:rsid w:val="00767AE8"/>
    <w:rsid w:val="00767D4E"/>
    <w:rsid w:val="00767DD9"/>
    <w:rsid w:val="00767F5A"/>
    <w:rsid w:val="0077038C"/>
    <w:rsid w:val="00770913"/>
    <w:rsid w:val="00770B11"/>
    <w:rsid w:val="00770D2F"/>
    <w:rsid w:val="00770E54"/>
    <w:rsid w:val="0077146D"/>
    <w:rsid w:val="0077149C"/>
    <w:rsid w:val="00771A12"/>
    <w:rsid w:val="00771BAD"/>
    <w:rsid w:val="007722E1"/>
    <w:rsid w:val="007724BD"/>
    <w:rsid w:val="007725B9"/>
    <w:rsid w:val="00772619"/>
    <w:rsid w:val="0077291F"/>
    <w:rsid w:val="0077344B"/>
    <w:rsid w:val="00773BF7"/>
    <w:rsid w:val="00773F3B"/>
    <w:rsid w:val="00773F73"/>
    <w:rsid w:val="007743E8"/>
    <w:rsid w:val="00774511"/>
    <w:rsid w:val="00774620"/>
    <w:rsid w:val="0077466E"/>
    <w:rsid w:val="00774820"/>
    <w:rsid w:val="00774B6C"/>
    <w:rsid w:val="00774D34"/>
    <w:rsid w:val="00774EFC"/>
    <w:rsid w:val="007755EF"/>
    <w:rsid w:val="007758BC"/>
    <w:rsid w:val="00775A14"/>
    <w:rsid w:val="00775D15"/>
    <w:rsid w:val="00775F61"/>
    <w:rsid w:val="0077682F"/>
    <w:rsid w:val="00776868"/>
    <w:rsid w:val="00776DF9"/>
    <w:rsid w:val="007778AD"/>
    <w:rsid w:val="007779B0"/>
    <w:rsid w:val="00780065"/>
    <w:rsid w:val="00780AEF"/>
    <w:rsid w:val="00780F7D"/>
    <w:rsid w:val="007813F9"/>
    <w:rsid w:val="00781CA2"/>
    <w:rsid w:val="0078209B"/>
    <w:rsid w:val="00782364"/>
    <w:rsid w:val="00782423"/>
    <w:rsid w:val="00782DED"/>
    <w:rsid w:val="00783092"/>
    <w:rsid w:val="00783437"/>
    <w:rsid w:val="00783904"/>
    <w:rsid w:val="00783E0B"/>
    <w:rsid w:val="007841A2"/>
    <w:rsid w:val="0078445C"/>
    <w:rsid w:val="0078447B"/>
    <w:rsid w:val="00784688"/>
    <w:rsid w:val="00784C83"/>
    <w:rsid w:val="007854DF"/>
    <w:rsid w:val="007861A3"/>
    <w:rsid w:val="0078639F"/>
    <w:rsid w:val="00786AF2"/>
    <w:rsid w:val="00786E5C"/>
    <w:rsid w:val="007871B0"/>
    <w:rsid w:val="007872BE"/>
    <w:rsid w:val="0078788F"/>
    <w:rsid w:val="0079005C"/>
    <w:rsid w:val="00790223"/>
    <w:rsid w:val="007904F0"/>
    <w:rsid w:val="00790841"/>
    <w:rsid w:val="00790DFD"/>
    <w:rsid w:val="00790F5E"/>
    <w:rsid w:val="00791316"/>
    <w:rsid w:val="0079268B"/>
    <w:rsid w:val="007929F9"/>
    <w:rsid w:val="007932D1"/>
    <w:rsid w:val="007935E1"/>
    <w:rsid w:val="00793760"/>
    <w:rsid w:val="00793878"/>
    <w:rsid w:val="00793A79"/>
    <w:rsid w:val="00793C01"/>
    <w:rsid w:val="00794477"/>
    <w:rsid w:val="007944B7"/>
    <w:rsid w:val="007944CC"/>
    <w:rsid w:val="0079586C"/>
    <w:rsid w:val="00795A41"/>
    <w:rsid w:val="00795CC6"/>
    <w:rsid w:val="00795D75"/>
    <w:rsid w:val="00795E71"/>
    <w:rsid w:val="0079690F"/>
    <w:rsid w:val="007973C9"/>
    <w:rsid w:val="0079787B"/>
    <w:rsid w:val="007A08C0"/>
    <w:rsid w:val="007A0A7F"/>
    <w:rsid w:val="007A0ECC"/>
    <w:rsid w:val="007A0FA2"/>
    <w:rsid w:val="007A116D"/>
    <w:rsid w:val="007A140B"/>
    <w:rsid w:val="007A194F"/>
    <w:rsid w:val="007A1A99"/>
    <w:rsid w:val="007A1B26"/>
    <w:rsid w:val="007A1BD7"/>
    <w:rsid w:val="007A208E"/>
    <w:rsid w:val="007A2309"/>
    <w:rsid w:val="007A2358"/>
    <w:rsid w:val="007A2EAC"/>
    <w:rsid w:val="007A31CD"/>
    <w:rsid w:val="007A32D3"/>
    <w:rsid w:val="007A33FE"/>
    <w:rsid w:val="007A3970"/>
    <w:rsid w:val="007A3989"/>
    <w:rsid w:val="007A3B5E"/>
    <w:rsid w:val="007A4606"/>
    <w:rsid w:val="007A51C2"/>
    <w:rsid w:val="007A54C9"/>
    <w:rsid w:val="007A65A6"/>
    <w:rsid w:val="007A7D34"/>
    <w:rsid w:val="007A7D94"/>
    <w:rsid w:val="007B059B"/>
    <w:rsid w:val="007B0613"/>
    <w:rsid w:val="007B07FD"/>
    <w:rsid w:val="007B08AE"/>
    <w:rsid w:val="007B0B1C"/>
    <w:rsid w:val="007B10B1"/>
    <w:rsid w:val="007B10C5"/>
    <w:rsid w:val="007B1464"/>
    <w:rsid w:val="007B17D0"/>
    <w:rsid w:val="007B1888"/>
    <w:rsid w:val="007B1C5A"/>
    <w:rsid w:val="007B213C"/>
    <w:rsid w:val="007B2D65"/>
    <w:rsid w:val="007B30EE"/>
    <w:rsid w:val="007B3834"/>
    <w:rsid w:val="007B39CD"/>
    <w:rsid w:val="007B39F9"/>
    <w:rsid w:val="007B3F4E"/>
    <w:rsid w:val="007B45A9"/>
    <w:rsid w:val="007B4623"/>
    <w:rsid w:val="007B464A"/>
    <w:rsid w:val="007B47B8"/>
    <w:rsid w:val="007B4A91"/>
    <w:rsid w:val="007B4AA8"/>
    <w:rsid w:val="007B4AC6"/>
    <w:rsid w:val="007B4DB6"/>
    <w:rsid w:val="007B593B"/>
    <w:rsid w:val="007B6909"/>
    <w:rsid w:val="007B6952"/>
    <w:rsid w:val="007B6DB3"/>
    <w:rsid w:val="007B7123"/>
    <w:rsid w:val="007B73FF"/>
    <w:rsid w:val="007B74BF"/>
    <w:rsid w:val="007B7CA4"/>
    <w:rsid w:val="007C0020"/>
    <w:rsid w:val="007C0668"/>
    <w:rsid w:val="007C0674"/>
    <w:rsid w:val="007C0707"/>
    <w:rsid w:val="007C0C1B"/>
    <w:rsid w:val="007C0D3F"/>
    <w:rsid w:val="007C184D"/>
    <w:rsid w:val="007C1907"/>
    <w:rsid w:val="007C1A00"/>
    <w:rsid w:val="007C1B24"/>
    <w:rsid w:val="007C28BD"/>
    <w:rsid w:val="007C2D1B"/>
    <w:rsid w:val="007C33FA"/>
    <w:rsid w:val="007C366F"/>
    <w:rsid w:val="007C3988"/>
    <w:rsid w:val="007C3BBA"/>
    <w:rsid w:val="007C3DD2"/>
    <w:rsid w:val="007C3E2F"/>
    <w:rsid w:val="007C3F59"/>
    <w:rsid w:val="007C4201"/>
    <w:rsid w:val="007C4707"/>
    <w:rsid w:val="007C4724"/>
    <w:rsid w:val="007C4D5C"/>
    <w:rsid w:val="007C517B"/>
    <w:rsid w:val="007C576C"/>
    <w:rsid w:val="007C57D3"/>
    <w:rsid w:val="007C5C4E"/>
    <w:rsid w:val="007C5C84"/>
    <w:rsid w:val="007C6358"/>
    <w:rsid w:val="007C6DF0"/>
    <w:rsid w:val="007C7234"/>
    <w:rsid w:val="007D023F"/>
    <w:rsid w:val="007D05EE"/>
    <w:rsid w:val="007D068F"/>
    <w:rsid w:val="007D0DC3"/>
    <w:rsid w:val="007D137B"/>
    <w:rsid w:val="007D1831"/>
    <w:rsid w:val="007D2342"/>
    <w:rsid w:val="007D2689"/>
    <w:rsid w:val="007D2B90"/>
    <w:rsid w:val="007D2CFC"/>
    <w:rsid w:val="007D304E"/>
    <w:rsid w:val="007D344E"/>
    <w:rsid w:val="007D3847"/>
    <w:rsid w:val="007D412F"/>
    <w:rsid w:val="007D4468"/>
    <w:rsid w:val="007D48A4"/>
    <w:rsid w:val="007D4B64"/>
    <w:rsid w:val="007D5521"/>
    <w:rsid w:val="007D5689"/>
    <w:rsid w:val="007D58CE"/>
    <w:rsid w:val="007D597B"/>
    <w:rsid w:val="007D6B9D"/>
    <w:rsid w:val="007D6F72"/>
    <w:rsid w:val="007D7255"/>
    <w:rsid w:val="007D758A"/>
    <w:rsid w:val="007D7920"/>
    <w:rsid w:val="007D7BD5"/>
    <w:rsid w:val="007D7ECF"/>
    <w:rsid w:val="007E0420"/>
    <w:rsid w:val="007E0495"/>
    <w:rsid w:val="007E097E"/>
    <w:rsid w:val="007E10B5"/>
    <w:rsid w:val="007E1664"/>
    <w:rsid w:val="007E1EEC"/>
    <w:rsid w:val="007E1FF5"/>
    <w:rsid w:val="007E2336"/>
    <w:rsid w:val="007E313E"/>
    <w:rsid w:val="007E3235"/>
    <w:rsid w:val="007E326D"/>
    <w:rsid w:val="007E33A1"/>
    <w:rsid w:val="007E36DA"/>
    <w:rsid w:val="007E388F"/>
    <w:rsid w:val="007E38BF"/>
    <w:rsid w:val="007E40E9"/>
    <w:rsid w:val="007E52DF"/>
    <w:rsid w:val="007E5741"/>
    <w:rsid w:val="007E58B2"/>
    <w:rsid w:val="007E5B0B"/>
    <w:rsid w:val="007E5D94"/>
    <w:rsid w:val="007E690D"/>
    <w:rsid w:val="007E6B62"/>
    <w:rsid w:val="007E72DC"/>
    <w:rsid w:val="007E7791"/>
    <w:rsid w:val="007E7952"/>
    <w:rsid w:val="007E7A0A"/>
    <w:rsid w:val="007E7A60"/>
    <w:rsid w:val="007E7FFD"/>
    <w:rsid w:val="007F0049"/>
    <w:rsid w:val="007F013D"/>
    <w:rsid w:val="007F02EC"/>
    <w:rsid w:val="007F068D"/>
    <w:rsid w:val="007F09A4"/>
    <w:rsid w:val="007F29B4"/>
    <w:rsid w:val="007F3855"/>
    <w:rsid w:val="007F3891"/>
    <w:rsid w:val="007F3CCD"/>
    <w:rsid w:val="007F41BE"/>
    <w:rsid w:val="007F440E"/>
    <w:rsid w:val="007F47EF"/>
    <w:rsid w:val="007F5BDF"/>
    <w:rsid w:val="007F5CE9"/>
    <w:rsid w:val="007F67DA"/>
    <w:rsid w:val="007F68FB"/>
    <w:rsid w:val="007F690E"/>
    <w:rsid w:val="007F6BFA"/>
    <w:rsid w:val="007F6E11"/>
    <w:rsid w:val="007F700C"/>
    <w:rsid w:val="007F73FC"/>
    <w:rsid w:val="00800AEA"/>
    <w:rsid w:val="00801271"/>
    <w:rsid w:val="00801422"/>
    <w:rsid w:val="00801493"/>
    <w:rsid w:val="00801786"/>
    <w:rsid w:val="00801CCE"/>
    <w:rsid w:val="00802023"/>
    <w:rsid w:val="00802530"/>
    <w:rsid w:val="0080255D"/>
    <w:rsid w:val="008026BB"/>
    <w:rsid w:val="0080376F"/>
    <w:rsid w:val="008038D3"/>
    <w:rsid w:val="00803C7D"/>
    <w:rsid w:val="008040ED"/>
    <w:rsid w:val="00804350"/>
    <w:rsid w:val="00804795"/>
    <w:rsid w:val="008047DF"/>
    <w:rsid w:val="0080480A"/>
    <w:rsid w:val="00804BB9"/>
    <w:rsid w:val="00804E47"/>
    <w:rsid w:val="00805133"/>
    <w:rsid w:val="00805427"/>
    <w:rsid w:val="00805546"/>
    <w:rsid w:val="00805F9B"/>
    <w:rsid w:val="0080610E"/>
    <w:rsid w:val="00806551"/>
    <w:rsid w:val="00806D1C"/>
    <w:rsid w:val="008070E0"/>
    <w:rsid w:val="0080753A"/>
    <w:rsid w:val="0080754F"/>
    <w:rsid w:val="008078F5"/>
    <w:rsid w:val="00807E58"/>
    <w:rsid w:val="00810265"/>
    <w:rsid w:val="0081093B"/>
    <w:rsid w:val="0081094A"/>
    <w:rsid w:val="00810BD2"/>
    <w:rsid w:val="008110B1"/>
    <w:rsid w:val="00811A63"/>
    <w:rsid w:val="00812BC0"/>
    <w:rsid w:val="00813A47"/>
    <w:rsid w:val="00813CCE"/>
    <w:rsid w:val="0081403A"/>
    <w:rsid w:val="00814C08"/>
    <w:rsid w:val="00815015"/>
    <w:rsid w:val="008158A8"/>
    <w:rsid w:val="00815A22"/>
    <w:rsid w:val="00815F16"/>
    <w:rsid w:val="00816052"/>
    <w:rsid w:val="00816570"/>
    <w:rsid w:val="00816EA3"/>
    <w:rsid w:val="0081715F"/>
    <w:rsid w:val="00817586"/>
    <w:rsid w:val="00817D94"/>
    <w:rsid w:val="00820112"/>
    <w:rsid w:val="00820857"/>
    <w:rsid w:val="00820A8C"/>
    <w:rsid w:val="00820CAA"/>
    <w:rsid w:val="00820F73"/>
    <w:rsid w:val="00821435"/>
    <w:rsid w:val="008216B6"/>
    <w:rsid w:val="0082226A"/>
    <w:rsid w:val="00822886"/>
    <w:rsid w:val="00822BCC"/>
    <w:rsid w:val="008230CE"/>
    <w:rsid w:val="00823737"/>
    <w:rsid w:val="00823A83"/>
    <w:rsid w:val="00823BDC"/>
    <w:rsid w:val="00823F1D"/>
    <w:rsid w:val="008243FA"/>
    <w:rsid w:val="008245E9"/>
    <w:rsid w:val="008248E0"/>
    <w:rsid w:val="008256AA"/>
    <w:rsid w:val="00825905"/>
    <w:rsid w:val="00825C2F"/>
    <w:rsid w:val="00825D4F"/>
    <w:rsid w:val="00825E90"/>
    <w:rsid w:val="00825F80"/>
    <w:rsid w:val="008272AA"/>
    <w:rsid w:val="008273C9"/>
    <w:rsid w:val="00827443"/>
    <w:rsid w:val="0082756E"/>
    <w:rsid w:val="0082765B"/>
    <w:rsid w:val="00827EB4"/>
    <w:rsid w:val="00827F56"/>
    <w:rsid w:val="008305D6"/>
    <w:rsid w:val="00830795"/>
    <w:rsid w:val="00830959"/>
    <w:rsid w:val="00830FC8"/>
    <w:rsid w:val="0083100B"/>
    <w:rsid w:val="00831130"/>
    <w:rsid w:val="00831542"/>
    <w:rsid w:val="008315A0"/>
    <w:rsid w:val="00831935"/>
    <w:rsid w:val="00831B56"/>
    <w:rsid w:val="00831C96"/>
    <w:rsid w:val="00831DE7"/>
    <w:rsid w:val="00831E50"/>
    <w:rsid w:val="00832935"/>
    <w:rsid w:val="00832BB7"/>
    <w:rsid w:val="00832E35"/>
    <w:rsid w:val="008338CA"/>
    <w:rsid w:val="00833C55"/>
    <w:rsid w:val="00833EE4"/>
    <w:rsid w:val="00834469"/>
    <w:rsid w:val="008348E3"/>
    <w:rsid w:val="00834A3C"/>
    <w:rsid w:val="00834A85"/>
    <w:rsid w:val="00834CA7"/>
    <w:rsid w:val="00834FAC"/>
    <w:rsid w:val="0083524D"/>
    <w:rsid w:val="00835379"/>
    <w:rsid w:val="0083582D"/>
    <w:rsid w:val="00836107"/>
    <w:rsid w:val="008364C2"/>
    <w:rsid w:val="008371DE"/>
    <w:rsid w:val="00837750"/>
    <w:rsid w:val="008379E0"/>
    <w:rsid w:val="00837A0B"/>
    <w:rsid w:val="00837E5C"/>
    <w:rsid w:val="0084004D"/>
    <w:rsid w:val="008400FD"/>
    <w:rsid w:val="008401CF"/>
    <w:rsid w:val="0084089F"/>
    <w:rsid w:val="00840C26"/>
    <w:rsid w:val="00840D98"/>
    <w:rsid w:val="00841520"/>
    <w:rsid w:val="00841A53"/>
    <w:rsid w:val="00841F58"/>
    <w:rsid w:val="008420EC"/>
    <w:rsid w:val="00842614"/>
    <w:rsid w:val="00842AC0"/>
    <w:rsid w:val="008430D8"/>
    <w:rsid w:val="008437BC"/>
    <w:rsid w:val="008439C6"/>
    <w:rsid w:val="00843A58"/>
    <w:rsid w:val="00843B51"/>
    <w:rsid w:val="00843B70"/>
    <w:rsid w:val="00843DE3"/>
    <w:rsid w:val="00843EB1"/>
    <w:rsid w:val="00843F4A"/>
    <w:rsid w:val="00844F01"/>
    <w:rsid w:val="00845159"/>
    <w:rsid w:val="00845B0D"/>
    <w:rsid w:val="00845C18"/>
    <w:rsid w:val="00845D2C"/>
    <w:rsid w:val="00845FF6"/>
    <w:rsid w:val="0084619F"/>
    <w:rsid w:val="00846230"/>
    <w:rsid w:val="00846285"/>
    <w:rsid w:val="0084636D"/>
    <w:rsid w:val="00846570"/>
    <w:rsid w:val="00846754"/>
    <w:rsid w:val="0084689D"/>
    <w:rsid w:val="00846A87"/>
    <w:rsid w:val="00846F9C"/>
    <w:rsid w:val="0084769A"/>
    <w:rsid w:val="00847943"/>
    <w:rsid w:val="00847A41"/>
    <w:rsid w:val="008502AB"/>
    <w:rsid w:val="0085046D"/>
    <w:rsid w:val="00850A21"/>
    <w:rsid w:val="00850CBB"/>
    <w:rsid w:val="00850DB7"/>
    <w:rsid w:val="00850E25"/>
    <w:rsid w:val="008513CC"/>
    <w:rsid w:val="0085154C"/>
    <w:rsid w:val="00851DB7"/>
    <w:rsid w:val="008525D3"/>
    <w:rsid w:val="0085273A"/>
    <w:rsid w:val="00852E84"/>
    <w:rsid w:val="008538E5"/>
    <w:rsid w:val="00853F0B"/>
    <w:rsid w:val="0085415D"/>
    <w:rsid w:val="00854198"/>
    <w:rsid w:val="008542BA"/>
    <w:rsid w:val="008543A9"/>
    <w:rsid w:val="0085484F"/>
    <w:rsid w:val="00854D69"/>
    <w:rsid w:val="00855883"/>
    <w:rsid w:val="00855FB7"/>
    <w:rsid w:val="00856026"/>
    <w:rsid w:val="00856101"/>
    <w:rsid w:val="008564E2"/>
    <w:rsid w:val="0085693B"/>
    <w:rsid w:val="008570AD"/>
    <w:rsid w:val="00857FAD"/>
    <w:rsid w:val="008603E9"/>
    <w:rsid w:val="008604F2"/>
    <w:rsid w:val="00860B99"/>
    <w:rsid w:val="00860D45"/>
    <w:rsid w:val="00860E4F"/>
    <w:rsid w:val="008611D7"/>
    <w:rsid w:val="00862201"/>
    <w:rsid w:val="008624CA"/>
    <w:rsid w:val="00862C55"/>
    <w:rsid w:val="008630EE"/>
    <w:rsid w:val="00863ABD"/>
    <w:rsid w:val="00863FD2"/>
    <w:rsid w:val="00864166"/>
    <w:rsid w:val="00864861"/>
    <w:rsid w:val="00864894"/>
    <w:rsid w:val="00864B9B"/>
    <w:rsid w:val="00864D0C"/>
    <w:rsid w:val="00864D64"/>
    <w:rsid w:val="00865743"/>
    <w:rsid w:val="00865B07"/>
    <w:rsid w:val="0086640F"/>
    <w:rsid w:val="0086667D"/>
    <w:rsid w:val="008666F0"/>
    <w:rsid w:val="00866B6C"/>
    <w:rsid w:val="00866CBE"/>
    <w:rsid w:val="00866E91"/>
    <w:rsid w:val="00866E95"/>
    <w:rsid w:val="00866EE8"/>
    <w:rsid w:val="008675A4"/>
    <w:rsid w:val="00867712"/>
    <w:rsid w:val="00867830"/>
    <w:rsid w:val="00870133"/>
    <w:rsid w:val="00870751"/>
    <w:rsid w:val="00870BE3"/>
    <w:rsid w:val="008713BB"/>
    <w:rsid w:val="00871678"/>
    <w:rsid w:val="008716D6"/>
    <w:rsid w:val="00871A10"/>
    <w:rsid w:val="00871BBC"/>
    <w:rsid w:val="00872AB7"/>
    <w:rsid w:val="00873069"/>
    <w:rsid w:val="0087396A"/>
    <w:rsid w:val="008739B3"/>
    <w:rsid w:val="00873AC5"/>
    <w:rsid w:val="00873D1E"/>
    <w:rsid w:val="0087493A"/>
    <w:rsid w:val="00874CB1"/>
    <w:rsid w:val="00875420"/>
    <w:rsid w:val="00875464"/>
    <w:rsid w:val="008754A5"/>
    <w:rsid w:val="0087593E"/>
    <w:rsid w:val="00875FA0"/>
    <w:rsid w:val="00876A7A"/>
    <w:rsid w:val="00876F53"/>
    <w:rsid w:val="00877656"/>
    <w:rsid w:val="008776BD"/>
    <w:rsid w:val="00877B4E"/>
    <w:rsid w:val="0088000A"/>
    <w:rsid w:val="008800D3"/>
    <w:rsid w:val="008804CF"/>
    <w:rsid w:val="008807DA"/>
    <w:rsid w:val="00880EF0"/>
    <w:rsid w:val="00880F78"/>
    <w:rsid w:val="0088101A"/>
    <w:rsid w:val="00881130"/>
    <w:rsid w:val="00881678"/>
    <w:rsid w:val="00881AC1"/>
    <w:rsid w:val="00881DF2"/>
    <w:rsid w:val="0088218E"/>
    <w:rsid w:val="00882605"/>
    <w:rsid w:val="0088277A"/>
    <w:rsid w:val="008828C2"/>
    <w:rsid w:val="00882CD5"/>
    <w:rsid w:val="00882D2A"/>
    <w:rsid w:val="00883420"/>
    <w:rsid w:val="008836E3"/>
    <w:rsid w:val="00883C05"/>
    <w:rsid w:val="008844EE"/>
    <w:rsid w:val="0088473B"/>
    <w:rsid w:val="008849A2"/>
    <w:rsid w:val="00884B86"/>
    <w:rsid w:val="008852A7"/>
    <w:rsid w:val="008855B8"/>
    <w:rsid w:val="008859B6"/>
    <w:rsid w:val="0088639C"/>
    <w:rsid w:val="008863C3"/>
    <w:rsid w:val="008865DF"/>
    <w:rsid w:val="0088669B"/>
    <w:rsid w:val="00886DF1"/>
    <w:rsid w:val="00887D33"/>
    <w:rsid w:val="008907CC"/>
    <w:rsid w:val="008914B8"/>
    <w:rsid w:val="00891808"/>
    <w:rsid w:val="008921BF"/>
    <w:rsid w:val="00892204"/>
    <w:rsid w:val="0089223C"/>
    <w:rsid w:val="00892293"/>
    <w:rsid w:val="00892705"/>
    <w:rsid w:val="00892922"/>
    <w:rsid w:val="008931AE"/>
    <w:rsid w:val="00894036"/>
    <w:rsid w:val="0089454E"/>
    <w:rsid w:val="00894588"/>
    <w:rsid w:val="00894CA9"/>
    <w:rsid w:val="00894F2C"/>
    <w:rsid w:val="0089505B"/>
    <w:rsid w:val="00895AAA"/>
    <w:rsid w:val="00895C90"/>
    <w:rsid w:val="00896AD0"/>
    <w:rsid w:val="00897076"/>
    <w:rsid w:val="0089738B"/>
    <w:rsid w:val="00897736"/>
    <w:rsid w:val="008978F8"/>
    <w:rsid w:val="008A0AA4"/>
    <w:rsid w:val="008A0B68"/>
    <w:rsid w:val="008A0FB6"/>
    <w:rsid w:val="008A0FD1"/>
    <w:rsid w:val="008A14B7"/>
    <w:rsid w:val="008A1719"/>
    <w:rsid w:val="008A18A7"/>
    <w:rsid w:val="008A1C49"/>
    <w:rsid w:val="008A1F2F"/>
    <w:rsid w:val="008A20EB"/>
    <w:rsid w:val="008A23E6"/>
    <w:rsid w:val="008A297C"/>
    <w:rsid w:val="008A2A12"/>
    <w:rsid w:val="008A2C3C"/>
    <w:rsid w:val="008A3E26"/>
    <w:rsid w:val="008A3EC1"/>
    <w:rsid w:val="008A44DA"/>
    <w:rsid w:val="008A4FD2"/>
    <w:rsid w:val="008A527E"/>
    <w:rsid w:val="008A52AB"/>
    <w:rsid w:val="008A52F7"/>
    <w:rsid w:val="008A6308"/>
    <w:rsid w:val="008A6347"/>
    <w:rsid w:val="008A67F7"/>
    <w:rsid w:val="008A6EC6"/>
    <w:rsid w:val="008A73F5"/>
    <w:rsid w:val="008A744B"/>
    <w:rsid w:val="008A7B35"/>
    <w:rsid w:val="008A7C14"/>
    <w:rsid w:val="008A7E4D"/>
    <w:rsid w:val="008B036B"/>
    <w:rsid w:val="008B0718"/>
    <w:rsid w:val="008B0C7B"/>
    <w:rsid w:val="008B0E1B"/>
    <w:rsid w:val="008B119F"/>
    <w:rsid w:val="008B1A10"/>
    <w:rsid w:val="008B1A5C"/>
    <w:rsid w:val="008B1BAD"/>
    <w:rsid w:val="008B1E3F"/>
    <w:rsid w:val="008B255F"/>
    <w:rsid w:val="008B2631"/>
    <w:rsid w:val="008B278B"/>
    <w:rsid w:val="008B2BA3"/>
    <w:rsid w:val="008B2BF4"/>
    <w:rsid w:val="008B3251"/>
    <w:rsid w:val="008B34AD"/>
    <w:rsid w:val="008B36A7"/>
    <w:rsid w:val="008B3D44"/>
    <w:rsid w:val="008B3F47"/>
    <w:rsid w:val="008B4896"/>
    <w:rsid w:val="008B4A98"/>
    <w:rsid w:val="008B4BC1"/>
    <w:rsid w:val="008B51E4"/>
    <w:rsid w:val="008B5248"/>
    <w:rsid w:val="008B5587"/>
    <w:rsid w:val="008B6642"/>
    <w:rsid w:val="008B6A5A"/>
    <w:rsid w:val="008B79A5"/>
    <w:rsid w:val="008C0065"/>
    <w:rsid w:val="008C0483"/>
    <w:rsid w:val="008C0BF3"/>
    <w:rsid w:val="008C0E48"/>
    <w:rsid w:val="008C1387"/>
    <w:rsid w:val="008C143F"/>
    <w:rsid w:val="008C1C31"/>
    <w:rsid w:val="008C1F55"/>
    <w:rsid w:val="008C20B5"/>
    <w:rsid w:val="008C22EA"/>
    <w:rsid w:val="008C28EA"/>
    <w:rsid w:val="008C2BC7"/>
    <w:rsid w:val="008C3373"/>
    <w:rsid w:val="008C34CD"/>
    <w:rsid w:val="008C378D"/>
    <w:rsid w:val="008C3EEF"/>
    <w:rsid w:val="008C408F"/>
    <w:rsid w:val="008C4254"/>
    <w:rsid w:val="008C4791"/>
    <w:rsid w:val="008C495C"/>
    <w:rsid w:val="008C51E7"/>
    <w:rsid w:val="008C554C"/>
    <w:rsid w:val="008C597F"/>
    <w:rsid w:val="008C5D5C"/>
    <w:rsid w:val="008C61AF"/>
    <w:rsid w:val="008C61CB"/>
    <w:rsid w:val="008C6462"/>
    <w:rsid w:val="008C65CD"/>
    <w:rsid w:val="008C6691"/>
    <w:rsid w:val="008C6BA1"/>
    <w:rsid w:val="008C6DAA"/>
    <w:rsid w:val="008C7322"/>
    <w:rsid w:val="008C774B"/>
    <w:rsid w:val="008C786F"/>
    <w:rsid w:val="008C799C"/>
    <w:rsid w:val="008D05BC"/>
    <w:rsid w:val="008D09E9"/>
    <w:rsid w:val="008D0C01"/>
    <w:rsid w:val="008D106F"/>
    <w:rsid w:val="008D25E0"/>
    <w:rsid w:val="008D29D8"/>
    <w:rsid w:val="008D2D47"/>
    <w:rsid w:val="008D2EBC"/>
    <w:rsid w:val="008D2FB5"/>
    <w:rsid w:val="008D32B4"/>
    <w:rsid w:val="008D3380"/>
    <w:rsid w:val="008D412D"/>
    <w:rsid w:val="008D4D64"/>
    <w:rsid w:val="008D4D9E"/>
    <w:rsid w:val="008D4DF9"/>
    <w:rsid w:val="008D4EE4"/>
    <w:rsid w:val="008D57BA"/>
    <w:rsid w:val="008D5815"/>
    <w:rsid w:val="008D5AF1"/>
    <w:rsid w:val="008D5CA6"/>
    <w:rsid w:val="008D607B"/>
    <w:rsid w:val="008D6134"/>
    <w:rsid w:val="008D64FE"/>
    <w:rsid w:val="008D69A3"/>
    <w:rsid w:val="008D6AB0"/>
    <w:rsid w:val="008D6C0B"/>
    <w:rsid w:val="008D6DF5"/>
    <w:rsid w:val="008D79CB"/>
    <w:rsid w:val="008D7C35"/>
    <w:rsid w:val="008D7DD9"/>
    <w:rsid w:val="008E0976"/>
    <w:rsid w:val="008E097F"/>
    <w:rsid w:val="008E10ED"/>
    <w:rsid w:val="008E1696"/>
    <w:rsid w:val="008E19A5"/>
    <w:rsid w:val="008E19B0"/>
    <w:rsid w:val="008E1A81"/>
    <w:rsid w:val="008E1AAA"/>
    <w:rsid w:val="008E1B83"/>
    <w:rsid w:val="008E1C44"/>
    <w:rsid w:val="008E1F5F"/>
    <w:rsid w:val="008E21DB"/>
    <w:rsid w:val="008E2C3E"/>
    <w:rsid w:val="008E2DE9"/>
    <w:rsid w:val="008E3060"/>
    <w:rsid w:val="008E3835"/>
    <w:rsid w:val="008E3A24"/>
    <w:rsid w:val="008E4F48"/>
    <w:rsid w:val="008E56D4"/>
    <w:rsid w:val="008E5753"/>
    <w:rsid w:val="008E5A9D"/>
    <w:rsid w:val="008E6117"/>
    <w:rsid w:val="008E674B"/>
    <w:rsid w:val="008E6D96"/>
    <w:rsid w:val="008E72DF"/>
    <w:rsid w:val="008E7565"/>
    <w:rsid w:val="008E76E8"/>
    <w:rsid w:val="008E7B67"/>
    <w:rsid w:val="008F05F4"/>
    <w:rsid w:val="008F07BA"/>
    <w:rsid w:val="008F07BF"/>
    <w:rsid w:val="008F0A03"/>
    <w:rsid w:val="008F0A4C"/>
    <w:rsid w:val="008F186D"/>
    <w:rsid w:val="008F1940"/>
    <w:rsid w:val="008F19E5"/>
    <w:rsid w:val="008F1BB3"/>
    <w:rsid w:val="008F1C99"/>
    <w:rsid w:val="008F203C"/>
    <w:rsid w:val="008F2696"/>
    <w:rsid w:val="008F2940"/>
    <w:rsid w:val="008F2BA9"/>
    <w:rsid w:val="008F2D38"/>
    <w:rsid w:val="008F31CF"/>
    <w:rsid w:val="008F34AF"/>
    <w:rsid w:val="008F43D9"/>
    <w:rsid w:val="008F4839"/>
    <w:rsid w:val="008F4AAC"/>
    <w:rsid w:val="008F4F1C"/>
    <w:rsid w:val="008F50E6"/>
    <w:rsid w:val="008F5299"/>
    <w:rsid w:val="008F54D3"/>
    <w:rsid w:val="008F5597"/>
    <w:rsid w:val="008F5651"/>
    <w:rsid w:val="008F5B20"/>
    <w:rsid w:val="008F6A23"/>
    <w:rsid w:val="008F6E54"/>
    <w:rsid w:val="008F78FF"/>
    <w:rsid w:val="008F79DB"/>
    <w:rsid w:val="008F7ED7"/>
    <w:rsid w:val="00900000"/>
    <w:rsid w:val="009010B3"/>
    <w:rsid w:val="0090137B"/>
    <w:rsid w:val="00901A87"/>
    <w:rsid w:val="00901AC8"/>
    <w:rsid w:val="00901AF2"/>
    <w:rsid w:val="00901D4D"/>
    <w:rsid w:val="00901DB6"/>
    <w:rsid w:val="00901ECD"/>
    <w:rsid w:val="009029A0"/>
    <w:rsid w:val="00902F9A"/>
    <w:rsid w:val="00903171"/>
    <w:rsid w:val="00903B6B"/>
    <w:rsid w:val="009044C3"/>
    <w:rsid w:val="00904742"/>
    <w:rsid w:val="00904AD5"/>
    <w:rsid w:val="00904EC4"/>
    <w:rsid w:val="00904FA0"/>
    <w:rsid w:val="00905C47"/>
    <w:rsid w:val="009060F3"/>
    <w:rsid w:val="0090654F"/>
    <w:rsid w:val="009069D9"/>
    <w:rsid w:val="00906E8A"/>
    <w:rsid w:val="00906ED8"/>
    <w:rsid w:val="00906FAC"/>
    <w:rsid w:val="0090709A"/>
    <w:rsid w:val="009074E3"/>
    <w:rsid w:val="009076FA"/>
    <w:rsid w:val="00907943"/>
    <w:rsid w:val="00907D32"/>
    <w:rsid w:val="0091032B"/>
    <w:rsid w:val="00910378"/>
    <w:rsid w:val="009104C9"/>
    <w:rsid w:val="009108C3"/>
    <w:rsid w:val="00910FCA"/>
    <w:rsid w:val="009111AF"/>
    <w:rsid w:val="00911E39"/>
    <w:rsid w:val="00912384"/>
    <w:rsid w:val="00912484"/>
    <w:rsid w:val="00912537"/>
    <w:rsid w:val="009125AA"/>
    <w:rsid w:val="00912AAA"/>
    <w:rsid w:val="00912D47"/>
    <w:rsid w:val="00912D7D"/>
    <w:rsid w:val="00912E2E"/>
    <w:rsid w:val="009132D3"/>
    <w:rsid w:val="009133A5"/>
    <w:rsid w:val="009133F4"/>
    <w:rsid w:val="0091364A"/>
    <w:rsid w:val="00914591"/>
    <w:rsid w:val="0091465C"/>
    <w:rsid w:val="009147CF"/>
    <w:rsid w:val="00914C87"/>
    <w:rsid w:val="009151FD"/>
    <w:rsid w:val="00916A12"/>
    <w:rsid w:val="00916ED9"/>
    <w:rsid w:val="0091725C"/>
    <w:rsid w:val="009175C9"/>
    <w:rsid w:val="009175DA"/>
    <w:rsid w:val="00917820"/>
    <w:rsid w:val="00917891"/>
    <w:rsid w:val="009178DA"/>
    <w:rsid w:val="00917C32"/>
    <w:rsid w:val="00917FE2"/>
    <w:rsid w:val="00917FEB"/>
    <w:rsid w:val="009200ED"/>
    <w:rsid w:val="0092052D"/>
    <w:rsid w:val="0092054F"/>
    <w:rsid w:val="009215D4"/>
    <w:rsid w:val="00921B8F"/>
    <w:rsid w:val="009225B0"/>
    <w:rsid w:val="00922D4B"/>
    <w:rsid w:val="00922DF3"/>
    <w:rsid w:val="0092313C"/>
    <w:rsid w:val="00923AF6"/>
    <w:rsid w:val="00923C19"/>
    <w:rsid w:val="00923D6B"/>
    <w:rsid w:val="009244EB"/>
    <w:rsid w:val="009244FC"/>
    <w:rsid w:val="009247A6"/>
    <w:rsid w:val="0092485D"/>
    <w:rsid w:val="009249EA"/>
    <w:rsid w:val="00924EC2"/>
    <w:rsid w:val="00925446"/>
    <w:rsid w:val="0092556B"/>
    <w:rsid w:val="00925822"/>
    <w:rsid w:val="00925A5C"/>
    <w:rsid w:val="00926694"/>
    <w:rsid w:val="0092679F"/>
    <w:rsid w:val="0092693D"/>
    <w:rsid w:val="00926C40"/>
    <w:rsid w:val="00926D84"/>
    <w:rsid w:val="00927F06"/>
    <w:rsid w:val="00930262"/>
    <w:rsid w:val="00930A0E"/>
    <w:rsid w:val="00930AC1"/>
    <w:rsid w:val="00930E99"/>
    <w:rsid w:val="00930F08"/>
    <w:rsid w:val="00930F24"/>
    <w:rsid w:val="00931088"/>
    <w:rsid w:val="009315E1"/>
    <w:rsid w:val="009315F6"/>
    <w:rsid w:val="00931761"/>
    <w:rsid w:val="00931E4A"/>
    <w:rsid w:val="009321D7"/>
    <w:rsid w:val="009328FD"/>
    <w:rsid w:val="00933E87"/>
    <w:rsid w:val="00933E9F"/>
    <w:rsid w:val="00934A0B"/>
    <w:rsid w:val="00934B89"/>
    <w:rsid w:val="0093570A"/>
    <w:rsid w:val="009357D5"/>
    <w:rsid w:val="0093591E"/>
    <w:rsid w:val="00935BD7"/>
    <w:rsid w:val="00935F8C"/>
    <w:rsid w:val="00936389"/>
    <w:rsid w:val="009365ED"/>
    <w:rsid w:val="00936D30"/>
    <w:rsid w:val="00936D47"/>
    <w:rsid w:val="0093712B"/>
    <w:rsid w:val="00937297"/>
    <w:rsid w:val="00937674"/>
    <w:rsid w:val="00940ABB"/>
    <w:rsid w:val="00942499"/>
    <w:rsid w:val="00942582"/>
    <w:rsid w:val="00942FDC"/>
    <w:rsid w:val="009431CF"/>
    <w:rsid w:val="009438C0"/>
    <w:rsid w:val="00943B1F"/>
    <w:rsid w:val="00943D69"/>
    <w:rsid w:val="00943EEE"/>
    <w:rsid w:val="00944414"/>
    <w:rsid w:val="00944ACD"/>
    <w:rsid w:val="0094561C"/>
    <w:rsid w:val="00945A7A"/>
    <w:rsid w:val="00945B6C"/>
    <w:rsid w:val="009463E5"/>
    <w:rsid w:val="00946FE7"/>
    <w:rsid w:val="0094764E"/>
    <w:rsid w:val="0094797D"/>
    <w:rsid w:val="00950248"/>
    <w:rsid w:val="00950591"/>
    <w:rsid w:val="00950626"/>
    <w:rsid w:val="009506E8"/>
    <w:rsid w:val="0095113E"/>
    <w:rsid w:val="0095135B"/>
    <w:rsid w:val="0095156A"/>
    <w:rsid w:val="00951C8B"/>
    <w:rsid w:val="00951EBF"/>
    <w:rsid w:val="0095285D"/>
    <w:rsid w:val="009528D8"/>
    <w:rsid w:val="00952ABA"/>
    <w:rsid w:val="00953101"/>
    <w:rsid w:val="009531BC"/>
    <w:rsid w:val="00953784"/>
    <w:rsid w:val="00953830"/>
    <w:rsid w:val="009544D0"/>
    <w:rsid w:val="009546BC"/>
    <w:rsid w:val="0095470D"/>
    <w:rsid w:val="00955DDB"/>
    <w:rsid w:val="00955F53"/>
    <w:rsid w:val="00956678"/>
    <w:rsid w:val="00956F11"/>
    <w:rsid w:val="00957154"/>
    <w:rsid w:val="00957E20"/>
    <w:rsid w:val="00957F2E"/>
    <w:rsid w:val="0096088E"/>
    <w:rsid w:val="00961268"/>
    <w:rsid w:val="00961D88"/>
    <w:rsid w:val="0096250B"/>
    <w:rsid w:val="00962901"/>
    <w:rsid w:val="00962AE6"/>
    <w:rsid w:val="00962EDD"/>
    <w:rsid w:val="009631C8"/>
    <w:rsid w:val="00963345"/>
    <w:rsid w:val="009636F7"/>
    <w:rsid w:val="00964158"/>
    <w:rsid w:val="00964E50"/>
    <w:rsid w:val="0096533D"/>
    <w:rsid w:val="00965F42"/>
    <w:rsid w:val="00966472"/>
    <w:rsid w:val="00966803"/>
    <w:rsid w:val="00966B3A"/>
    <w:rsid w:val="009675F5"/>
    <w:rsid w:val="009701E2"/>
    <w:rsid w:val="0097034B"/>
    <w:rsid w:val="00970BCA"/>
    <w:rsid w:val="00970C98"/>
    <w:rsid w:val="00970EF0"/>
    <w:rsid w:val="0097102E"/>
    <w:rsid w:val="0097118B"/>
    <w:rsid w:val="009719CD"/>
    <w:rsid w:val="00971B28"/>
    <w:rsid w:val="00971BFA"/>
    <w:rsid w:val="00971C8D"/>
    <w:rsid w:val="00972226"/>
    <w:rsid w:val="0097222B"/>
    <w:rsid w:val="00972355"/>
    <w:rsid w:val="009727C9"/>
    <w:rsid w:val="00972B4B"/>
    <w:rsid w:val="00972FA8"/>
    <w:rsid w:val="00973CB5"/>
    <w:rsid w:val="0097518C"/>
    <w:rsid w:val="00975D4D"/>
    <w:rsid w:val="009761D7"/>
    <w:rsid w:val="009764D2"/>
    <w:rsid w:val="00976595"/>
    <w:rsid w:val="00976711"/>
    <w:rsid w:val="009769C6"/>
    <w:rsid w:val="00976E2B"/>
    <w:rsid w:val="00976FD4"/>
    <w:rsid w:val="009770B7"/>
    <w:rsid w:val="0097767C"/>
    <w:rsid w:val="00977CBD"/>
    <w:rsid w:val="00977DF8"/>
    <w:rsid w:val="009805FB"/>
    <w:rsid w:val="00980D1B"/>
    <w:rsid w:val="00981026"/>
    <w:rsid w:val="009816F9"/>
    <w:rsid w:val="0098180B"/>
    <w:rsid w:val="00981AE9"/>
    <w:rsid w:val="00982621"/>
    <w:rsid w:val="0098281D"/>
    <w:rsid w:val="00982C90"/>
    <w:rsid w:val="00983B00"/>
    <w:rsid w:val="00983C8B"/>
    <w:rsid w:val="009843A5"/>
    <w:rsid w:val="00984491"/>
    <w:rsid w:val="00984886"/>
    <w:rsid w:val="00984E35"/>
    <w:rsid w:val="009852DC"/>
    <w:rsid w:val="0098576D"/>
    <w:rsid w:val="00985CB7"/>
    <w:rsid w:val="00985D94"/>
    <w:rsid w:val="0098671F"/>
    <w:rsid w:val="00986C4C"/>
    <w:rsid w:val="009873BA"/>
    <w:rsid w:val="009873D0"/>
    <w:rsid w:val="009874CE"/>
    <w:rsid w:val="009875DA"/>
    <w:rsid w:val="00987B42"/>
    <w:rsid w:val="00987C9A"/>
    <w:rsid w:val="00987DF9"/>
    <w:rsid w:val="0099091A"/>
    <w:rsid w:val="00990C90"/>
    <w:rsid w:val="0099122D"/>
    <w:rsid w:val="009912B5"/>
    <w:rsid w:val="00991574"/>
    <w:rsid w:val="0099186F"/>
    <w:rsid w:val="00991A46"/>
    <w:rsid w:val="00991EC4"/>
    <w:rsid w:val="00992012"/>
    <w:rsid w:val="009921FB"/>
    <w:rsid w:val="00992FF3"/>
    <w:rsid w:val="009930C4"/>
    <w:rsid w:val="0099352F"/>
    <w:rsid w:val="0099402C"/>
    <w:rsid w:val="0099425A"/>
    <w:rsid w:val="00994391"/>
    <w:rsid w:val="009944E0"/>
    <w:rsid w:val="009945F8"/>
    <w:rsid w:val="00994828"/>
    <w:rsid w:val="00995D48"/>
    <w:rsid w:val="00995E0E"/>
    <w:rsid w:val="009964FC"/>
    <w:rsid w:val="009966E5"/>
    <w:rsid w:val="00996740"/>
    <w:rsid w:val="00996917"/>
    <w:rsid w:val="00996CDA"/>
    <w:rsid w:val="00997149"/>
    <w:rsid w:val="009971FD"/>
    <w:rsid w:val="009A002A"/>
    <w:rsid w:val="009A00EC"/>
    <w:rsid w:val="009A0259"/>
    <w:rsid w:val="009A0A83"/>
    <w:rsid w:val="009A0D32"/>
    <w:rsid w:val="009A1697"/>
    <w:rsid w:val="009A1875"/>
    <w:rsid w:val="009A197D"/>
    <w:rsid w:val="009A2320"/>
    <w:rsid w:val="009A2C60"/>
    <w:rsid w:val="009A2EC6"/>
    <w:rsid w:val="009A372F"/>
    <w:rsid w:val="009A381D"/>
    <w:rsid w:val="009A38D8"/>
    <w:rsid w:val="009A3B6D"/>
    <w:rsid w:val="009A42FD"/>
    <w:rsid w:val="009A4792"/>
    <w:rsid w:val="009A4B60"/>
    <w:rsid w:val="009A5655"/>
    <w:rsid w:val="009A586B"/>
    <w:rsid w:val="009A5932"/>
    <w:rsid w:val="009A5BC0"/>
    <w:rsid w:val="009A5D8E"/>
    <w:rsid w:val="009A5F0E"/>
    <w:rsid w:val="009A62A7"/>
    <w:rsid w:val="009A6881"/>
    <w:rsid w:val="009A7EB9"/>
    <w:rsid w:val="009B090A"/>
    <w:rsid w:val="009B1A2E"/>
    <w:rsid w:val="009B1B0C"/>
    <w:rsid w:val="009B1EFF"/>
    <w:rsid w:val="009B289B"/>
    <w:rsid w:val="009B2C33"/>
    <w:rsid w:val="009B2DC2"/>
    <w:rsid w:val="009B2F4F"/>
    <w:rsid w:val="009B30AA"/>
    <w:rsid w:val="009B340D"/>
    <w:rsid w:val="009B42EB"/>
    <w:rsid w:val="009B4A0B"/>
    <w:rsid w:val="009B4A28"/>
    <w:rsid w:val="009B4DB8"/>
    <w:rsid w:val="009B50D9"/>
    <w:rsid w:val="009B52C1"/>
    <w:rsid w:val="009B5540"/>
    <w:rsid w:val="009B58CD"/>
    <w:rsid w:val="009B5DC3"/>
    <w:rsid w:val="009B61A3"/>
    <w:rsid w:val="009B61C0"/>
    <w:rsid w:val="009B6598"/>
    <w:rsid w:val="009B6883"/>
    <w:rsid w:val="009B7312"/>
    <w:rsid w:val="009B786A"/>
    <w:rsid w:val="009B7890"/>
    <w:rsid w:val="009B789A"/>
    <w:rsid w:val="009B7C87"/>
    <w:rsid w:val="009B7D2D"/>
    <w:rsid w:val="009C00F5"/>
    <w:rsid w:val="009C0709"/>
    <w:rsid w:val="009C09DB"/>
    <w:rsid w:val="009C0BFD"/>
    <w:rsid w:val="009C0CE1"/>
    <w:rsid w:val="009C0F4E"/>
    <w:rsid w:val="009C121B"/>
    <w:rsid w:val="009C19F4"/>
    <w:rsid w:val="009C1A2A"/>
    <w:rsid w:val="009C1AD4"/>
    <w:rsid w:val="009C2015"/>
    <w:rsid w:val="009C23CB"/>
    <w:rsid w:val="009C24A7"/>
    <w:rsid w:val="009C25D2"/>
    <w:rsid w:val="009C2743"/>
    <w:rsid w:val="009C29AE"/>
    <w:rsid w:val="009C3081"/>
    <w:rsid w:val="009C3095"/>
    <w:rsid w:val="009C31C5"/>
    <w:rsid w:val="009C3FCF"/>
    <w:rsid w:val="009C4439"/>
    <w:rsid w:val="009C45AE"/>
    <w:rsid w:val="009C45E9"/>
    <w:rsid w:val="009C4C5A"/>
    <w:rsid w:val="009C4E1F"/>
    <w:rsid w:val="009C508C"/>
    <w:rsid w:val="009C5260"/>
    <w:rsid w:val="009C541A"/>
    <w:rsid w:val="009C5564"/>
    <w:rsid w:val="009C5843"/>
    <w:rsid w:val="009C58DA"/>
    <w:rsid w:val="009C5B40"/>
    <w:rsid w:val="009C5BA9"/>
    <w:rsid w:val="009C605A"/>
    <w:rsid w:val="009C6097"/>
    <w:rsid w:val="009C614B"/>
    <w:rsid w:val="009C693A"/>
    <w:rsid w:val="009C6B6F"/>
    <w:rsid w:val="009C6FC7"/>
    <w:rsid w:val="009C76D8"/>
    <w:rsid w:val="009C774F"/>
    <w:rsid w:val="009C7851"/>
    <w:rsid w:val="009C79B8"/>
    <w:rsid w:val="009C79D5"/>
    <w:rsid w:val="009C7C50"/>
    <w:rsid w:val="009C7E9D"/>
    <w:rsid w:val="009D04E4"/>
    <w:rsid w:val="009D080D"/>
    <w:rsid w:val="009D0A92"/>
    <w:rsid w:val="009D122F"/>
    <w:rsid w:val="009D13DE"/>
    <w:rsid w:val="009D1599"/>
    <w:rsid w:val="009D177F"/>
    <w:rsid w:val="009D20A4"/>
    <w:rsid w:val="009D2181"/>
    <w:rsid w:val="009D28E4"/>
    <w:rsid w:val="009D2C83"/>
    <w:rsid w:val="009D301E"/>
    <w:rsid w:val="009D3698"/>
    <w:rsid w:val="009D3DBD"/>
    <w:rsid w:val="009D3E59"/>
    <w:rsid w:val="009D4276"/>
    <w:rsid w:val="009D4872"/>
    <w:rsid w:val="009D488B"/>
    <w:rsid w:val="009D4B18"/>
    <w:rsid w:val="009D5146"/>
    <w:rsid w:val="009D51E7"/>
    <w:rsid w:val="009D52AB"/>
    <w:rsid w:val="009D5B1B"/>
    <w:rsid w:val="009D5DD6"/>
    <w:rsid w:val="009D6474"/>
    <w:rsid w:val="009D6730"/>
    <w:rsid w:val="009D6B25"/>
    <w:rsid w:val="009D6D3A"/>
    <w:rsid w:val="009D6E52"/>
    <w:rsid w:val="009D74EC"/>
    <w:rsid w:val="009D76A9"/>
    <w:rsid w:val="009E0008"/>
    <w:rsid w:val="009E0126"/>
    <w:rsid w:val="009E02D8"/>
    <w:rsid w:val="009E077D"/>
    <w:rsid w:val="009E0A4C"/>
    <w:rsid w:val="009E0D3A"/>
    <w:rsid w:val="009E0E52"/>
    <w:rsid w:val="009E1283"/>
    <w:rsid w:val="009E145F"/>
    <w:rsid w:val="009E16B9"/>
    <w:rsid w:val="009E1922"/>
    <w:rsid w:val="009E1AE2"/>
    <w:rsid w:val="009E1B71"/>
    <w:rsid w:val="009E207B"/>
    <w:rsid w:val="009E24AF"/>
    <w:rsid w:val="009E2CB1"/>
    <w:rsid w:val="009E3403"/>
    <w:rsid w:val="009E34C8"/>
    <w:rsid w:val="009E3C6F"/>
    <w:rsid w:val="009E3FE6"/>
    <w:rsid w:val="009E4099"/>
    <w:rsid w:val="009E4631"/>
    <w:rsid w:val="009E47A0"/>
    <w:rsid w:val="009E4E89"/>
    <w:rsid w:val="009E50D1"/>
    <w:rsid w:val="009E512F"/>
    <w:rsid w:val="009E594F"/>
    <w:rsid w:val="009E5AB8"/>
    <w:rsid w:val="009E5F07"/>
    <w:rsid w:val="009E6D87"/>
    <w:rsid w:val="009E6D9B"/>
    <w:rsid w:val="009E6DB7"/>
    <w:rsid w:val="009E6EF8"/>
    <w:rsid w:val="009E709C"/>
    <w:rsid w:val="009E7CD8"/>
    <w:rsid w:val="009F074D"/>
    <w:rsid w:val="009F0890"/>
    <w:rsid w:val="009F09BE"/>
    <w:rsid w:val="009F1153"/>
    <w:rsid w:val="009F1384"/>
    <w:rsid w:val="009F1FC2"/>
    <w:rsid w:val="009F24EB"/>
    <w:rsid w:val="009F27DE"/>
    <w:rsid w:val="009F298B"/>
    <w:rsid w:val="009F2ABD"/>
    <w:rsid w:val="009F2ED2"/>
    <w:rsid w:val="009F38CD"/>
    <w:rsid w:val="009F3A29"/>
    <w:rsid w:val="009F4195"/>
    <w:rsid w:val="009F48BC"/>
    <w:rsid w:val="009F4A12"/>
    <w:rsid w:val="009F4AB8"/>
    <w:rsid w:val="009F4AD9"/>
    <w:rsid w:val="009F4FBC"/>
    <w:rsid w:val="009F5027"/>
    <w:rsid w:val="009F5531"/>
    <w:rsid w:val="009F5ED0"/>
    <w:rsid w:val="009F600F"/>
    <w:rsid w:val="009F60DB"/>
    <w:rsid w:val="009F61F2"/>
    <w:rsid w:val="009F626E"/>
    <w:rsid w:val="009F652B"/>
    <w:rsid w:val="009F6BED"/>
    <w:rsid w:val="009F6F6E"/>
    <w:rsid w:val="009F743E"/>
    <w:rsid w:val="009F748E"/>
    <w:rsid w:val="009F76B9"/>
    <w:rsid w:val="009F7786"/>
    <w:rsid w:val="009F7C95"/>
    <w:rsid w:val="00A002D3"/>
    <w:rsid w:val="00A00437"/>
    <w:rsid w:val="00A00CC3"/>
    <w:rsid w:val="00A01177"/>
    <w:rsid w:val="00A012B5"/>
    <w:rsid w:val="00A0138E"/>
    <w:rsid w:val="00A0152B"/>
    <w:rsid w:val="00A01ABD"/>
    <w:rsid w:val="00A01BCA"/>
    <w:rsid w:val="00A022D8"/>
    <w:rsid w:val="00A023C7"/>
    <w:rsid w:val="00A0244A"/>
    <w:rsid w:val="00A026A5"/>
    <w:rsid w:val="00A0270B"/>
    <w:rsid w:val="00A02AF1"/>
    <w:rsid w:val="00A02CC3"/>
    <w:rsid w:val="00A03AFA"/>
    <w:rsid w:val="00A03F4C"/>
    <w:rsid w:val="00A0449B"/>
    <w:rsid w:val="00A04A3B"/>
    <w:rsid w:val="00A04A7B"/>
    <w:rsid w:val="00A05758"/>
    <w:rsid w:val="00A05C88"/>
    <w:rsid w:val="00A05EB9"/>
    <w:rsid w:val="00A06522"/>
    <w:rsid w:val="00A06A4F"/>
    <w:rsid w:val="00A0704A"/>
    <w:rsid w:val="00A07078"/>
    <w:rsid w:val="00A07231"/>
    <w:rsid w:val="00A0771D"/>
    <w:rsid w:val="00A0793A"/>
    <w:rsid w:val="00A07FDD"/>
    <w:rsid w:val="00A100BE"/>
    <w:rsid w:val="00A10242"/>
    <w:rsid w:val="00A1091E"/>
    <w:rsid w:val="00A10B3E"/>
    <w:rsid w:val="00A10D54"/>
    <w:rsid w:val="00A10EDD"/>
    <w:rsid w:val="00A110AA"/>
    <w:rsid w:val="00A1124D"/>
    <w:rsid w:val="00A11437"/>
    <w:rsid w:val="00A114D9"/>
    <w:rsid w:val="00A11D63"/>
    <w:rsid w:val="00A12305"/>
    <w:rsid w:val="00A12387"/>
    <w:rsid w:val="00A1258E"/>
    <w:rsid w:val="00A12864"/>
    <w:rsid w:val="00A13BD3"/>
    <w:rsid w:val="00A13EBB"/>
    <w:rsid w:val="00A14C83"/>
    <w:rsid w:val="00A14E93"/>
    <w:rsid w:val="00A15971"/>
    <w:rsid w:val="00A15A48"/>
    <w:rsid w:val="00A15AD4"/>
    <w:rsid w:val="00A15C29"/>
    <w:rsid w:val="00A16296"/>
    <w:rsid w:val="00A16845"/>
    <w:rsid w:val="00A1684C"/>
    <w:rsid w:val="00A16951"/>
    <w:rsid w:val="00A17121"/>
    <w:rsid w:val="00A17174"/>
    <w:rsid w:val="00A172F5"/>
    <w:rsid w:val="00A202A7"/>
    <w:rsid w:val="00A2036F"/>
    <w:rsid w:val="00A20614"/>
    <w:rsid w:val="00A20A24"/>
    <w:rsid w:val="00A20EB9"/>
    <w:rsid w:val="00A213EA"/>
    <w:rsid w:val="00A21B8C"/>
    <w:rsid w:val="00A21E83"/>
    <w:rsid w:val="00A225C5"/>
    <w:rsid w:val="00A22893"/>
    <w:rsid w:val="00A22DBB"/>
    <w:rsid w:val="00A22E5A"/>
    <w:rsid w:val="00A23515"/>
    <w:rsid w:val="00A23591"/>
    <w:rsid w:val="00A23E5A"/>
    <w:rsid w:val="00A2411A"/>
    <w:rsid w:val="00A24126"/>
    <w:rsid w:val="00A2433B"/>
    <w:rsid w:val="00A24844"/>
    <w:rsid w:val="00A24909"/>
    <w:rsid w:val="00A24CC8"/>
    <w:rsid w:val="00A25163"/>
    <w:rsid w:val="00A25166"/>
    <w:rsid w:val="00A25314"/>
    <w:rsid w:val="00A253A6"/>
    <w:rsid w:val="00A254C1"/>
    <w:rsid w:val="00A25634"/>
    <w:rsid w:val="00A25D70"/>
    <w:rsid w:val="00A25FE4"/>
    <w:rsid w:val="00A2651A"/>
    <w:rsid w:val="00A2677E"/>
    <w:rsid w:val="00A27104"/>
    <w:rsid w:val="00A27B74"/>
    <w:rsid w:val="00A27E03"/>
    <w:rsid w:val="00A27E56"/>
    <w:rsid w:val="00A3049F"/>
    <w:rsid w:val="00A30986"/>
    <w:rsid w:val="00A3111B"/>
    <w:rsid w:val="00A3154C"/>
    <w:rsid w:val="00A31758"/>
    <w:rsid w:val="00A31913"/>
    <w:rsid w:val="00A31B18"/>
    <w:rsid w:val="00A31D6C"/>
    <w:rsid w:val="00A32154"/>
    <w:rsid w:val="00A32158"/>
    <w:rsid w:val="00A3216D"/>
    <w:rsid w:val="00A32628"/>
    <w:rsid w:val="00A3263F"/>
    <w:rsid w:val="00A330E4"/>
    <w:rsid w:val="00A332BF"/>
    <w:rsid w:val="00A33575"/>
    <w:rsid w:val="00A336B7"/>
    <w:rsid w:val="00A3399E"/>
    <w:rsid w:val="00A33AAB"/>
    <w:rsid w:val="00A33B50"/>
    <w:rsid w:val="00A33C64"/>
    <w:rsid w:val="00A33E00"/>
    <w:rsid w:val="00A34083"/>
    <w:rsid w:val="00A34BF9"/>
    <w:rsid w:val="00A34C3E"/>
    <w:rsid w:val="00A35090"/>
    <w:rsid w:val="00A3715D"/>
    <w:rsid w:val="00A3755D"/>
    <w:rsid w:val="00A37FE9"/>
    <w:rsid w:val="00A4113B"/>
    <w:rsid w:val="00A4155B"/>
    <w:rsid w:val="00A41573"/>
    <w:rsid w:val="00A4164F"/>
    <w:rsid w:val="00A4178B"/>
    <w:rsid w:val="00A41A9A"/>
    <w:rsid w:val="00A41FEC"/>
    <w:rsid w:val="00A420B3"/>
    <w:rsid w:val="00A421B1"/>
    <w:rsid w:val="00A42264"/>
    <w:rsid w:val="00A42275"/>
    <w:rsid w:val="00A42E98"/>
    <w:rsid w:val="00A43081"/>
    <w:rsid w:val="00A436F2"/>
    <w:rsid w:val="00A436FC"/>
    <w:rsid w:val="00A438B9"/>
    <w:rsid w:val="00A43A4D"/>
    <w:rsid w:val="00A43F26"/>
    <w:rsid w:val="00A43F7D"/>
    <w:rsid w:val="00A44549"/>
    <w:rsid w:val="00A44C8E"/>
    <w:rsid w:val="00A4593C"/>
    <w:rsid w:val="00A45C54"/>
    <w:rsid w:val="00A45DA6"/>
    <w:rsid w:val="00A46381"/>
    <w:rsid w:val="00A46513"/>
    <w:rsid w:val="00A46548"/>
    <w:rsid w:val="00A466F9"/>
    <w:rsid w:val="00A469D3"/>
    <w:rsid w:val="00A46B63"/>
    <w:rsid w:val="00A46F2B"/>
    <w:rsid w:val="00A46F7A"/>
    <w:rsid w:val="00A473C8"/>
    <w:rsid w:val="00A47F23"/>
    <w:rsid w:val="00A501A4"/>
    <w:rsid w:val="00A50A4F"/>
    <w:rsid w:val="00A50E9D"/>
    <w:rsid w:val="00A50F3F"/>
    <w:rsid w:val="00A5178D"/>
    <w:rsid w:val="00A51A27"/>
    <w:rsid w:val="00A51D52"/>
    <w:rsid w:val="00A52389"/>
    <w:rsid w:val="00A527D6"/>
    <w:rsid w:val="00A527DF"/>
    <w:rsid w:val="00A5298C"/>
    <w:rsid w:val="00A52A4F"/>
    <w:rsid w:val="00A52B0A"/>
    <w:rsid w:val="00A52D5B"/>
    <w:rsid w:val="00A52E8B"/>
    <w:rsid w:val="00A5312B"/>
    <w:rsid w:val="00A53657"/>
    <w:rsid w:val="00A53838"/>
    <w:rsid w:val="00A53A89"/>
    <w:rsid w:val="00A53C75"/>
    <w:rsid w:val="00A5444B"/>
    <w:rsid w:val="00A54E28"/>
    <w:rsid w:val="00A54FBA"/>
    <w:rsid w:val="00A54FD1"/>
    <w:rsid w:val="00A55112"/>
    <w:rsid w:val="00A552BF"/>
    <w:rsid w:val="00A553CF"/>
    <w:rsid w:val="00A55B87"/>
    <w:rsid w:val="00A55EFA"/>
    <w:rsid w:val="00A55F75"/>
    <w:rsid w:val="00A56022"/>
    <w:rsid w:val="00A56101"/>
    <w:rsid w:val="00A561C8"/>
    <w:rsid w:val="00A5625D"/>
    <w:rsid w:val="00A563C1"/>
    <w:rsid w:val="00A56C8E"/>
    <w:rsid w:val="00A56CF4"/>
    <w:rsid w:val="00A6000A"/>
    <w:rsid w:val="00A60183"/>
    <w:rsid w:val="00A60204"/>
    <w:rsid w:val="00A60637"/>
    <w:rsid w:val="00A6081B"/>
    <w:rsid w:val="00A60BED"/>
    <w:rsid w:val="00A60C4A"/>
    <w:rsid w:val="00A60ED8"/>
    <w:rsid w:val="00A61012"/>
    <w:rsid w:val="00A614FC"/>
    <w:rsid w:val="00A6161F"/>
    <w:rsid w:val="00A616AE"/>
    <w:rsid w:val="00A624A5"/>
    <w:rsid w:val="00A62ACA"/>
    <w:rsid w:val="00A64625"/>
    <w:rsid w:val="00A646A2"/>
    <w:rsid w:val="00A64886"/>
    <w:rsid w:val="00A649DC"/>
    <w:rsid w:val="00A64B59"/>
    <w:rsid w:val="00A652EF"/>
    <w:rsid w:val="00A65444"/>
    <w:rsid w:val="00A65958"/>
    <w:rsid w:val="00A660FA"/>
    <w:rsid w:val="00A6639C"/>
    <w:rsid w:val="00A66501"/>
    <w:rsid w:val="00A66BFB"/>
    <w:rsid w:val="00A66C06"/>
    <w:rsid w:val="00A66CD1"/>
    <w:rsid w:val="00A66DDC"/>
    <w:rsid w:val="00A66FF4"/>
    <w:rsid w:val="00A67245"/>
    <w:rsid w:val="00A67E31"/>
    <w:rsid w:val="00A67F04"/>
    <w:rsid w:val="00A70510"/>
    <w:rsid w:val="00A705DF"/>
    <w:rsid w:val="00A7108E"/>
    <w:rsid w:val="00A712B1"/>
    <w:rsid w:val="00A7140F"/>
    <w:rsid w:val="00A71705"/>
    <w:rsid w:val="00A71A5B"/>
    <w:rsid w:val="00A71C5A"/>
    <w:rsid w:val="00A71D6A"/>
    <w:rsid w:val="00A71EAC"/>
    <w:rsid w:val="00A72082"/>
    <w:rsid w:val="00A72154"/>
    <w:rsid w:val="00A72318"/>
    <w:rsid w:val="00A7237B"/>
    <w:rsid w:val="00A73274"/>
    <w:rsid w:val="00A734D1"/>
    <w:rsid w:val="00A7399A"/>
    <w:rsid w:val="00A73B7D"/>
    <w:rsid w:val="00A73B9A"/>
    <w:rsid w:val="00A73E02"/>
    <w:rsid w:val="00A73E16"/>
    <w:rsid w:val="00A7432D"/>
    <w:rsid w:val="00A7459F"/>
    <w:rsid w:val="00A74875"/>
    <w:rsid w:val="00A749BF"/>
    <w:rsid w:val="00A74E49"/>
    <w:rsid w:val="00A7531A"/>
    <w:rsid w:val="00A75894"/>
    <w:rsid w:val="00A758F0"/>
    <w:rsid w:val="00A75975"/>
    <w:rsid w:val="00A75EE2"/>
    <w:rsid w:val="00A75EFB"/>
    <w:rsid w:val="00A7667D"/>
    <w:rsid w:val="00A7698A"/>
    <w:rsid w:val="00A7717B"/>
    <w:rsid w:val="00A77266"/>
    <w:rsid w:val="00A80177"/>
    <w:rsid w:val="00A802FB"/>
    <w:rsid w:val="00A80601"/>
    <w:rsid w:val="00A80655"/>
    <w:rsid w:val="00A80E51"/>
    <w:rsid w:val="00A8121B"/>
    <w:rsid w:val="00A81522"/>
    <w:rsid w:val="00A815DD"/>
    <w:rsid w:val="00A81C06"/>
    <w:rsid w:val="00A82141"/>
    <w:rsid w:val="00A82688"/>
    <w:rsid w:val="00A82A28"/>
    <w:rsid w:val="00A832C6"/>
    <w:rsid w:val="00A83457"/>
    <w:rsid w:val="00A83626"/>
    <w:rsid w:val="00A836B8"/>
    <w:rsid w:val="00A83D91"/>
    <w:rsid w:val="00A83EAD"/>
    <w:rsid w:val="00A84491"/>
    <w:rsid w:val="00A8494B"/>
    <w:rsid w:val="00A84E5B"/>
    <w:rsid w:val="00A84FDE"/>
    <w:rsid w:val="00A8508E"/>
    <w:rsid w:val="00A852C3"/>
    <w:rsid w:val="00A85325"/>
    <w:rsid w:val="00A8553D"/>
    <w:rsid w:val="00A856A7"/>
    <w:rsid w:val="00A85914"/>
    <w:rsid w:val="00A85D72"/>
    <w:rsid w:val="00A860DD"/>
    <w:rsid w:val="00A86214"/>
    <w:rsid w:val="00A86C0E"/>
    <w:rsid w:val="00A86C4A"/>
    <w:rsid w:val="00A86D3B"/>
    <w:rsid w:val="00A86E40"/>
    <w:rsid w:val="00A8710A"/>
    <w:rsid w:val="00A8711E"/>
    <w:rsid w:val="00A8729E"/>
    <w:rsid w:val="00A87EF3"/>
    <w:rsid w:val="00A906D4"/>
    <w:rsid w:val="00A908F9"/>
    <w:rsid w:val="00A90A26"/>
    <w:rsid w:val="00A90F71"/>
    <w:rsid w:val="00A91911"/>
    <w:rsid w:val="00A91A41"/>
    <w:rsid w:val="00A91CC8"/>
    <w:rsid w:val="00A91F8C"/>
    <w:rsid w:val="00A92E8F"/>
    <w:rsid w:val="00A93464"/>
    <w:rsid w:val="00A936EB"/>
    <w:rsid w:val="00A937F3"/>
    <w:rsid w:val="00A93AC7"/>
    <w:rsid w:val="00A93E12"/>
    <w:rsid w:val="00A9408E"/>
    <w:rsid w:val="00A945FB"/>
    <w:rsid w:val="00A9479A"/>
    <w:rsid w:val="00A94A5E"/>
    <w:rsid w:val="00A95014"/>
    <w:rsid w:val="00A9524F"/>
    <w:rsid w:val="00A95BEA"/>
    <w:rsid w:val="00A96044"/>
    <w:rsid w:val="00A9716C"/>
    <w:rsid w:val="00A979A3"/>
    <w:rsid w:val="00AA00B5"/>
    <w:rsid w:val="00AA0DA9"/>
    <w:rsid w:val="00AA18A3"/>
    <w:rsid w:val="00AA1CE0"/>
    <w:rsid w:val="00AA1CE8"/>
    <w:rsid w:val="00AA26AA"/>
    <w:rsid w:val="00AA2FAD"/>
    <w:rsid w:val="00AA3031"/>
    <w:rsid w:val="00AA303F"/>
    <w:rsid w:val="00AA31CA"/>
    <w:rsid w:val="00AA3AE3"/>
    <w:rsid w:val="00AA3D74"/>
    <w:rsid w:val="00AA3DE1"/>
    <w:rsid w:val="00AA4C70"/>
    <w:rsid w:val="00AA50FB"/>
    <w:rsid w:val="00AA51DC"/>
    <w:rsid w:val="00AA51FA"/>
    <w:rsid w:val="00AA5610"/>
    <w:rsid w:val="00AA5894"/>
    <w:rsid w:val="00AA5AEE"/>
    <w:rsid w:val="00AA5E3E"/>
    <w:rsid w:val="00AA5EF6"/>
    <w:rsid w:val="00AA6144"/>
    <w:rsid w:val="00AA64E8"/>
    <w:rsid w:val="00AA67FD"/>
    <w:rsid w:val="00AA6931"/>
    <w:rsid w:val="00AA6D48"/>
    <w:rsid w:val="00AA7E6D"/>
    <w:rsid w:val="00AB0151"/>
    <w:rsid w:val="00AB0E34"/>
    <w:rsid w:val="00AB1065"/>
    <w:rsid w:val="00AB12DB"/>
    <w:rsid w:val="00AB1970"/>
    <w:rsid w:val="00AB1CC8"/>
    <w:rsid w:val="00AB211A"/>
    <w:rsid w:val="00AB2D43"/>
    <w:rsid w:val="00AB2F55"/>
    <w:rsid w:val="00AB2F74"/>
    <w:rsid w:val="00AB2FEC"/>
    <w:rsid w:val="00AB30B3"/>
    <w:rsid w:val="00AB35D6"/>
    <w:rsid w:val="00AB39D2"/>
    <w:rsid w:val="00AB3DC7"/>
    <w:rsid w:val="00AB3F18"/>
    <w:rsid w:val="00AB4171"/>
    <w:rsid w:val="00AB455F"/>
    <w:rsid w:val="00AB48FC"/>
    <w:rsid w:val="00AB4965"/>
    <w:rsid w:val="00AB4B1C"/>
    <w:rsid w:val="00AB4DE1"/>
    <w:rsid w:val="00AB4F9D"/>
    <w:rsid w:val="00AB587B"/>
    <w:rsid w:val="00AB5B01"/>
    <w:rsid w:val="00AB5BB1"/>
    <w:rsid w:val="00AB5BFB"/>
    <w:rsid w:val="00AB5C89"/>
    <w:rsid w:val="00AB631F"/>
    <w:rsid w:val="00AB6591"/>
    <w:rsid w:val="00AB6A3E"/>
    <w:rsid w:val="00AB6CFF"/>
    <w:rsid w:val="00AB6DB8"/>
    <w:rsid w:val="00AB73E0"/>
    <w:rsid w:val="00AC026C"/>
    <w:rsid w:val="00AC15D9"/>
    <w:rsid w:val="00AC16DA"/>
    <w:rsid w:val="00AC185C"/>
    <w:rsid w:val="00AC2246"/>
    <w:rsid w:val="00AC26A9"/>
    <w:rsid w:val="00AC2756"/>
    <w:rsid w:val="00AC32C4"/>
    <w:rsid w:val="00AC390A"/>
    <w:rsid w:val="00AC3D2B"/>
    <w:rsid w:val="00AC3E62"/>
    <w:rsid w:val="00AC47C9"/>
    <w:rsid w:val="00AC48C1"/>
    <w:rsid w:val="00AC4FE9"/>
    <w:rsid w:val="00AC5190"/>
    <w:rsid w:val="00AC5241"/>
    <w:rsid w:val="00AC5685"/>
    <w:rsid w:val="00AC575D"/>
    <w:rsid w:val="00AC58DB"/>
    <w:rsid w:val="00AC5DDF"/>
    <w:rsid w:val="00AC6503"/>
    <w:rsid w:val="00AC6639"/>
    <w:rsid w:val="00AC66FA"/>
    <w:rsid w:val="00AC6BBA"/>
    <w:rsid w:val="00AC7C77"/>
    <w:rsid w:val="00AD0686"/>
    <w:rsid w:val="00AD08EB"/>
    <w:rsid w:val="00AD0AA8"/>
    <w:rsid w:val="00AD0F37"/>
    <w:rsid w:val="00AD1C37"/>
    <w:rsid w:val="00AD1CB7"/>
    <w:rsid w:val="00AD1D88"/>
    <w:rsid w:val="00AD1E79"/>
    <w:rsid w:val="00AD297A"/>
    <w:rsid w:val="00AD2F71"/>
    <w:rsid w:val="00AD32D7"/>
    <w:rsid w:val="00AD33A2"/>
    <w:rsid w:val="00AD3A58"/>
    <w:rsid w:val="00AD409A"/>
    <w:rsid w:val="00AD429C"/>
    <w:rsid w:val="00AD4A6E"/>
    <w:rsid w:val="00AD4EBE"/>
    <w:rsid w:val="00AD515C"/>
    <w:rsid w:val="00AD582A"/>
    <w:rsid w:val="00AD5A38"/>
    <w:rsid w:val="00AD5D36"/>
    <w:rsid w:val="00AD680C"/>
    <w:rsid w:val="00AD7017"/>
    <w:rsid w:val="00AD7355"/>
    <w:rsid w:val="00AD7423"/>
    <w:rsid w:val="00AD7574"/>
    <w:rsid w:val="00AD75F3"/>
    <w:rsid w:val="00AD765E"/>
    <w:rsid w:val="00AD79B7"/>
    <w:rsid w:val="00AE07B0"/>
    <w:rsid w:val="00AE0822"/>
    <w:rsid w:val="00AE2878"/>
    <w:rsid w:val="00AE2BC0"/>
    <w:rsid w:val="00AE2FE7"/>
    <w:rsid w:val="00AE3045"/>
    <w:rsid w:val="00AE39D2"/>
    <w:rsid w:val="00AE3A91"/>
    <w:rsid w:val="00AE3DFA"/>
    <w:rsid w:val="00AE44F4"/>
    <w:rsid w:val="00AE466C"/>
    <w:rsid w:val="00AE4977"/>
    <w:rsid w:val="00AE53F2"/>
    <w:rsid w:val="00AE56C0"/>
    <w:rsid w:val="00AE591C"/>
    <w:rsid w:val="00AE5A51"/>
    <w:rsid w:val="00AE5D7B"/>
    <w:rsid w:val="00AE68D6"/>
    <w:rsid w:val="00AE6D4F"/>
    <w:rsid w:val="00AE7CCC"/>
    <w:rsid w:val="00AF001A"/>
    <w:rsid w:val="00AF08FB"/>
    <w:rsid w:val="00AF0DF4"/>
    <w:rsid w:val="00AF0E05"/>
    <w:rsid w:val="00AF16A9"/>
    <w:rsid w:val="00AF17D2"/>
    <w:rsid w:val="00AF185D"/>
    <w:rsid w:val="00AF18FD"/>
    <w:rsid w:val="00AF1BD3"/>
    <w:rsid w:val="00AF22C9"/>
    <w:rsid w:val="00AF27DE"/>
    <w:rsid w:val="00AF288A"/>
    <w:rsid w:val="00AF2894"/>
    <w:rsid w:val="00AF2D8D"/>
    <w:rsid w:val="00AF35EA"/>
    <w:rsid w:val="00AF39B7"/>
    <w:rsid w:val="00AF3B7F"/>
    <w:rsid w:val="00AF448A"/>
    <w:rsid w:val="00AF449F"/>
    <w:rsid w:val="00AF4AD4"/>
    <w:rsid w:val="00AF51D2"/>
    <w:rsid w:val="00AF52DB"/>
    <w:rsid w:val="00AF5473"/>
    <w:rsid w:val="00AF5A98"/>
    <w:rsid w:val="00AF5AC8"/>
    <w:rsid w:val="00AF5D38"/>
    <w:rsid w:val="00AF60F0"/>
    <w:rsid w:val="00AF61D7"/>
    <w:rsid w:val="00AF66A7"/>
    <w:rsid w:val="00AF696D"/>
    <w:rsid w:val="00AF6C1D"/>
    <w:rsid w:val="00AF70A5"/>
    <w:rsid w:val="00AF7332"/>
    <w:rsid w:val="00AF7477"/>
    <w:rsid w:val="00AF7558"/>
    <w:rsid w:val="00AF7632"/>
    <w:rsid w:val="00AF76FC"/>
    <w:rsid w:val="00B00853"/>
    <w:rsid w:val="00B009AC"/>
    <w:rsid w:val="00B00ACF"/>
    <w:rsid w:val="00B01192"/>
    <w:rsid w:val="00B01BA2"/>
    <w:rsid w:val="00B02732"/>
    <w:rsid w:val="00B029D9"/>
    <w:rsid w:val="00B038EA"/>
    <w:rsid w:val="00B03ACF"/>
    <w:rsid w:val="00B049D3"/>
    <w:rsid w:val="00B04D08"/>
    <w:rsid w:val="00B04FA8"/>
    <w:rsid w:val="00B057A5"/>
    <w:rsid w:val="00B05C80"/>
    <w:rsid w:val="00B05CC5"/>
    <w:rsid w:val="00B05DB1"/>
    <w:rsid w:val="00B06191"/>
    <w:rsid w:val="00B06382"/>
    <w:rsid w:val="00B065F2"/>
    <w:rsid w:val="00B0663E"/>
    <w:rsid w:val="00B0674E"/>
    <w:rsid w:val="00B0692E"/>
    <w:rsid w:val="00B069C3"/>
    <w:rsid w:val="00B06D28"/>
    <w:rsid w:val="00B07240"/>
    <w:rsid w:val="00B07694"/>
    <w:rsid w:val="00B07B86"/>
    <w:rsid w:val="00B10277"/>
    <w:rsid w:val="00B103C4"/>
    <w:rsid w:val="00B1040F"/>
    <w:rsid w:val="00B106FD"/>
    <w:rsid w:val="00B1087F"/>
    <w:rsid w:val="00B10D37"/>
    <w:rsid w:val="00B10FBF"/>
    <w:rsid w:val="00B10FDA"/>
    <w:rsid w:val="00B11228"/>
    <w:rsid w:val="00B11CC7"/>
    <w:rsid w:val="00B121AA"/>
    <w:rsid w:val="00B12367"/>
    <w:rsid w:val="00B12701"/>
    <w:rsid w:val="00B12B4F"/>
    <w:rsid w:val="00B12F38"/>
    <w:rsid w:val="00B13194"/>
    <w:rsid w:val="00B13472"/>
    <w:rsid w:val="00B140CC"/>
    <w:rsid w:val="00B14111"/>
    <w:rsid w:val="00B14320"/>
    <w:rsid w:val="00B1453A"/>
    <w:rsid w:val="00B14784"/>
    <w:rsid w:val="00B14AFF"/>
    <w:rsid w:val="00B14B29"/>
    <w:rsid w:val="00B14F1A"/>
    <w:rsid w:val="00B152F6"/>
    <w:rsid w:val="00B154E1"/>
    <w:rsid w:val="00B15761"/>
    <w:rsid w:val="00B15B0A"/>
    <w:rsid w:val="00B15C3F"/>
    <w:rsid w:val="00B15FB4"/>
    <w:rsid w:val="00B160FC"/>
    <w:rsid w:val="00B16CA9"/>
    <w:rsid w:val="00B171ED"/>
    <w:rsid w:val="00B175D5"/>
    <w:rsid w:val="00B20141"/>
    <w:rsid w:val="00B20655"/>
    <w:rsid w:val="00B20818"/>
    <w:rsid w:val="00B2089E"/>
    <w:rsid w:val="00B20957"/>
    <w:rsid w:val="00B2099D"/>
    <w:rsid w:val="00B20D38"/>
    <w:rsid w:val="00B20D8D"/>
    <w:rsid w:val="00B20DB9"/>
    <w:rsid w:val="00B20DE3"/>
    <w:rsid w:val="00B217AE"/>
    <w:rsid w:val="00B221C1"/>
    <w:rsid w:val="00B222A0"/>
    <w:rsid w:val="00B22773"/>
    <w:rsid w:val="00B22A3D"/>
    <w:rsid w:val="00B2368E"/>
    <w:rsid w:val="00B24324"/>
    <w:rsid w:val="00B2439C"/>
    <w:rsid w:val="00B243BB"/>
    <w:rsid w:val="00B2441F"/>
    <w:rsid w:val="00B246B1"/>
    <w:rsid w:val="00B26628"/>
    <w:rsid w:val="00B26DF7"/>
    <w:rsid w:val="00B275D3"/>
    <w:rsid w:val="00B2770A"/>
    <w:rsid w:val="00B27C6C"/>
    <w:rsid w:val="00B30613"/>
    <w:rsid w:val="00B30767"/>
    <w:rsid w:val="00B30AFF"/>
    <w:rsid w:val="00B30CC7"/>
    <w:rsid w:val="00B314CF"/>
    <w:rsid w:val="00B3150D"/>
    <w:rsid w:val="00B31703"/>
    <w:rsid w:val="00B31783"/>
    <w:rsid w:val="00B32032"/>
    <w:rsid w:val="00B32402"/>
    <w:rsid w:val="00B3282E"/>
    <w:rsid w:val="00B32B3C"/>
    <w:rsid w:val="00B32E87"/>
    <w:rsid w:val="00B3322D"/>
    <w:rsid w:val="00B33643"/>
    <w:rsid w:val="00B33982"/>
    <w:rsid w:val="00B33CC2"/>
    <w:rsid w:val="00B34317"/>
    <w:rsid w:val="00B345AE"/>
    <w:rsid w:val="00B34B78"/>
    <w:rsid w:val="00B34CBA"/>
    <w:rsid w:val="00B34E81"/>
    <w:rsid w:val="00B35467"/>
    <w:rsid w:val="00B360E0"/>
    <w:rsid w:val="00B36110"/>
    <w:rsid w:val="00B3622C"/>
    <w:rsid w:val="00B374F1"/>
    <w:rsid w:val="00B3761E"/>
    <w:rsid w:val="00B3762C"/>
    <w:rsid w:val="00B377F3"/>
    <w:rsid w:val="00B379A3"/>
    <w:rsid w:val="00B37A8B"/>
    <w:rsid w:val="00B37C75"/>
    <w:rsid w:val="00B37EE1"/>
    <w:rsid w:val="00B40272"/>
    <w:rsid w:val="00B40639"/>
    <w:rsid w:val="00B40752"/>
    <w:rsid w:val="00B40B26"/>
    <w:rsid w:val="00B41048"/>
    <w:rsid w:val="00B41710"/>
    <w:rsid w:val="00B417A0"/>
    <w:rsid w:val="00B41C94"/>
    <w:rsid w:val="00B420BF"/>
    <w:rsid w:val="00B42447"/>
    <w:rsid w:val="00B425E6"/>
    <w:rsid w:val="00B42985"/>
    <w:rsid w:val="00B42C4F"/>
    <w:rsid w:val="00B42EE4"/>
    <w:rsid w:val="00B42EFB"/>
    <w:rsid w:val="00B42F60"/>
    <w:rsid w:val="00B43240"/>
    <w:rsid w:val="00B433A7"/>
    <w:rsid w:val="00B4385E"/>
    <w:rsid w:val="00B43BC7"/>
    <w:rsid w:val="00B442B2"/>
    <w:rsid w:val="00B44470"/>
    <w:rsid w:val="00B4475C"/>
    <w:rsid w:val="00B44A71"/>
    <w:rsid w:val="00B44D55"/>
    <w:rsid w:val="00B44F97"/>
    <w:rsid w:val="00B457E3"/>
    <w:rsid w:val="00B45829"/>
    <w:rsid w:val="00B45ACB"/>
    <w:rsid w:val="00B45BCA"/>
    <w:rsid w:val="00B463FD"/>
    <w:rsid w:val="00B46A23"/>
    <w:rsid w:val="00B46D2B"/>
    <w:rsid w:val="00B472E9"/>
    <w:rsid w:val="00B47897"/>
    <w:rsid w:val="00B502BE"/>
    <w:rsid w:val="00B50909"/>
    <w:rsid w:val="00B50E86"/>
    <w:rsid w:val="00B5115C"/>
    <w:rsid w:val="00B5131F"/>
    <w:rsid w:val="00B5148B"/>
    <w:rsid w:val="00B51874"/>
    <w:rsid w:val="00B51A69"/>
    <w:rsid w:val="00B51AB4"/>
    <w:rsid w:val="00B5215E"/>
    <w:rsid w:val="00B52350"/>
    <w:rsid w:val="00B524B9"/>
    <w:rsid w:val="00B52667"/>
    <w:rsid w:val="00B527A6"/>
    <w:rsid w:val="00B52B2B"/>
    <w:rsid w:val="00B52D29"/>
    <w:rsid w:val="00B53182"/>
    <w:rsid w:val="00B5325D"/>
    <w:rsid w:val="00B5349C"/>
    <w:rsid w:val="00B535C9"/>
    <w:rsid w:val="00B536C7"/>
    <w:rsid w:val="00B53BC3"/>
    <w:rsid w:val="00B53DD8"/>
    <w:rsid w:val="00B540AB"/>
    <w:rsid w:val="00B54156"/>
    <w:rsid w:val="00B5457D"/>
    <w:rsid w:val="00B546F0"/>
    <w:rsid w:val="00B54866"/>
    <w:rsid w:val="00B54BDE"/>
    <w:rsid w:val="00B54C4B"/>
    <w:rsid w:val="00B54EC9"/>
    <w:rsid w:val="00B55D2A"/>
    <w:rsid w:val="00B55D51"/>
    <w:rsid w:val="00B561F5"/>
    <w:rsid w:val="00B567BB"/>
    <w:rsid w:val="00B56FBB"/>
    <w:rsid w:val="00B573F2"/>
    <w:rsid w:val="00B57855"/>
    <w:rsid w:val="00B578AC"/>
    <w:rsid w:val="00B6003F"/>
    <w:rsid w:val="00B60431"/>
    <w:rsid w:val="00B608B2"/>
    <w:rsid w:val="00B60D07"/>
    <w:rsid w:val="00B60E0C"/>
    <w:rsid w:val="00B62117"/>
    <w:rsid w:val="00B624B3"/>
    <w:rsid w:val="00B62641"/>
    <w:rsid w:val="00B62D44"/>
    <w:rsid w:val="00B62F33"/>
    <w:rsid w:val="00B636B1"/>
    <w:rsid w:val="00B63709"/>
    <w:rsid w:val="00B6387E"/>
    <w:rsid w:val="00B64015"/>
    <w:rsid w:val="00B64AFC"/>
    <w:rsid w:val="00B6538A"/>
    <w:rsid w:val="00B65496"/>
    <w:rsid w:val="00B65A48"/>
    <w:rsid w:val="00B65AD4"/>
    <w:rsid w:val="00B65EB2"/>
    <w:rsid w:val="00B66140"/>
    <w:rsid w:val="00B66554"/>
    <w:rsid w:val="00B666FE"/>
    <w:rsid w:val="00B67A97"/>
    <w:rsid w:val="00B67C82"/>
    <w:rsid w:val="00B67F35"/>
    <w:rsid w:val="00B70C84"/>
    <w:rsid w:val="00B70EC1"/>
    <w:rsid w:val="00B70F42"/>
    <w:rsid w:val="00B711C0"/>
    <w:rsid w:val="00B711C6"/>
    <w:rsid w:val="00B71352"/>
    <w:rsid w:val="00B717F3"/>
    <w:rsid w:val="00B71DD1"/>
    <w:rsid w:val="00B722CB"/>
    <w:rsid w:val="00B723F7"/>
    <w:rsid w:val="00B725ED"/>
    <w:rsid w:val="00B727AC"/>
    <w:rsid w:val="00B728FA"/>
    <w:rsid w:val="00B72D5F"/>
    <w:rsid w:val="00B72F11"/>
    <w:rsid w:val="00B73496"/>
    <w:rsid w:val="00B7366A"/>
    <w:rsid w:val="00B737C6"/>
    <w:rsid w:val="00B73DE6"/>
    <w:rsid w:val="00B73F30"/>
    <w:rsid w:val="00B743E4"/>
    <w:rsid w:val="00B7458A"/>
    <w:rsid w:val="00B749AA"/>
    <w:rsid w:val="00B74BF1"/>
    <w:rsid w:val="00B74EEC"/>
    <w:rsid w:val="00B75685"/>
    <w:rsid w:val="00B756AD"/>
    <w:rsid w:val="00B75CCB"/>
    <w:rsid w:val="00B75F63"/>
    <w:rsid w:val="00B75F66"/>
    <w:rsid w:val="00B764B0"/>
    <w:rsid w:val="00B76772"/>
    <w:rsid w:val="00B772C4"/>
    <w:rsid w:val="00B77304"/>
    <w:rsid w:val="00B77351"/>
    <w:rsid w:val="00B7758C"/>
    <w:rsid w:val="00B776D5"/>
    <w:rsid w:val="00B77704"/>
    <w:rsid w:val="00B77FB2"/>
    <w:rsid w:val="00B807B5"/>
    <w:rsid w:val="00B80D6B"/>
    <w:rsid w:val="00B80F32"/>
    <w:rsid w:val="00B81126"/>
    <w:rsid w:val="00B81C9C"/>
    <w:rsid w:val="00B82555"/>
    <w:rsid w:val="00B82F03"/>
    <w:rsid w:val="00B83D7E"/>
    <w:rsid w:val="00B843E5"/>
    <w:rsid w:val="00B850BB"/>
    <w:rsid w:val="00B85AC5"/>
    <w:rsid w:val="00B86AD3"/>
    <w:rsid w:val="00B86E30"/>
    <w:rsid w:val="00B86F89"/>
    <w:rsid w:val="00B8762C"/>
    <w:rsid w:val="00B8762F"/>
    <w:rsid w:val="00B87B65"/>
    <w:rsid w:val="00B90089"/>
    <w:rsid w:val="00B90235"/>
    <w:rsid w:val="00B90344"/>
    <w:rsid w:val="00B90B32"/>
    <w:rsid w:val="00B9128D"/>
    <w:rsid w:val="00B91595"/>
    <w:rsid w:val="00B9187A"/>
    <w:rsid w:val="00B91A4B"/>
    <w:rsid w:val="00B91B10"/>
    <w:rsid w:val="00B91CFE"/>
    <w:rsid w:val="00B92918"/>
    <w:rsid w:val="00B92AF2"/>
    <w:rsid w:val="00B92FAF"/>
    <w:rsid w:val="00B92FC3"/>
    <w:rsid w:val="00B931CE"/>
    <w:rsid w:val="00B938C3"/>
    <w:rsid w:val="00B93AFD"/>
    <w:rsid w:val="00B93BB4"/>
    <w:rsid w:val="00B941DB"/>
    <w:rsid w:val="00B9472B"/>
    <w:rsid w:val="00B94C02"/>
    <w:rsid w:val="00B94CBE"/>
    <w:rsid w:val="00B95DBD"/>
    <w:rsid w:val="00B95F69"/>
    <w:rsid w:val="00B96021"/>
    <w:rsid w:val="00B9667B"/>
    <w:rsid w:val="00B96681"/>
    <w:rsid w:val="00B96E0E"/>
    <w:rsid w:val="00B9704B"/>
    <w:rsid w:val="00B970F3"/>
    <w:rsid w:val="00B97463"/>
    <w:rsid w:val="00BA0128"/>
    <w:rsid w:val="00BA0459"/>
    <w:rsid w:val="00BA04C7"/>
    <w:rsid w:val="00BA0936"/>
    <w:rsid w:val="00BA09D1"/>
    <w:rsid w:val="00BA104E"/>
    <w:rsid w:val="00BA10C3"/>
    <w:rsid w:val="00BA128F"/>
    <w:rsid w:val="00BA1433"/>
    <w:rsid w:val="00BA1D21"/>
    <w:rsid w:val="00BA24C9"/>
    <w:rsid w:val="00BA25D8"/>
    <w:rsid w:val="00BA2794"/>
    <w:rsid w:val="00BA27CE"/>
    <w:rsid w:val="00BA283A"/>
    <w:rsid w:val="00BA2912"/>
    <w:rsid w:val="00BA2930"/>
    <w:rsid w:val="00BA2EEA"/>
    <w:rsid w:val="00BA3563"/>
    <w:rsid w:val="00BA3A45"/>
    <w:rsid w:val="00BA3D54"/>
    <w:rsid w:val="00BA3D8F"/>
    <w:rsid w:val="00BA41F1"/>
    <w:rsid w:val="00BA42D6"/>
    <w:rsid w:val="00BA48FC"/>
    <w:rsid w:val="00BA4C35"/>
    <w:rsid w:val="00BA4D84"/>
    <w:rsid w:val="00BA4ECA"/>
    <w:rsid w:val="00BA52B3"/>
    <w:rsid w:val="00BA54C7"/>
    <w:rsid w:val="00BA5AB1"/>
    <w:rsid w:val="00BA66E2"/>
    <w:rsid w:val="00BA718A"/>
    <w:rsid w:val="00BA779C"/>
    <w:rsid w:val="00BA7D72"/>
    <w:rsid w:val="00BB0300"/>
    <w:rsid w:val="00BB0F1B"/>
    <w:rsid w:val="00BB0F9D"/>
    <w:rsid w:val="00BB0FBF"/>
    <w:rsid w:val="00BB202D"/>
    <w:rsid w:val="00BB2477"/>
    <w:rsid w:val="00BB2D92"/>
    <w:rsid w:val="00BB31EE"/>
    <w:rsid w:val="00BB39E7"/>
    <w:rsid w:val="00BB3C4A"/>
    <w:rsid w:val="00BB4325"/>
    <w:rsid w:val="00BB4C55"/>
    <w:rsid w:val="00BB4CBC"/>
    <w:rsid w:val="00BB4FA3"/>
    <w:rsid w:val="00BB5E5A"/>
    <w:rsid w:val="00BB6307"/>
    <w:rsid w:val="00BB6438"/>
    <w:rsid w:val="00BB66D8"/>
    <w:rsid w:val="00BB6B0D"/>
    <w:rsid w:val="00BB6DB5"/>
    <w:rsid w:val="00BC0237"/>
    <w:rsid w:val="00BC0684"/>
    <w:rsid w:val="00BC0B4C"/>
    <w:rsid w:val="00BC1059"/>
    <w:rsid w:val="00BC14B2"/>
    <w:rsid w:val="00BC15AB"/>
    <w:rsid w:val="00BC21D4"/>
    <w:rsid w:val="00BC26DB"/>
    <w:rsid w:val="00BC2CE9"/>
    <w:rsid w:val="00BC2DC4"/>
    <w:rsid w:val="00BC2DCD"/>
    <w:rsid w:val="00BC2E7F"/>
    <w:rsid w:val="00BC3C57"/>
    <w:rsid w:val="00BC3DF3"/>
    <w:rsid w:val="00BC3F53"/>
    <w:rsid w:val="00BC4044"/>
    <w:rsid w:val="00BC457A"/>
    <w:rsid w:val="00BC4A8D"/>
    <w:rsid w:val="00BC4AEF"/>
    <w:rsid w:val="00BC4B3C"/>
    <w:rsid w:val="00BC4BC6"/>
    <w:rsid w:val="00BC4CD4"/>
    <w:rsid w:val="00BC4D47"/>
    <w:rsid w:val="00BC4FE1"/>
    <w:rsid w:val="00BC50FC"/>
    <w:rsid w:val="00BC5AE1"/>
    <w:rsid w:val="00BC5F38"/>
    <w:rsid w:val="00BC60CB"/>
    <w:rsid w:val="00BC6571"/>
    <w:rsid w:val="00BC6573"/>
    <w:rsid w:val="00BC68E8"/>
    <w:rsid w:val="00BC6A59"/>
    <w:rsid w:val="00BC7269"/>
    <w:rsid w:val="00BC7338"/>
    <w:rsid w:val="00BC7D3A"/>
    <w:rsid w:val="00BD010F"/>
    <w:rsid w:val="00BD0235"/>
    <w:rsid w:val="00BD02B3"/>
    <w:rsid w:val="00BD067E"/>
    <w:rsid w:val="00BD188D"/>
    <w:rsid w:val="00BD2AE7"/>
    <w:rsid w:val="00BD3C4F"/>
    <w:rsid w:val="00BD3DA9"/>
    <w:rsid w:val="00BD3F42"/>
    <w:rsid w:val="00BD42A7"/>
    <w:rsid w:val="00BD477C"/>
    <w:rsid w:val="00BD47EB"/>
    <w:rsid w:val="00BD497B"/>
    <w:rsid w:val="00BD4ED0"/>
    <w:rsid w:val="00BD507A"/>
    <w:rsid w:val="00BD50AB"/>
    <w:rsid w:val="00BD5E12"/>
    <w:rsid w:val="00BD5E45"/>
    <w:rsid w:val="00BD5F1B"/>
    <w:rsid w:val="00BD62C0"/>
    <w:rsid w:val="00BD650E"/>
    <w:rsid w:val="00BD66CA"/>
    <w:rsid w:val="00BD6701"/>
    <w:rsid w:val="00BD683A"/>
    <w:rsid w:val="00BD7081"/>
    <w:rsid w:val="00BD7C48"/>
    <w:rsid w:val="00BE02CB"/>
    <w:rsid w:val="00BE03EF"/>
    <w:rsid w:val="00BE07F5"/>
    <w:rsid w:val="00BE0911"/>
    <w:rsid w:val="00BE0C43"/>
    <w:rsid w:val="00BE0E7C"/>
    <w:rsid w:val="00BE17BC"/>
    <w:rsid w:val="00BE1E22"/>
    <w:rsid w:val="00BE2F63"/>
    <w:rsid w:val="00BE2F6C"/>
    <w:rsid w:val="00BE3304"/>
    <w:rsid w:val="00BE338B"/>
    <w:rsid w:val="00BE395F"/>
    <w:rsid w:val="00BE3B31"/>
    <w:rsid w:val="00BE4123"/>
    <w:rsid w:val="00BE420C"/>
    <w:rsid w:val="00BE42FA"/>
    <w:rsid w:val="00BE444A"/>
    <w:rsid w:val="00BE542A"/>
    <w:rsid w:val="00BE5510"/>
    <w:rsid w:val="00BE59D5"/>
    <w:rsid w:val="00BE5EBB"/>
    <w:rsid w:val="00BE6322"/>
    <w:rsid w:val="00BE64C5"/>
    <w:rsid w:val="00BE7BBA"/>
    <w:rsid w:val="00BE7EDE"/>
    <w:rsid w:val="00BF0103"/>
    <w:rsid w:val="00BF0E20"/>
    <w:rsid w:val="00BF0EDF"/>
    <w:rsid w:val="00BF125F"/>
    <w:rsid w:val="00BF16E6"/>
    <w:rsid w:val="00BF1B2D"/>
    <w:rsid w:val="00BF20D5"/>
    <w:rsid w:val="00BF2585"/>
    <w:rsid w:val="00BF2A52"/>
    <w:rsid w:val="00BF2AA3"/>
    <w:rsid w:val="00BF2D6E"/>
    <w:rsid w:val="00BF3251"/>
    <w:rsid w:val="00BF335E"/>
    <w:rsid w:val="00BF33C8"/>
    <w:rsid w:val="00BF3605"/>
    <w:rsid w:val="00BF3650"/>
    <w:rsid w:val="00BF3AF5"/>
    <w:rsid w:val="00BF3D5E"/>
    <w:rsid w:val="00BF3E77"/>
    <w:rsid w:val="00BF3F22"/>
    <w:rsid w:val="00BF409E"/>
    <w:rsid w:val="00BF4F82"/>
    <w:rsid w:val="00BF50CD"/>
    <w:rsid w:val="00BF512B"/>
    <w:rsid w:val="00BF5514"/>
    <w:rsid w:val="00BF5C76"/>
    <w:rsid w:val="00BF72DE"/>
    <w:rsid w:val="00BF74A3"/>
    <w:rsid w:val="00BF74DD"/>
    <w:rsid w:val="00BF74F0"/>
    <w:rsid w:val="00BF7AF4"/>
    <w:rsid w:val="00BF7C3A"/>
    <w:rsid w:val="00C00262"/>
    <w:rsid w:val="00C00350"/>
    <w:rsid w:val="00C00859"/>
    <w:rsid w:val="00C008EE"/>
    <w:rsid w:val="00C00AD3"/>
    <w:rsid w:val="00C00C6C"/>
    <w:rsid w:val="00C00F1D"/>
    <w:rsid w:val="00C016EA"/>
    <w:rsid w:val="00C018BA"/>
    <w:rsid w:val="00C01F98"/>
    <w:rsid w:val="00C01FDB"/>
    <w:rsid w:val="00C022F9"/>
    <w:rsid w:val="00C02382"/>
    <w:rsid w:val="00C02594"/>
    <w:rsid w:val="00C02DB0"/>
    <w:rsid w:val="00C02F72"/>
    <w:rsid w:val="00C03122"/>
    <w:rsid w:val="00C03477"/>
    <w:rsid w:val="00C035F3"/>
    <w:rsid w:val="00C03AD2"/>
    <w:rsid w:val="00C04192"/>
    <w:rsid w:val="00C041F7"/>
    <w:rsid w:val="00C04210"/>
    <w:rsid w:val="00C044D8"/>
    <w:rsid w:val="00C04630"/>
    <w:rsid w:val="00C04E99"/>
    <w:rsid w:val="00C050D0"/>
    <w:rsid w:val="00C05752"/>
    <w:rsid w:val="00C05A61"/>
    <w:rsid w:val="00C060E2"/>
    <w:rsid w:val="00C06121"/>
    <w:rsid w:val="00C0633B"/>
    <w:rsid w:val="00C0667C"/>
    <w:rsid w:val="00C067E1"/>
    <w:rsid w:val="00C0680F"/>
    <w:rsid w:val="00C06C2F"/>
    <w:rsid w:val="00C06E58"/>
    <w:rsid w:val="00C07188"/>
    <w:rsid w:val="00C07FED"/>
    <w:rsid w:val="00C102B2"/>
    <w:rsid w:val="00C10513"/>
    <w:rsid w:val="00C1074D"/>
    <w:rsid w:val="00C10C59"/>
    <w:rsid w:val="00C111CF"/>
    <w:rsid w:val="00C122CB"/>
    <w:rsid w:val="00C124EA"/>
    <w:rsid w:val="00C129D9"/>
    <w:rsid w:val="00C12BC6"/>
    <w:rsid w:val="00C12C94"/>
    <w:rsid w:val="00C13522"/>
    <w:rsid w:val="00C13904"/>
    <w:rsid w:val="00C1406C"/>
    <w:rsid w:val="00C143C8"/>
    <w:rsid w:val="00C1496A"/>
    <w:rsid w:val="00C149C5"/>
    <w:rsid w:val="00C152CF"/>
    <w:rsid w:val="00C15824"/>
    <w:rsid w:val="00C158C6"/>
    <w:rsid w:val="00C170C0"/>
    <w:rsid w:val="00C1721D"/>
    <w:rsid w:val="00C17327"/>
    <w:rsid w:val="00C177B2"/>
    <w:rsid w:val="00C17981"/>
    <w:rsid w:val="00C17AA2"/>
    <w:rsid w:val="00C17F99"/>
    <w:rsid w:val="00C20001"/>
    <w:rsid w:val="00C200EB"/>
    <w:rsid w:val="00C20CB5"/>
    <w:rsid w:val="00C20E9B"/>
    <w:rsid w:val="00C21548"/>
    <w:rsid w:val="00C21B10"/>
    <w:rsid w:val="00C21CE8"/>
    <w:rsid w:val="00C2203C"/>
    <w:rsid w:val="00C221C7"/>
    <w:rsid w:val="00C224A9"/>
    <w:rsid w:val="00C226E0"/>
    <w:rsid w:val="00C22AC8"/>
    <w:rsid w:val="00C22BA8"/>
    <w:rsid w:val="00C22CDB"/>
    <w:rsid w:val="00C22F17"/>
    <w:rsid w:val="00C23442"/>
    <w:rsid w:val="00C2369D"/>
    <w:rsid w:val="00C23DA8"/>
    <w:rsid w:val="00C244E7"/>
    <w:rsid w:val="00C24681"/>
    <w:rsid w:val="00C2565E"/>
    <w:rsid w:val="00C256E5"/>
    <w:rsid w:val="00C25737"/>
    <w:rsid w:val="00C257E1"/>
    <w:rsid w:val="00C2593A"/>
    <w:rsid w:val="00C25ADF"/>
    <w:rsid w:val="00C25D9D"/>
    <w:rsid w:val="00C25E5F"/>
    <w:rsid w:val="00C25ECC"/>
    <w:rsid w:val="00C261DE"/>
    <w:rsid w:val="00C2625D"/>
    <w:rsid w:val="00C262FB"/>
    <w:rsid w:val="00C2634F"/>
    <w:rsid w:val="00C26395"/>
    <w:rsid w:val="00C265CE"/>
    <w:rsid w:val="00C26891"/>
    <w:rsid w:val="00C26B4A"/>
    <w:rsid w:val="00C278E8"/>
    <w:rsid w:val="00C27A57"/>
    <w:rsid w:val="00C27E9D"/>
    <w:rsid w:val="00C27F93"/>
    <w:rsid w:val="00C30247"/>
    <w:rsid w:val="00C3059F"/>
    <w:rsid w:val="00C308B6"/>
    <w:rsid w:val="00C3195F"/>
    <w:rsid w:val="00C31CE3"/>
    <w:rsid w:val="00C31EA7"/>
    <w:rsid w:val="00C32209"/>
    <w:rsid w:val="00C32502"/>
    <w:rsid w:val="00C32D3B"/>
    <w:rsid w:val="00C32FDB"/>
    <w:rsid w:val="00C3375A"/>
    <w:rsid w:val="00C3375B"/>
    <w:rsid w:val="00C340C0"/>
    <w:rsid w:val="00C3423D"/>
    <w:rsid w:val="00C34472"/>
    <w:rsid w:val="00C34803"/>
    <w:rsid w:val="00C34AE8"/>
    <w:rsid w:val="00C359B1"/>
    <w:rsid w:val="00C35CC8"/>
    <w:rsid w:val="00C36257"/>
    <w:rsid w:val="00C36346"/>
    <w:rsid w:val="00C3777E"/>
    <w:rsid w:val="00C40DD5"/>
    <w:rsid w:val="00C4127E"/>
    <w:rsid w:val="00C4130A"/>
    <w:rsid w:val="00C4143A"/>
    <w:rsid w:val="00C417ED"/>
    <w:rsid w:val="00C42601"/>
    <w:rsid w:val="00C428F8"/>
    <w:rsid w:val="00C43930"/>
    <w:rsid w:val="00C43C71"/>
    <w:rsid w:val="00C4414C"/>
    <w:rsid w:val="00C4424A"/>
    <w:rsid w:val="00C449F5"/>
    <w:rsid w:val="00C44EB1"/>
    <w:rsid w:val="00C45337"/>
    <w:rsid w:val="00C454FE"/>
    <w:rsid w:val="00C45894"/>
    <w:rsid w:val="00C45974"/>
    <w:rsid w:val="00C45A74"/>
    <w:rsid w:val="00C45FB0"/>
    <w:rsid w:val="00C4616A"/>
    <w:rsid w:val="00C4662F"/>
    <w:rsid w:val="00C46784"/>
    <w:rsid w:val="00C47109"/>
    <w:rsid w:val="00C4716C"/>
    <w:rsid w:val="00C472A3"/>
    <w:rsid w:val="00C47636"/>
    <w:rsid w:val="00C4789B"/>
    <w:rsid w:val="00C47A50"/>
    <w:rsid w:val="00C47CCA"/>
    <w:rsid w:val="00C501B1"/>
    <w:rsid w:val="00C503FC"/>
    <w:rsid w:val="00C504A6"/>
    <w:rsid w:val="00C50677"/>
    <w:rsid w:val="00C50976"/>
    <w:rsid w:val="00C510E0"/>
    <w:rsid w:val="00C51288"/>
    <w:rsid w:val="00C51703"/>
    <w:rsid w:val="00C51BAE"/>
    <w:rsid w:val="00C5295D"/>
    <w:rsid w:val="00C52A16"/>
    <w:rsid w:val="00C52D9F"/>
    <w:rsid w:val="00C52F1D"/>
    <w:rsid w:val="00C5319D"/>
    <w:rsid w:val="00C53DD5"/>
    <w:rsid w:val="00C54358"/>
    <w:rsid w:val="00C54A95"/>
    <w:rsid w:val="00C54B7B"/>
    <w:rsid w:val="00C5507E"/>
    <w:rsid w:val="00C554F0"/>
    <w:rsid w:val="00C56545"/>
    <w:rsid w:val="00C56816"/>
    <w:rsid w:val="00C5705C"/>
    <w:rsid w:val="00C572EC"/>
    <w:rsid w:val="00C57C40"/>
    <w:rsid w:val="00C60B6D"/>
    <w:rsid w:val="00C60E7C"/>
    <w:rsid w:val="00C61294"/>
    <w:rsid w:val="00C6158E"/>
    <w:rsid w:val="00C61AAD"/>
    <w:rsid w:val="00C61E93"/>
    <w:rsid w:val="00C61FC1"/>
    <w:rsid w:val="00C62097"/>
    <w:rsid w:val="00C62310"/>
    <w:rsid w:val="00C628FE"/>
    <w:rsid w:val="00C62BCA"/>
    <w:rsid w:val="00C63248"/>
    <w:rsid w:val="00C633C0"/>
    <w:rsid w:val="00C63BEE"/>
    <w:rsid w:val="00C64549"/>
    <w:rsid w:val="00C6480B"/>
    <w:rsid w:val="00C64FB2"/>
    <w:rsid w:val="00C65119"/>
    <w:rsid w:val="00C656AC"/>
    <w:rsid w:val="00C65C75"/>
    <w:rsid w:val="00C66120"/>
    <w:rsid w:val="00C66179"/>
    <w:rsid w:val="00C661F0"/>
    <w:rsid w:val="00C662A6"/>
    <w:rsid w:val="00C66FB3"/>
    <w:rsid w:val="00C6761A"/>
    <w:rsid w:val="00C67EEA"/>
    <w:rsid w:val="00C67F3F"/>
    <w:rsid w:val="00C70197"/>
    <w:rsid w:val="00C70F7F"/>
    <w:rsid w:val="00C71456"/>
    <w:rsid w:val="00C71950"/>
    <w:rsid w:val="00C71B47"/>
    <w:rsid w:val="00C7200F"/>
    <w:rsid w:val="00C72392"/>
    <w:rsid w:val="00C725B7"/>
    <w:rsid w:val="00C7290C"/>
    <w:rsid w:val="00C72979"/>
    <w:rsid w:val="00C7382D"/>
    <w:rsid w:val="00C740A6"/>
    <w:rsid w:val="00C74869"/>
    <w:rsid w:val="00C74A69"/>
    <w:rsid w:val="00C74FA6"/>
    <w:rsid w:val="00C755C2"/>
    <w:rsid w:val="00C75742"/>
    <w:rsid w:val="00C75ADC"/>
    <w:rsid w:val="00C75E5C"/>
    <w:rsid w:val="00C76702"/>
    <w:rsid w:val="00C76875"/>
    <w:rsid w:val="00C76F1C"/>
    <w:rsid w:val="00C774DA"/>
    <w:rsid w:val="00C802A3"/>
    <w:rsid w:val="00C80509"/>
    <w:rsid w:val="00C80780"/>
    <w:rsid w:val="00C80D0E"/>
    <w:rsid w:val="00C80FEA"/>
    <w:rsid w:val="00C81255"/>
    <w:rsid w:val="00C81502"/>
    <w:rsid w:val="00C816A5"/>
    <w:rsid w:val="00C81722"/>
    <w:rsid w:val="00C81A35"/>
    <w:rsid w:val="00C81B79"/>
    <w:rsid w:val="00C81D8F"/>
    <w:rsid w:val="00C81DB7"/>
    <w:rsid w:val="00C82804"/>
    <w:rsid w:val="00C829B9"/>
    <w:rsid w:val="00C82A1F"/>
    <w:rsid w:val="00C82EB4"/>
    <w:rsid w:val="00C82FDD"/>
    <w:rsid w:val="00C8328E"/>
    <w:rsid w:val="00C83311"/>
    <w:rsid w:val="00C835BE"/>
    <w:rsid w:val="00C83800"/>
    <w:rsid w:val="00C84346"/>
    <w:rsid w:val="00C84745"/>
    <w:rsid w:val="00C84CC5"/>
    <w:rsid w:val="00C86005"/>
    <w:rsid w:val="00C8652B"/>
    <w:rsid w:val="00C86583"/>
    <w:rsid w:val="00C86D95"/>
    <w:rsid w:val="00C86E65"/>
    <w:rsid w:val="00C87062"/>
    <w:rsid w:val="00C87228"/>
    <w:rsid w:val="00C87C4F"/>
    <w:rsid w:val="00C9026D"/>
    <w:rsid w:val="00C90A55"/>
    <w:rsid w:val="00C91369"/>
    <w:rsid w:val="00C91ADB"/>
    <w:rsid w:val="00C92168"/>
    <w:rsid w:val="00C92CCA"/>
    <w:rsid w:val="00C92CD2"/>
    <w:rsid w:val="00C92F07"/>
    <w:rsid w:val="00C93357"/>
    <w:rsid w:val="00C93774"/>
    <w:rsid w:val="00C93D69"/>
    <w:rsid w:val="00C93F54"/>
    <w:rsid w:val="00C940EB"/>
    <w:rsid w:val="00C94886"/>
    <w:rsid w:val="00C94AFD"/>
    <w:rsid w:val="00C94D55"/>
    <w:rsid w:val="00C94E95"/>
    <w:rsid w:val="00C950EF"/>
    <w:rsid w:val="00C95A59"/>
    <w:rsid w:val="00C95AA2"/>
    <w:rsid w:val="00C95BC9"/>
    <w:rsid w:val="00C9607F"/>
    <w:rsid w:val="00C966D4"/>
    <w:rsid w:val="00C96BEF"/>
    <w:rsid w:val="00C973B2"/>
    <w:rsid w:val="00C976E3"/>
    <w:rsid w:val="00C97D42"/>
    <w:rsid w:val="00CA014C"/>
    <w:rsid w:val="00CA03B7"/>
    <w:rsid w:val="00CA07DE"/>
    <w:rsid w:val="00CA0C6E"/>
    <w:rsid w:val="00CA0D3E"/>
    <w:rsid w:val="00CA117F"/>
    <w:rsid w:val="00CA11A6"/>
    <w:rsid w:val="00CA17E6"/>
    <w:rsid w:val="00CA1803"/>
    <w:rsid w:val="00CA2008"/>
    <w:rsid w:val="00CA2302"/>
    <w:rsid w:val="00CA313A"/>
    <w:rsid w:val="00CA3549"/>
    <w:rsid w:val="00CA40FB"/>
    <w:rsid w:val="00CA419F"/>
    <w:rsid w:val="00CA41FA"/>
    <w:rsid w:val="00CA50DB"/>
    <w:rsid w:val="00CA6604"/>
    <w:rsid w:val="00CA6779"/>
    <w:rsid w:val="00CA7C75"/>
    <w:rsid w:val="00CB05FE"/>
    <w:rsid w:val="00CB06C6"/>
    <w:rsid w:val="00CB0E07"/>
    <w:rsid w:val="00CB1E70"/>
    <w:rsid w:val="00CB1EA9"/>
    <w:rsid w:val="00CB203C"/>
    <w:rsid w:val="00CB23CD"/>
    <w:rsid w:val="00CB249C"/>
    <w:rsid w:val="00CB26C7"/>
    <w:rsid w:val="00CB26E1"/>
    <w:rsid w:val="00CB2B84"/>
    <w:rsid w:val="00CB31C7"/>
    <w:rsid w:val="00CB3649"/>
    <w:rsid w:val="00CB3CD6"/>
    <w:rsid w:val="00CB3F29"/>
    <w:rsid w:val="00CB40A9"/>
    <w:rsid w:val="00CB4224"/>
    <w:rsid w:val="00CB47D7"/>
    <w:rsid w:val="00CB51C9"/>
    <w:rsid w:val="00CB5489"/>
    <w:rsid w:val="00CB56B2"/>
    <w:rsid w:val="00CB5CE2"/>
    <w:rsid w:val="00CB71C7"/>
    <w:rsid w:val="00CC02DB"/>
    <w:rsid w:val="00CC03FC"/>
    <w:rsid w:val="00CC0CE6"/>
    <w:rsid w:val="00CC0D40"/>
    <w:rsid w:val="00CC117C"/>
    <w:rsid w:val="00CC18F0"/>
    <w:rsid w:val="00CC2227"/>
    <w:rsid w:val="00CC23CB"/>
    <w:rsid w:val="00CC29C5"/>
    <w:rsid w:val="00CC2EEB"/>
    <w:rsid w:val="00CC3B8D"/>
    <w:rsid w:val="00CC3CDB"/>
    <w:rsid w:val="00CC3F97"/>
    <w:rsid w:val="00CC4C03"/>
    <w:rsid w:val="00CC4C32"/>
    <w:rsid w:val="00CC4D6F"/>
    <w:rsid w:val="00CC50DF"/>
    <w:rsid w:val="00CC55A4"/>
    <w:rsid w:val="00CC5B6C"/>
    <w:rsid w:val="00CC5F05"/>
    <w:rsid w:val="00CC6501"/>
    <w:rsid w:val="00CC6B3D"/>
    <w:rsid w:val="00CC6FFC"/>
    <w:rsid w:val="00CC7BA5"/>
    <w:rsid w:val="00CC7EE6"/>
    <w:rsid w:val="00CD03CE"/>
    <w:rsid w:val="00CD0835"/>
    <w:rsid w:val="00CD15BC"/>
    <w:rsid w:val="00CD1A9B"/>
    <w:rsid w:val="00CD1F89"/>
    <w:rsid w:val="00CD1FE9"/>
    <w:rsid w:val="00CD216B"/>
    <w:rsid w:val="00CD2414"/>
    <w:rsid w:val="00CD29CB"/>
    <w:rsid w:val="00CD2CC6"/>
    <w:rsid w:val="00CD313C"/>
    <w:rsid w:val="00CD330D"/>
    <w:rsid w:val="00CD3B6B"/>
    <w:rsid w:val="00CD3C84"/>
    <w:rsid w:val="00CD4130"/>
    <w:rsid w:val="00CD42B1"/>
    <w:rsid w:val="00CD4444"/>
    <w:rsid w:val="00CD4FD0"/>
    <w:rsid w:val="00CD50DA"/>
    <w:rsid w:val="00CD51A5"/>
    <w:rsid w:val="00CD55AB"/>
    <w:rsid w:val="00CD5741"/>
    <w:rsid w:val="00CD5815"/>
    <w:rsid w:val="00CD5BDC"/>
    <w:rsid w:val="00CD5DB1"/>
    <w:rsid w:val="00CD5DFD"/>
    <w:rsid w:val="00CD5F97"/>
    <w:rsid w:val="00CD6175"/>
    <w:rsid w:val="00CD6404"/>
    <w:rsid w:val="00CD65D5"/>
    <w:rsid w:val="00CD6C81"/>
    <w:rsid w:val="00CD6D4B"/>
    <w:rsid w:val="00CD6EE1"/>
    <w:rsid w:val="00CD72AF"/>
    <w:rsid w:val="00CD73F9"/>
    <w:rsid w:val="00CD7EDC"/>
    <w:rsid w:val="00CD7FFE"/>
    <w:rsid w:val="00CE06BB"/>
    <w:rsid w:val="00CE0A27"/>
    <w:rsid w:val="00CE0D2D"/>
    <w:rsid w:val="00CE0DEB"/>
    <w:rsid w:val="00CE126C"/>
    <w:rsid w:val="00CE1B56"/>
    <w:rsid w:val="00CE1BEE"/>
    <w:rsid w:val="00CE24A0"/>
    <w:rsid w:val="00CE2772"/>
    <w:rsid w:val="00CE2CA2"/>
    <w:rsid w:val="00CE2E19"/>
    <w:rsid w:val="00CE2E29"/>
    <w:rsid w:val="00CE2E3E"/>
    <w:rsid w:val="00CE3156"/>
    <w:rsid w:val="00CE3C24"/>
    <w:rsid w:val="00CE432A"/>
    <w:rsid w:val="00CE5234"/>
    <w:rsid w:val="00CE6189"/>
    <w:rsid w:val="00CE65E9"/>
    <w:rsid w:val="00CE6AAF"/>
    <w:rsid w:val="00CE7073"/>
    <w:rsid w:val="00CE767F"/>
    <w:rsid w:val="00CE79C9"/>
    <w:rsid w:val="00CE7D95"/>
    <w:rsid w:val="00CF0730"/>
    <w:rsid w:val="00CF08FC"/>
    <w:rsid w:val="00CF0A27"/>
    <w:rsid w:val="00CF1E9C"/>
    <w:rsid w:val="00CF1F11"/>
    <w:rsid w:val="00CF2293"/>
    <w:rsid w:val="00CF2A72"/>
    <w:rsid w:val="00CF3079"/>
    <w:rsid w:val="00CF347E"/>
    <w:rsid w:val="00CF3C82"/>
    <w:rsid w:val="00CF45E2"/>
    <w:rsid w:val="00CF45F6"/>
    <w:rsid w:val="00CF4D83"/>
    <w:rsid w:val="00CF5EFE"/>
    <w:rsid w:val="00CF673B"/>
    <w:rsid w:val="00CF7BEB"/>
    <w:rsid w:val="00CF7CBC"/>
    <w:rsid w:val="00CF7FE3"/>
    <w:rsid w:val="00D00456"/>
    <w:rsid w:val="00D006E2"/>
    <w:rsid w:val="00D008AD"/>
    <w:rsid w:val="00D009D8"/>
    <w:rsid w:val="00D00B26"/>
    <w:rsid w:val="00D016CF"/>
    <w:rsid w:val="00D02318"/>
    <w:rsid w:val="00D02451"/>
    <w:rsid w:val="00D02675"/>
    <w:rsid w:val="00D02819"/>
    <w:rsid w:val="00D0298B"/>
    <w:rsid w:val="00D03073"/>
    <w:rsid w:val="00D030F3"/>
    <w:rsid w:val="00D035CF"/>
    <w:rsid w:val="00D03C91"/>
    <w:rsid w:val="00D03D7F"/>
    <w:rsid w:val="00D03E65"/>
    <w:rsid w:val="00D03EBE"/>
    <w:rsid w:val="00D03FAC"/>
    <w:rsid w:val="00D04461"/>
    <w:rsid w:val="00D0478A"/>
    <w:rsid w:val="00D048CE"/>
    <w:rsid w:val="00D05124"/>
    <w:rsid w:val="00D05438"/>
    <w:rsid w:val="00D05A0A"/>
    <w:rsid w:val="00D06048"/>
    <w:rsid w:val="00D069B6"/>
    <w:rsid w:val="00D07132"/>
    <w:rsid w:val="00D07597"/>
    <w:rsid w:val="00D10143"/>
    <w:rsid w:val="00D11712"/>
    <w:rsid w:val="00D11873"/>
    <w:rsid w:val="00D12DA9"/>
    <w:rsid w:val="00D12E4B"/>
    <w:rsid w:val="00D133CC"/>
    <w:rsid w:val="00D1357B"/>
    <w:rsid w:val="00D13700"/>
    <w:rsid w:val="00D15930"/>
    <w:rsid w:val="00D15FBC"/>
    <w:rsid w:val="00D16375"/>
    <w:rsid w:val="00D16442"/>
    <w:rsid w:val="00D166AA"/>
    <w:rsid w:val="00D1684E"/>
    <w:rsid w:val="00D1687B"/>
    <w:rsid w:val="00D16BC6"/>
    <w:rsid w:val="00D17056"/>
    <w:rsid w:val="00D17174"/>
    <w:rsid w:val="00D171D8"/>
    <w:rsid w:val="00D17298"/>
    <w:rsid w:val="00D17622"/>
    <w:rsid w:val="00D1792C"/>
    <w:rsid w:val="00D17AE7"/>
    <w:rsid w:val="00D17B03"/>
    <w:rsid w:val="00D17FB0"/>
    <w:rsid w:val="00D207EC"/>
    <w:rsid w:val="00D20F6F"/>
    <w:rsid w:val="00D21520"/>
    <w:rsid w:val="00D2230D"/>
    <w:rsid w:val="00D22A48"/>
    <w:rsid w:val="00D22C98"/>
    <w:rsid w:val="00D233CA"/>
    <w:rsid w:val="00D23AB7"/>
    <w:rsid w:val="00D23AF2"/>
    <w:rsid w:val="00D23E1A"/>
    <w:rsid w:val="00D23EAF"/>
    <w:rsid w:val="00D23FE4"/>
    <w:rsid w:val="00D242E1"/>
    <w:rsid w:val="00D24778"/>
    <w:rsid w:val="00D247D1"/>
    <w:rsid w:val="00D248D1"/>
    <w:rsid w:val="00D24D0B"/>
    <w:rsid w:val="00D24E2F"/>
    <w:rsid w:val="00D25145"/>
    <w:rsid w:val="00D25DDB"/>
    <w:rsid w:val="00D25EDB"/>
    <w:rsid w:val="00D25F0B"/>
    <w:rsid w:val="00D26FF8"/>
    <w:rsid w:val="00D27136"/>
    <w:rsid w:val="00D27838"/>
    <w:rsid w:val="00D279AB"/>
    <w:rsid w:val="00D27E98"/>
    <w:rsid w:val="00D27EF1"/>
    <w:rsid w:val="00D27FF2"/>
    <w:rsid w:val="00D30337"/>
    <w:rsid w:val="00D30AF0"/>
    <w:rsid w:val="00D30B44"/>
    <w:rsid w:val="00D319E7"/>
    <w:rsid w:val="00D31CB8"/>
    <w:rsid w:val="00D31EE9"/>
    <w:rsid w:val="00D3243E"/>
    <w:rsid w:val="00D3255D"/>
    <w:rsid w:val="00D32BC8"/>
    <w:rsid w:val="00D32BF3"/>
    <w:rsid w:val="00D33412"/>
    <w:rsid w:val="00D339CB"/>
    <w:rsid w:val="00D33F71"/>
    <w:rsid w:val="00D341FC"/>
    <w:rsid w:val="00D344C2"/>
    <w:rsid w:val="00D345AB"/>
    <w:rsid w:val="00D348A3"/>
    <w:rsid w:val="00D34A70"/>
    <w:rsid w:val="00D35065"/>
    <w:rsid w:val="00D3514D"/>
    <w:rsid w:val="00D355D5"/>
    <w:rsid w:val="00D35639"/>
    <w:rsid w:val="00D36257"/>
    <w:rsid w:val="00D3651D"/>
    <w:rsid w:val="00D36826"/>
    <w:rsid w:val="00D36A08"/>
    <w:rsid w:val="00D36D21"/>
    <w:rsid w:val="00D36DDC"/>
    <w:rsid w:val="00D36E14"/>
    <w:rsid w:val="00D36F30"/>
    <w:rsid w:val="00D40052"/>
    <w:rsid w:val="00D400CC"/>
    <w:rsid w:val="00D405CB"/>
    <w:rsid w:val="00D4075F"/>
    <w:rsid w:val="00D407AC"/>
    <w:rsid w:val="00D4130E"/>
    <w:rsid w:val="00D41D5A"/>
    <w:rsid w:val="00D42039"/>
    <w:rsid w:val="00D42097"/>
    <w:rsid w:val="00D42747"/>
    <w:rsid w:val="00D42D6E"/>
    <w:rsid w:val="00D43421"/>
    <w:rsid w:val="00D435EA"/>
    <w:rsid w:val="00D43CD7"/>
    <w:rsid w:val="00D44C4C"/>
    <w:rsid w:val="00D44F42"/>
    <w:rsid w:val="00D44F61"/>
    <w:rsid w:val="00D45187"/>
    <w:rsid w:val="00D45287"/>
    <w:rsid w:val="00D45828"/>
    <w:rsid w:val="00D45AAF"/>
    <w:rsid w:val="00D45B8F"/>
    <w:rsid w:val="00D45E55"/>
    <w:rsid w:val="00D465BB"/>
    <w:rsid w:val="00D468A9"/>
    <w:rsid w:val="00D47366"/>
    <w:rsid w:val="00D4794F"/>
    <w:rsid w:val="00D47C21"/>
    <w:rsid w:val="00D47D39"/>
    <w:rsid w:val="00D500B7"/>
    <w:rsid w:val="00D50DBC"/>
    <w:rsid w:val="00D50F78"/>
    <w:rsid w:val="00D5133E"/>
    <w:rsid w:val="00D515A3"/>
    <w:rsid w:val="00D518E6"/>
    <w:rsid w:val="00D51A4E"/>
    <w:rsid w:val="00D521C2"/>
    <w:rsid w:val="00D528D3"/>
    <w:rsid w:val="00D52D92"/>
    <w:rsid w:val="00D5302E"/>
    <w:rsid w:val="00D535B2"/>
    <w:rsid w:val="00D539FE"/>
    <w:rsid w:val="00D53D34"/>
    <w:rsid w:val="00D53D57"/>
    <w:rsid w:val="00D542E8"/>
    <w:rsid w:val="00D546CA"/>
    <w:rsid w:val="00D54A31"/>
    <w:rsid w:val="00D55AC1"/>
    <w:rsid w:val="00D5659A"/>
    <w:rsid w:val="00D56C8D"/>
    <w:rsid w:val="00D56CBC"/>
    <w:rsid w:val="00D57103"/>
    <w:rsid w:val="00D57135"/>
    <w:rsid w:val="00D576FB"/>
    <w:rsid w:val="00D600A3"/>
    <w:rsid w:val="00D6085A"/>
    <w:rsid w:val="00D608D6"/>
    <w:rsid w:val="00D611B4"/>
    <w:rsid w:val="00D6122D"/>
    <w:rsid w:val="00D6162C"/>
    <w:rsid w:val="00D6187C"/>
    <w:rsid w:val="00D621A7"/>
    <w:rsid w:val="00D6222F"/>
    <w:rsid w:val="00D62840"/>
    <w:rsid w:val="00D62B13"/>
    <w:rsid w:val="00D62B64"/>
    <w:rsid w:val="00D62D1F"/>
    <w:rsid w:val="00D633E3"/>
    <w:rsid w:val="00D63711"/>
    <w:rsid w:val="00D63B96"/>
    <w:rsid w:val="00D64289"/>
    <w:rsid w:val="00D6455D"/>
    <w:rsid w:val="00D645DA"/>
    <w:rsid w:val="00D64700"/>
    <w:rsid w:val="00D64D26"/>
    <w:rsid w:val="00D64D41"/>
    <w:rsid w:val="00D64E4A"/>
    <w:rsid w:val="00D658A5"/>
    <w:rsid w:val="00D65C7E"/>
    <w:rsid w:val="00D65F0D"/>
    <w:rsid w:val="00D66384"/>
    <w:rsid w:val="00D67516"/>
    <w:rsid w:val="00D675DF"/>
    <w:rsid w:val="00D67630"/>
    <w:rsid w:val="00D676C6"/>
    <w:rsid w:val="00D67818"/>
    <w:rsid w:val="00D67A2D"/>
    <w:rsid w:val="00D67F78"/>
    <w:rsid w:val="00D700A3"/>
    <w:rsid w:val="00D7032B"/>
    <w:rsid w:val="00D70594"/>
    <w:rsid w:val="00D70828"/>
    <w:rsid w:val="00D70B43"/>
    <w:rsid w:val="00D71033"/>
    <w:rsid w:val="00D71259"/>
    <w:rsid w:val="00D717BF"/>
    <w:rsid w:val="00D72AD5"/>
    <w:rsid w:val="00D72BA5"/>
    <w:rsid w:val="00D73002"/>
    <w:rsid w:val="00D73668"/>
    <w:rsid w:val="00D742F6"/>
    <w:rsid w:val="00D744E1"/>
    <w:rsid w:val="00D749C7"/>
    <w:rsid w:val="00D74B3C"/>
    <w:rsid w:val="00D74C08"/>
    <w:rsid w:val="00D75150"/>
    <w:rsid w:val="00D7535D"/>
    <w:rsid w:val="00D75880"/>
    <w:rsid w:val="00D75971"/>
    <w:rsid w:val="00D75B23"/>
    <w:rsid w:val="00D75BCE"/>
    <w:rsid w:val="00D76246"/>
    <w:rsid w:val="00D76732"/>
    <w:rsid w:val="00D768EB"/>
    <w:rsid w:val="00D76988"/>
    <w:rsid w:val="00D76A80"/>
    <w:rsid w:val="00D7733C"/>
    <w:rsid w:val="00D773EF"/>
    <w:rsid w:val="00D77439"/>
    <w:rsid w:val="00D77B95"/>
    <w:rsid w:val="00D8033E"/>
    <w:rsid w:val="00D8042B"/>
    <w:rsid w:val="00D807BB"/>
    <w:rsid w:val="00D8083A"/>
    <w:rsid w:val="00D8092F"/>
    <w:rsid w:val="00D80E6B"/>
    <w:rsid w:val="00D80F1B"/>
    <w:rsid w:val="00D813C8"/>
    <w:rsid w:val="00D817C4"/>
    <w:rsid w:val="00D817C8"/>
    <w:rsid w:val="00D82223"/>
    <w:rsid w:val="00D82D38"/>
    <w:rsid w:val="00D82DFF"/>
    <w:rsid w:val="00D83364"/>
    <w:rsid w:val="00D84334"/>
    <w:rsid w:val="00D8474A"/>
    <w:rsid w:val="00D84897"/>
    <w:rsid w:val="00D8492C"/>
    <w:rsid w:val="00D84E70"/>
    <w:rsid w:val="00D84FBB"/>
    <w:rsid w:val="00D852EA"/>
    <w:rsid w:val="00D8577E"/>
    <w:rsid w:val="00D8590A"/>
    <w:rsid w:val="00D859A9"/>
    <w:rsid w:val="00D85D70"/>
    <w:rsid w:val="00D85D7F"/>
    <w:rsid w:val="00D8620A"/>
    <w:rsid w:val="00D86480"/>
    <w:rsid w:val="00D867C5"/>
    <w:rsid w:val="00D86D10"/>
    <w:rsid w:val="00D874B7"/>
    <w:rsid w:val="00D878FE"/>
    <w:rsid w:val="00D87CD4"/>
    <w:rsid w:val="00D87D9F"/>
    <w:rsid w:val="00D87F5A"/>
    <w:rsid w:val="00D9000B"/>
    <w:rsid w:val="00D904B9"/>
    <w:rsid w:val="00D90519"/>
    <w:rsid w:val="00D9056D"/>
    <w:rsid w:val="00D90AAB"/>
    <w:rsid w:val="00D90C19"/>
    <w:rsid w:val="00D90C4F"/>
    <w:rsid w:val="00D90CFA"/>
    <w:rsid w:val="00D90FD1"/>
    <w:rsid w:val="00D90FDD"/>
    <w:rsid w:val="00D9197F"/>
    <w:rsid w:val="00D919FE"/>
    <w:rsid w:val="00D91A67"/>
    <w:rsid w:val="00D91D08"/>
    <w:rsid w:val="00D91DC0"/>
    <w:rsid w:val="00D9209C"/>
    <w:rsid w:val="00D920FD"/>
    <w:rsid w:val="00D925A1"/>
    <w:rsid w:val="00D92644"/>
    <w:rsid w:val="00D92D16"/>
    <w:rsid w:val="00D92E53"/>
    <w:rsid w:val="00D92F8D"/>
    <w:rsid w:val="00D93112"/>
    <w:rsid w:val="00D93120"/>
    <w:rsid w:val="00D93336"/>
    <w:rsid w:val="00D93B6F"/>
    <w:rsid w:val="00D93C6E"/>
    <w:rsid w:val="00D93C7F"/>
    <w:rsid w:val="00D93F9A"/>
    <w:rsid w:val="00D93FFD"/>
    <w:rsid w:val="00D946C0"/>
    <w:rsid w:val="00D9477D"/>
    <w:rsid w:val="00D94C43"/>
    <w:rsid w:val="00D94E17"/>
    <w:rsid w:val="00D956E2"/>
    <w:rsid w:val="00D958FF"/>
    <w:rsid w:val="00D95913"/>
    <w:rsid w:val="00D9597F"/>
    <w:rsid w:val="00D959FC"/>
    <w:rsid w:val="00D95AC4"/>
    <w:rsid w:val="00D95B3B"/>
    <w:rsid w:val="00D95B74"/>
    <w:rsid w:val="00D9642F"/>
    <w:rsid w:val="00D965AA"/>
    <w:rsid w:val="00D967D3"/>
    <w:rsid w:val="00D96841"/>
    <w:rsid w:val="00D972DF"/>
    <w:rsid w:val="00D976F2"/>
    <w:rsid w:val="00DA0252"/>
    <w:rsid w:val="00DA0335"/>
    <w:rsid w:val="00DA0412"/>
    <w:rsid w:val="00DA0D5B"/>
    <w:rsid w:val="00DA121A"/>
    <w:rsid w:val="00DA1B32"/>
    <w:rsid w:val="00DA26DA"/>
    <w:rsid w:val="00DA27CF"/>
    <w:rsid w:val="00DA3028"/>
    <w:rsid w:val="00DA30BA"/>
    <w:rsid w:val="00DA30D0"/>
    <w:rsid w:val="00DA326B"/>
    <w:rsid w:val="00DA376D"/>
    <w:rsid w:val="00DA3BD3"/>
    <w:rsid w:val="00DA40BD"/>
    <w:rsid w:val="00DA42AD"/>
    <w:rsid w:val="00DA45CA"/>
    <w:rsid w:val="00DA481F"/>
    <w:rsid w:val="00DA48A5"/>
    <w:rsid w:val="00DA5025"/>
    <w:rsid w:val="00DA528F"/>
    <w:rsid w:val="00DA5E31"/>
    <w:rsid w:val="00DA628B"/>
    <w:rsid w:val="00DA637D"/>
    <w:rsid w:val="00DA6D4A"/>
    <w:rsid w:val="00DA7043"/>
    <w:rsid w:val="00DA7062"/>
    <w:rsid w:val="00DA7C70"/>
    <w:rsid w:val="00DA7D19"/>
    <w:rsid w:val="00DA7F6F"/>
    <w:rsid w:val="00DB031D"/>
    <w:rsid w:val="00DB0380"/>
    <w:rsid w:val="00DB04CD"/>
    <w:rsid w:val="00DB05F3"/>
    <w:rsid w:val="00DB0AD2"/>
    <w:rsid w:val="00DB186F"/>
    <w:rsid w:val="00DB1D36"/>
    <w:rsid w:val="00DB1FBA"/>
    <w:rsid w:val="00DB1FDA"/>
    <w:rsid w:val="00DB214D"/>
    <w:rsid w:val="00DB2673"/>
    <w:rsid w:val="00DB2C05"/>
    <w:rsid w:val="00DB2DFC"/>
    <w:rsid w:val="00DB3351"/>
    <w:rsid w:val="00DB33FC"/>
    <w:rsid w:val="00DB3E46"/>
    <w:rsid w:val="00DB4449"/>
    <w:rsid w:val="00DB5A07"/>
    <w:rsid w:val="00DB6013"/>
    <w:rsid w:val="00DB61BD"/>
    <w:rsid w:val="00DB65CB"/>
    <w:rsid w:val="00DB77CD"/>
    <w:rsid w:val="00DB7CA3"/>
    <w:rsid w:val="00DB7D83"/>
    <w:rsid w:val="00DB7E4A"/>
    <w:rsid w:val="00DC0364"/>
    <w:rsid w:val="00DC059F"/>
    <w:rsid w:val="00DC0821"/>
    <w:rsid w:val="00DC0D71"/>
    <w:rsid w:val="00DC0E9E"/>
    <w:rsid w:val="00DC1358"/>
    <w:rsid w:val="00DC18A8"/>
    <w:rsid w:val="00DC1DE9"/>
    <w:rsid w:val="00DC2041"/>
    <w:rsid w:val="00DC2464"/>
    <w:rsid w:val="00DC266C"/>
    <w:rsid w:val="00DC349C"/>
    <w:rsid w:val="00DC3857"/>
    <w:rsid w:val="00DC3F65"/>
    <w:rsid w:val="00DC4255"/>
    <w:rsid w:val="00DC42D3"/>
    <w:rsid w:val="00DC4A27"/>
    <w:rsid w:val="00DC56B3"/>
    <w:rsid w:val="00DC5A86"/>
    <w:rsid w:val="00DC65F4"/>
    <w:rsid w:val="00DC7176"/>
    <w:rsid w:val="00DC79EF"/>
    <w:rsid w:val="00DC7BFE"/>
    <w:rsid w:val="00DD004B"/>
    <w:rsid w:val="00DD0317"/>
    <w:rsid w:val="00DD06B5"/>
    <w:rsid w:val="00DD0C6D"/>
    <w:rsid w:val="00DD0CF1"/>
    <w:rsid w:val="00DD11EC"/>
    <w:rsid w:val="00DD147A"/>
    <w:rsid w:val="00DD187E"/>
    <w:rsid w:val="00DD193D"/>
    <w:rsid w:val="00DD2149"/>
    <w:rsid w:val="00DD39D8"/>
    <w:rsid w:val="00DD3ACE"/>
    <w:rsid w:val="00DD3F66"/>
    <w:rsid w:val="00DD41FD"/>
    <w:rsid w:val="00DD43C3"/>
    <w:rsid w:val="00DD43E1"/>
    <w:rsid w:val="00DD45DF"/>
    <w:rsid w:val="00DD4E45"/>
    <w:rsid w:val="00DD51ED"/>
    <w:rsid w:val="00DD52FD"/>
    <w:rsid w:val="00DD626E"/>
    <w:rsid w:val="00DD649A"/>
    <w:rsid w:val="00DD64B0"/>
    <w:rsid w:val="00DD6D20"/>
    <w:rsid w:val="00DD6E98"/>
    <w:rsid w:val="00DD7028"/>
    <w:rsid w:val="00DD7125"/>
    <w:rsid w:val="00DD75C3"/>
    <w:rsid w:val="00DD7620"/>
    <w:rsid w:val="00DD7646"/>
    <w:rsid w:val="00DD7654"/>
    <w:rsid w:val="00DD7702"/>
    <w:rsid w:val="00DD7C57"/>
    <w:rsid w:val="00DE03B2"/>
    <w:rsid w:val="00DE08C9"/>
    <w:rsid w:val="00DE0913"/>
    <w:rsid w:val="00DE10CD"/>
    <w:rsid w:val="00DE1492"/>
    <w:rsid w:val="00DE16C1"/>
    <w:rsid w:val="00DE1CF2"/>
    <w:rsid w:val="00DE2395"/>
    <w:rsid w:val="00DE272F"/>
    <w:rsid w:val="00DE2B34"/>
    <w:rsid w:val="00DE3A45"/>
    <w:rsid w:val="00DE3E8E"/>
    <w:rsid w:val="00DE3EBB"/>
    <w:rsid w:val="00DE4343"/>
    <w:rsid w:val="00DE489F"/>
    <w:rsid w:val="00DE4DE5"/>
    <w:rsid w:val="00DE5DC6"/>
    <w:rsid w:val="00DE62D4"/>
    <w:rsid w:val="00DE6F18"/>
    <w:rsid w:val="00DE74E0"/>
    <w:rsid w:val="00DE7675"/>
    <w:rsid w:val="00DE77B4"/>
    <w:rsid w:val="00DE7DE0"/>
    <w:rsid w:val="00DE7F86"/>
    <w:rsid w:val="00DF0123"/>
    <w:rsid w:val="00DF04B9"/>
    <w:rsid w:val="00DF04D2"/>
    <w:rsid w:val="00DF060E"/>
    <w:rsid w:val="00DF0E86"/>
    <w:rsid w:val="00DF0F50"/>
    <w:rsid w:val="00DF1988"/>
    <w:rsid w:val="00DF1AF8"/>
    <w:rsid w:val="00DF1BD0"/>
    <w:rsid w:val="00DF1DDF"/>
    <w:rsid w:val="00DF25C7"/>
    <w:rsid w:val="00DF2C0E"/>
    <w:rsid w:val="00DF2C20"/>
    <w:rsid w:val="00DF300D"/>
    <w:rsid w:val="00DF32A3"/>
    <w:rsid w:val="00DF3349"/>
    <w:rsid w:val="00DF38EE"/>
    <w:rsid w:val="00DF4118"/>
    <w:rsid w:val="00DF49D2"/>
    <w:rsid w:val="00DF5272"/>
    <w:rsid w:val="00DF5720"/>
    <w:rsid w:val="00DF597E"/>
    <w:rsid w:val="00DF5BA0"/>
    <w:rsid w:val="00DF6132"/>
    <w:rsid w:val="00DF6562"/>
    <w:rsid w:val="00DF67C5"/>
    <w:rsid w:val="00DF6DDB"/>
    <w:rsid w:val="00DF7038"/>
    <w:rsid w:val="00DF7413"/>
    <w:rsid w:val="00DF785B"/>
    <w:rsid w:val="00DF7A68"/>
    <w:rsid w:val="00DF7C95"/>
    <w:rsid w:val="00DF7E16"/>
    <w:rsid w:val="00DF7F90"/>
    <w:rsid w:val="00E00400"/>
    <w:rsid w:val="00E00BC3"/>
    <w:rsid w:val="00E00CD7"/>
    <w:rsid w:val="00E013F3"/>
    <w:rsid w:val="00E01647"/>
    <w:rsid w:val="00E01A4C"/>
    <w:rsid w:val="00E0216E"/>
    <w:rsid w:val="00E02341"/>
    <w:rsid w:val="00E028A2"/>
    <w:rsid w:val="00E03121"/>
    <w:rsid w:val="00E033F7"/>
    <w:rsid w:val="00E03471"/>
    <w:rsid w:val="00E03768"/>
    <w:rsid w:val="00E0383C"/>
    <w:rsid w:val="00E043FE"/>
    <w:rsid w:val="00E04966"/>
    <w:rsid w:val="00E04A8B"/>
    <w:rsid w:val="00E04D0B"/>
    <w:rsid w:val="00E05EFB"/>
    <w:rsid w:val="00E06103"/>
    <w:rsid w:val="00E06C3A"/>
    <w:rsid w:val="00E07162"/>
    <w:rsid w:val="00E074D2"/>
    <w:rsid w:val="00E07594"/>
    <w:rsid w:val="00E07643"/>
    <w:rsid w:val="00E078FF"/>
    <w:rsid w:val="00E07BA6"/>
    <w:rsid w:val="00E07DD4"/>
    <w:rsid w:val="00E105DE"/>
    <w:rsid w:val="00E10654"/>
    <w:rsid w:val="00E10DC2"/>
    <w:rsid w:val="00E10E35"/>
    <w:rsid w:val="00E11203"/>
    <w:rsid w:val="00E11C17"/>
    <w:rsid w:val="00E11EE8"/>
    <w:rsid w:val="00E11FF1"/>
    <w:rsid w:val="00E12085"/>
    <w:rsid w:val="00E129AB"/>
    <w:rsid w:val="00E13257"/>
    <w:rsid w:val="00E1383B"/>
    <w:rsid w:val="00E13B02"/>
    <w:rsid w:val="00E13C39"/>
    <w:rsid w:val="00E14007"/>
    <w:rsid w:val="00E14722"/>
    <w:rsid w:val="00E14901"/>
    <w:rsid w:val="00E1526D"/>
    <w:rsid w:val="00E15612"/>
    <w:rsid w:val="00E15BC0"/>
    <w:rsid w:val="00E15FEC"/>
    <w:rsid w:val="00E16232"/>
    <w:rsid w:val="00E1635C"/>
    <w:rsid w:val="00E16D48"/>
    <w:rsid w:val="00E170F9"/>
    <w:rsid w:val="00E177DE"/>
    <w:rsid w:val="00E1785A"/>
    <w:rsid w:val="00E17B49"/>
    <w:rsid w:val="00E17B88"/>
    <w:rsid w:val="00E17BE3"/>
    <w:rsid w:val="00E204E1"/>
    <w:rsid w:val="00E2056C"/>
    <w:rsid w:val="00E20686"/>
    <w:rsid w:val="00E20A13"/>
    <w:rsid w:val="00E20C16"/>
    <w:rsid w:val="00E2112C"/>
    <w:rsid w:val="00E21510"/>
    <w:rsid w:val="00E21CED"/>
    <w:rsid w:val="00E21E1E"/>
    <w:rsid w:val="00E22387"/>
    <w:rsid w:val="00E223EB"/>
    <w:rsid w:val="00E22DF7"/>
    <w:rsid w:val="00E233A0"/>
    <w:rsid w:val="00E2370F"/>
    <w:rsid w:val="00E238BA"/>
    <w:rsid w:val="00E24268"/>
    <w:rsid w:val="00E24725"/>
    <w:rsid w:val="00E248AB"/>
    <w:rsid w:val="00E24985"/>
    <w:rsid w:val="00E24C7C"/>
    <w:rsid w:val="00E24EA2"/>
    <w:rsid w:val="00E24F7C"/>
    <w:rsid w:val="00E25007"/>
    <w:rsid w:val="00E25532"/>
    <w:rsid w:val="00E25BD6"/>
    <w:rsid w:val="00E25ECD"/>
    <w:rsid w:val="00E26509"/>
    <w:rsid w:val="00E26731"/>
    <w:rsid w:val="00E26B7B"/>
    <w:rsid w:val="00E26F6A"/>
    <w:rsid w:val="00E272FD"/>
    <w:rsid w:val="00E2788F"/>
    <w:rsid w:val="00E27F6B"/>
    <w:rsid w:val="00E30095"/>
    <w:rsid w:val="00E30141"/>
    <w:rsid w:val="00E3033B"/>
    <w:rsid w:val="00E30755"/>
    <w:rsid w:val="00E3084B"/>
    <w:rsid w:val="00E30AC7"/>
    <w:rsid w:val="00E30D3C"/>
    <w:rsid w:val="00E31057"/>
    <w:rsid w:val="00E310FD"/>
    <w:rsid w:val="00E312F0"/>
    <w:rsid w:val="00E313FA"/>
    <w:rsid w:val="00E3184A"/>
    <w:rsid w:val="00E320CA"/>
    <w:rsid w:val="00E323DD"/>
    <w:rsid w:val="00E32BB0"/>
    <w:rsid w:val="00E32D01"/>
    <w:rsid w:val="00E32ED7"/>
    <w:rsid w:val="00E33488"/>
    <w:rsid w:val="00E34209"/>
    <w:rsid w:val="00E34442"/>
    <w:rsid w:val="00E3499A"/>
    <w:rsid w:val="00E34D80"/>
    <w:rsid w:val="00E34E56"/>
    <w:rsid w:val="00E35399"/>
    <w:rsid w:val="00E357EC"/>
    <w:rsid w:val="00E35887"/>
    <w:rsid w:val="00E35949"/>
    <w:rsid w:val="00E36609"/>
    <w:rsid w:val="00E3666C"/>
    <w:rsid w:val="00E36B35"/>
    <w:rsid w:val="00E36B7C"/>
    <w:rsid w:val="00E36F53"/>
    <w:rsid w:val="00E36F86"/>
    <w:rsid w:val="00E37481"/>
    <w:rsid w:val="00E376DD"/>
    <w:rsid w:val="00E37801"/>
    <w:rsid w:val="00E401B1"/>
    <w:rsid w:val="00E40667"/>
    <w:rsid w:val="00E4081B"/>
    <w:rsid w:val="00E408C4"/>
    <w:rsid w:val="00E40B99"/>
    <w:rsid w:val="00E40CFC"/>
    <w:rsid w:val="00E40D71"/>
    <w:rsid w:val="00E4168A"/>
    <w:rsid w:val="00E4172C"/>
    <w:rsid w:val="00E41735"/>
    <w:rsid w:val="00E41849"/>
    <w:rsid w:val="00E41D3D"/>
    <w:rsid w:val="00E42058"/>
    <w:rsid w:val="00E42099"/>
    <w:rsid w:val="00E42A0A"/>
    <w:rsid w:val="00E431C0"/>
    <w:rsid w:val="00E43B76"/>
    <w:rsid w:val="00E44452"/>
    <w:rsid w:val="00E44643"/>
    <w:rsid w:val="00E44955"/>
    <w:rsid w:val="00E44BC8"/>
    <w:rsid w:val="00E44BF6"/>
    <w:rsid w:val="00E44D81"/>
    <w:rsid w:val="00E44E20"/>
    <w:rsid w:val="00E4514E"/>
    <w:rsid w:val="00E452A8"/>
    <w:rsid w:val="00E45314"/>
    <w:rsid w:val="00E4558A"/>
    <w:rsid w:val="00E4582D"/>
    <w:rsid w:val="00E4615C"/>
    <w:rsid w:val="00E46683"/>
    <w:rsid w:val="00E469F3"/>
    <w:rsid w:val="00E47D78"/>
    <w:rsid w:val="00E47E9D"/>
    <w:rsid w:val="00E5010E"/>
    <w:rsid w:val="00E50682"/>
    <w:rsid w:val="00E50C24"/>
    <w:rsid w:val="00E511C8"/>
    <w:rsid w:val="00E51304"/>
    <w:rsid w:val="00E5135C"/>
    <w:rsid w:val="00E513D1"/>
    <w:rsid w:val="00E513D6"/>
    <w:rsid w:val="00E51696"/>
    <w:rsid w:val="00E51BA9"/>
    <w:rsid w:val="00E52623"/>
    <w:rsid w:val="00E52683"/>
    <w:rsid w:val="00E52695"/>
    <w:rsid w:val="00E52BBE"/>
    <w:rsid w:val="00E52BD6"/>
    <w:rsid w:val="00E52ED0"/>
    <w:rsid w:val="00E531F7"/>
    <w:rsid w:val="00E533F6"/>
    <w:rsid w:val="00E546ED"/>
    <w:rsid w:val="00E55513"/>
    <w:rsid w:val="00E55778"/>
    <w:rsid w:val="00E55F09"/>
    <w:rsid w:val="00E569CA"/>
    <w:rsid w:val="00E5708A"/>
    <w:rsid w:val="00E5740A"/>
    <w:rsid w:val="00E57DA2"/>
    <w:rsid w:val="00E60044"/>
    <w:rsid w:val="00E6004E"/>
    <w:rsid w:val="00E60471"/>
    <w:rsid w:val="00E60B5E"/>
    <w:rsid w:val="00E60FB7"/>
    <w:rsid w:val="00E6138D"/>
    <w:rsid w:val="00E616D0"/>
    <w:rsid w:val="00E61FF1"/>
    <w:rsid w:val="00E61FF8"/>
    <w:rsid w:val="00E62008"/>
    <w:rsid w:val="00E620D0"/>
    <w:rsid w:val="00E6273E"/>
    <w:rsid w:val="00E62E10"/>
    <w:rsid w:val="00E62E2C"/>
    <w:rsid w:val="00E630B6"/>
    <w:rsid w:val="00E63351"/>
    <w:rsid w:val="00E63462"/>
    <w:rsid w:val="00E64718"/>
    <w:rsid w:val="00E64DA0"/>
    <w:rsid w:val="00E651FF"/>
    <w:rsid w:val="00E653EB"/>
    <w:rsid w:val="00E657A0"/>
    <w:rsid w:val="00E6609E"/>
    <w:rsid w:val="00E660AA"/>
    <w:rsid w:val="00E66174"/>
    <w:rsid w:val="00E663DD"/>
    <w:rsid w:val="00E66646"/>
    <w:rsid w:val="00E66F30"/>
    <w:rsid w:val="00E6709E"/>
    <w:rsid w:val="00E670CA"/>
    <w:rsid w:val="00E67B01"/>
    <w:rsid w:val="00E67D0D"/>
    <w:rsid w:val="00E67ECD"/>
    <w:rsid w:val="00E70043"/>
    <w:rsid w:val="00E7092A"/>
    <w:rsid w:val="00E70C7C"/>
    <w:rsid w:val="00E70D37"/>
    <w:rsid w:val="00E70E88"/>
    <w:rsid w:val="00E716F9"/>
    <w:rsid w:val="00E71979"/>
    <w:rsid w:val="00E722BC"/>
    <w:rsid w:val="00E7258D"/>
    <w:rsid w:val="00E72779"/>
    <w:rsid w:val="00E72C83"/>
    <w:rsid w:val="00E72D2A"/>
    <w:rsid w:val="00E73013"/>
    <w:rsid w:val="00E73352"/>
    <w:rsid w:val="00E73522"/>
    <w:rsid w:val="00E7403B"/>
    <w:rsid w:val="00E7450C"/>
    <w:rsid w:val="00E745AC"/>
    <w:rsid w:val="00E74C0E"/>
    <w:rsid w:val="00E7599A"/>
    <w:rsid w:val="00E75C6F"/>
    <w:rsid w:val="00E75C94"/>
    <w:rsid w:val="00E75E6A"/>
    <w:rsid w:val="00E76245"/>
    <w:rsid w:val="00E76DEE"/>
    <w:rsid w:val="00E77115"/>
    <w:rsid w:val="00E77161"/>
    <w:rsid w:val="00E77F89"/>
    <w:rsid w:val="00E800DF"/>
    <w:rsid w:val="00E80D7D"/>
    <w:rsid w:val="00E8111B"/>
    <w:rsid w:val="00E8182C"/>
    <w:rsid w:val="00E819A9"/>
    <w:rsid w:val="00E81C04"/>
    <w:rsid w:val="00E82014"/>
    <w:rsid w:val="00E823FB"/>
    <w:rsid w:val="00E8261F"/>
    <w:rsid w:val="00E82904"/>
    <w:rsid w:val="00E83DE5"/>
    <w:rsid w:val="00E84093"/>
    <w:rsid w:val="00E85098"/>
    <w:rsid w:val="00E856DF"/>
    <w:rsid w:val="00E85752"/>
    <w:rsid w:val="00E85AA7"/>
    <w:rsid w:val="00E85E69"/>
    <w:rsid w:val="00E863BC"/>
    <w:rsid w:val="00E8643F"/>
    <w:rsid w:val="00E86480"/>
    <w:rsid w:val="00E8713C"/>
    <w:rsid w:val="00E87364"/>
    <w:rsid w:val="00E87701"/>
    <w:rsid w:val="00E87FDD"/>
    <w:rsid w:val="00E90026"/>
    <w:rsid w:val="00E90114"/>
    <w:rsid w:val="00E90605"/>
    <w:rsid w:val="00E90A42"/>
    <w:rsid w:val="00E90BD6"/>
    <w:rsid w:val="00E9183F"/>
    <w:rsid w:val="00E92459"/>
    <w:rsid w:val="00E93051"/>
    <w:rsid w:val="00E933FE"/>
    <w:rsid w:val="00E9351E"/>
    <w:rsid w:val="00E9353C"/>
    <w:rsid w:val="00E93951"/>
    <w:rsid w:val="00E93AC5"/>
    <w:rsid w:val="00E947F3"/>
    <w:rsid w:val="00E9493D"/>
    <w:rsid w:val="00E94A2C"/>
    <w:rsid w:val="00E94CA2"/>
    <w:rsid w:val="00E94DF8"/>
    <w:rsid w:val="00E9567D"/>
    <w:rsid w:val="00E960CB"/>
    <w:rsid w:val="00E963CD"/>
    <w:rsid w:val="00E96784"/>
    <w:rsid w:val="00E96CE2"/>
    <w:rsid w:val="00E97100"/>
    <w:rsid w:val="00E978FC"/>
    <w:rsid w:val="00E979F5"/>
    <w:rsid w:val="00EA00C2"/>
    <w:rsid w:val="00EA03D8"/>
    <w:rsid w:val="00EA083C"/>
    <w:rsid w:val="00EA0B5F"/>
    <w:rsid w:val="00EA21BC"/>
    <w:rsid w:val="00EA328D"/>
    <w:rsid w:val="00EA4FD0"/>
    <w:rsid w:val="00EA54D0"/>
    <w:rsid w:val="00EA54F3"/>
    <w:rsid w:val="00EA563F"/>
    <w:rsid w:val="00EA57FF"/>
    <w:rsid w:val="00EA6840"/>
    <w:rsid w:val="00EA6C70"/>
    <w:rsid w:val="00EA6C71"/>
    <w:rsid w:val="00EA6D91"/>
    <w:rsid w:val="00EA7759"/>
    <w:rsid w:val="00EA7D74"/>
    <w:rsid w:val="00EB0189"/>
    <w:rsid w:val="00EB025F"/>
    <w:rsid w:val="00EB054F"/>
    <w:rsid w:val="00EB0BC7"/>
    <w:rsid w:val="00EB0CE3"/>
    <w:rsid w:val="00EB14BF"/>
    <w:rsid w:val="00EB1AAA"/>
    <w:rsid w:val="00EB236A"/>
    <w:rsid w:val="00EB2C4A"/>
    <w:rsid w:val="00EB2C8C"/>
    <w:rsid w:val="00EB2D62"/>
    <w:rsid w:val="00EB2DEF"/>
    <w:rsid w:val="00EB3AB4"/>
    <w:rsid w:val="00EB3E28"/>
    <w:rsid w:val="00EB40A3"/>
    <w:rsid w:val="00EB4180"/>
    <w:rsid w:val="00EB4365"/>
    <w:rsid w:val="00EB4479"/>
    <w:rsid w:val="00EB4806"/>
    <w:rsid w:val="00EB4B4A"/>
    <w:rsid w:val="00EB4D23"/>
    <w:rsid w:val="00EB50E5"/>
    <w:rsid w:val="00EB574A"/>
    <w:rsid w:val="00EB5752"/>
    <w:rsid w:val="00EB5839"/>
    <w:rsid w:val="00EB5D0D"/>
    <w:rsid w:val="00EB5E88"/>
    <w:rsid w:val="00EB6A10"/>
    <w:rsid w:val="00EB6F3E"/>
    <w:rsid w:val="00EC0027"/>
    <w:rsid w:val="00EC05A8"/>
    <w:rsid w:val="00EC063F"/>
    <w:rsid w:val="00EC08F0"/>
    <w:rsid w:val="00EC0FFD"/>
    <w:rsid w:val="00EC1078"/>
    <w:rsid w:val="00EC11F4"/>
    <w:rsid w:val="00EC1281"/>
    <w:rsid w:val="00EC1D53"/>
    <w:rsid w:val="00EC203D"/>
    <w:rsid w:val="00EC2157"/>
    <w:rsid w:val="00EC219F"/>
    <w:rsid w:val="00EC23E6"/>
    <w:rsid w:val="00EC2831"/>
    <w:rsid w:val="00EC2880"/>
    <w:rsid w:val="00EC28B4"/>
    <w:rsid w:val="00EC31C0"/>
    <w:rsid w:val="00EC3227"/>
    <w:rsid w:val="00EC330F"/>
    <w:rsid w:val="00EC342E"/>
    <w:rsid w:val="00EC343C"/>
    <w:rsid w:val="00EC3658"/>
    <w:rsid w:val="00EC3E47"/>
    <w:rsid w:val="00EC3FC6"/>
    <w:rsid w:val="00EC4067"/>
    <w:rsid w:val="00EC40D4"/>
    <w:rsid w:val="00EC4230"/>
    <w:rsid w:val="00EC4AF5"/>
    <w:rsid w:val="00EC6208"/>
    <w:rsid w:val="00EC6908"/>
    <w:rsid w:val="00EC6A44"/>
    <w:rsid w:val="00EC6A77"/>
    <w:rsid w:val="00EC6EE6"/>
    <w:rsid w:val="00EC7225"/>
    <w:rsid w:val="00EC741E"/>
    <w:rsid w:val="00EC752F"/>
    <w:rsid w:val="00EC77FA"/>
    <w:rsid w:val="00EC7849"/>
    <w:rsid w:val="00EC7925"/>
    <w:rsid w:val="00EC7BE4"/>
    <w:rsid w:val="00EC7C01"/>
    <w:rsid w:val="00EC7C79"/>
    <w:rsid w:val="00EC7D0B"/>
    <w:rsid w:val="00ED0826"/>
    <w:rsid w:val="00ED08F1"/>
    <w:rsid w:val="00ED0CB4"/>
    <w:rsid w:val="00ED0E4C"/>
    <w:rsid w:val="00ED1485"/>
    <w:rsid w:val="00ED14D9"/>
    <w:rsid w:val="00ED1CF8"/>
    <w:rsid w:val="00ED1D34"/>
    <w:rsid w:val="00ED26C6"/>
    <w:rsid w:val="00ED29C0"/>
    <w:rsid w:val="00ED3A54"/>
    <w:rsid w:val="00ED3BB7"/>
    <w:rsid w:val="00ED4252"/>
    <w:rsid w:val="00ED428B"/>
    <w:rsid w:val="00ED4F15"/>
    <w:rsid w:val="00ED50AA"/>
    <w:rsid w:val="00ED552A"/>
    <w:rsid w:val="00ED5C7E"/>
    <w:rsid w:val="00ED663C"/>
    <w:rsid w:val="00ED68F0"/>
    <w:rsid w:val="00ED726E"/>
    <w:rsid w:val="00ED73FD"/>
    <w:rsid w:val="00ED75A1"/>
    <w:rsid w:val="00ED75A3"/>
    <w:rsid w:val="00ED7643"/>
    <w:rsid w:val="00ED7B98"/>
    <w:rsid w:val="00ED7FB7"/>
    <w:rsid w:val="00EE03E4"/>
    <w:rsid w:val="00EE09FF"/>
    <w:rsid w:val="00EE0A82"/>
    <w:rsid w:val="00EE139C"/>
    <w:rsid w:val="00EE1581"/>
    <w:rsid w:val="00EE17AA"/>
    <w:rsid w:val="00EE17E4"/>
    <w:rsid w:val="00EE1BDF"/>
    <w:rsid w:val="00EE1C62"/>
    <w:rsid w:val="00EE1D42"/>
    <w:rsid w:val="00EE227A"/>
    <w:rsid w:val="00EE2627"/>
    <w:rsid w:val="00EE2F76"/>
    <w:rsid w:val="00EE313A"/>
    <w:rsid w:val="00EE31D7"/>
    <w:rsid w:val="00EE3E47"/>
    <w:rsid w:val="00EE47C5"/>
    <w:rsid w:val="00EE4B14"/>
    <w:rsid w:val="00EE524B"/>
    <w:rsid w:val="00EE540A"/>
    <w:rsid w:val="00EE5736"/>
    <w:rsid w:val="00EE58A4"/>
    <w:rsid w:val="00EE62B7"/>
    <w:rsid w:val="00EE649B"/>
    <w:rsid w:val="00EE652D"/>
    <w:rsid w:val="00EE6675"/>
    <w:rsid w:val="00EE69B5"/>
    <w:rsid w:val="00EE6AD1"/>
    <w:rsid w:val="00EE6AF3"/>
    <w:rsid w:val="00EE6B0E"/>
    <w:rsid w:val="00EE777C"/>
    <w:rsid w:val="00EE791F"/>
    <w:rsid w:val="00EE7AAA"/>
    <w:rsid w:val="00EE7C0B"/>
    <w:rsid w:val="00EE7CDE"/>
    <w:rsid w:val="00EF0533"/>
    <w:rsid w:val="00EF06A2"/>
    <w:rsid w:val="00EF0732"/>
    <w:rsid w:val="00EF0E05"/>
    <w:rsid w:val="00EF0E81"/>
    <w:rsid w:val="00EF0EFF"/>
    <w:rsid w:val="00EF1682"/>
    <w:rsid w:val="00EF1958"/>
    <w:rsid w:val="00EF204A"/>
    <w:rsid w:val="00EF21B8"/>
    <w:rsid w:val="00EF233B"/>
    <w:rsid w:val="00EF2666"/>
    <w:rsid w:val="00EF2797"/>
    <w:rsid w:val="00EF2E87"/>
    <w:rsid w:val="00EF2EE1"/>
    <w:rsid w:val="00EF3235"/>
    <w:rsid w:val="00EF3239"/>
    <w:rsid w:val="00EF3312"/>
    <w:rsid w:val="00EF35A1"/>
    <w:rsid w:val="00EF35CE"/>
    <w:rsid w:val="00EF3DBB"/>
    <w:rsid w:val="00EF3EA2"/>
    <w:rsid w:val="00EF3ED7"/>
    <w:rsid w:val="00EF4069"/>
    <w:rsid w:val="00EF4B35"/>
    <w:rsid w:val="00EF50B8"/>
    <w:rsid w:val="00EF61BB"/>
    <w:rsid w:val="00EF7052"/>
    <w:rsid w:val="00EF73D2"/>
    <w:rsid w:val="00EF73EC"/>
    <w:rsid w:val="00EF780D"/>
    <w:rsid w:val="00EF7AD9"/>
    <w:rsid w:val="00F0000C"/>
    <w:rsid w:val="00F0055F"/>
    <w:rsid w:val="00F0097C"/>
    <w:rsid w:val="00F00F1F"/>
    <w:rsid w:val="00F0150E"/>
    <w:rsid w:val="00F016F0"/>
    <w:rsid w:val="00F018B4"/>
    <w:rsid w:val="00F02380"/>
    <w:rsid w:val="00F025B0"/>
    <w:rsid w:val="00F025E5"/>
    <w:rsid w:val="00F02A4E"/>
    <w:rsid w:val="00F0307B"/>
    <w:rsid w:val="00F032A7"/>
    <w:rsid w:val="00F03F11"/>
    <w:rsid w:val="00F0422A"/>
    <w:rsid w:val="00F04325"/>
    <w:rsid w:val="00F045B4"/>
    <w:rsid w:val="00F046C5"/>
    <w:rsid w:val="00F047C2"/>
    <w:rsid w:val="00F049B9"/>
    <w:rsid w:val="00F04C19"/>
    <w:rsid w:val="00F04F9E"/>
    <w:rsid w:val="00F05044"/>
    <w:rsid w:val="00F050DE"/>
    <w:rsid w:val="00F05136"/>
    <w:rsid w:val="00F05549"/>
    <w:rsid w:val="00F055C5"/>
    <w:rsid w:val="00F0678A"/>
    <w:rsid w:val="00F07363"/>
    <w:rsid w:val="00F07A91"/>
    <w:rsid w:val="00F07EB4"/>
    <w:rsid w:val="00F07EFD"/>
    <w:rsid w:val="00F101CC"/>
    <w:rsid w:val="00F101D1"/>
    <w:rsid w:val="00F1098D"/>
    <w:rsid w:val="00F10CD0"/>
    <w:rsid w:val="00F1131B"/>
    <w:rsid w:val="00F11360"/>
    <w:rsid w:val="00F116BC"/>
    <w:rsid w:val="00F12161"/>
    <w:rsid w:val="00F12404"/>
    <w:rsid w:val="00F1267A"/>
    <w:rsid w:val="00F128FE"/>
    <w:rsid w:val="00F13CA5"/>
    <w:rsid w:val="00F14E0D"/>
    <w:rsid w:val="00F15EA6"/>
    <w:rsid w:val="00F162AC"/>
    <w:rsid w:val="00F16512"/>
    <w:rsid w:val="00F16727"/>
    <w:rsid w:val="00F168E9"/>
    <w:rsid w:val="00F171DB"/>
    <w:rsid w:val="00F17259"/>
    <w:rsid w:val="00F17374"/>
    <w:rsid w:val="00F17375"/>
    <w:rsid w:val="00F174A8"/>
    <w:rsid w:val="00F20164"/>
    <w:rsid w:val="00F203D8"/>
    <w:rsid w:val="00F20D91"/>
    <w:rsid w:val="00F20E5D"/>
    <w:rsid w:val="00F21015"/>
    <w:rsid w:val="00F21442"/>
    <w:rsid w:val="00F21846"/>
    <w:rsid w:val="00F2194B"/>
    <w:rsid w:val="00F21B95"/>
    <w:rsid w:val="00F21F59"/>
    <w:rsid w:val="00F22404"/>
    <w:rsid w:val="00F228DA"/>
    <w:rsid w:val="00F22A2F"/>
    <w:rsid w:val="00F22B46"/>
    <w:rsid w:val="00F22E70"/>
    <w:rsid w:val="00F22FC1"/>
    <w:rsid w:val="00F23161"/>
    <w:rsid w:val="00F23378"/>
    <w:rsid w:val="00F238A9"/>
    <w:rsid w:val="00F255CB"/>
    <w:rsid w:val="00F25AF8"/>
    <w:rsid w:val="00F25B6D"/>
    <w:rsid w:val="00F25D33"/>
    <w:rsid w:val="00F25EE8"/>
    <w:rsid w:val="00F260C9"/>
    <w:rsid w:val="00F266D1"/>
    <w:rsid w:val="00F26EFD"/>
    <w:rsid w:val="00F27681"/>
    <w:rsid w:val="00F276D4"/>
    <w:rsid w:val="00F27981"/>
    <w:rsid w:val="00F27CC8"/>
    <w:rsid w:val="00F27D72"/>
    <w:rsid w:val="00F27FCE"/>
    <w:rsid w:val="00F300F0"/>
    <w:rsid w:val="00F301AA"/>
    <w:rsid w:val="00F3021F"/>
    <w:rsid w:val="00F30800"/>
    <w:rsid w:val="00F30BEE"/>
    <w:rsid w:val="00F31168"/>
    <w:rsid w:val="00F314A2"/>
    <w:rsid w:val="00F31826"/>
    <w:rsid w:val="00F319C9"/>
    <w:rsid w:val="00F31B0D"/>
    <w:rsid w:val="00F3224F"/>
    <w:rsid w:val="00F32659"/>
    <w:rsid w:val="00F328C6"/>
    <w:rsid w:val="00F32CF4"/>
    <w:rsid w:val="00F32EBB"/>
    <w:rsid w:val="00F339EE"/>
    <w:rsid w:val="00F33D12"/>
    <w:rsid w:val="00F34383"/>
    <w:rsid w:val="00F3453D"/>
    <w:rsid w:val="00F346B3"/>
    <w:rsid w:val="00F34A8A"/>
    <w:rsid w:val="00F35338"/>
    <w:rsid w:val="00F356A8"/>
    <w:rsid w:val="00F357AA"/>
    <w:rsid w:val="00F35B69"/>
    <w:rsid w:val="00F35FB9"/>
    <w:rsid w:val="00F36027"/>
    <w:rsid w:val="00F36BB8"/>
    <w:rsid w:val="00F37395"/>
    <w:rsid w:val="00F373EF"/>
    <w:rsid w:val="00F375B9"/>
    <w:rsid w:val="00F37A26"/>
    <w:rsid w:val="00F37A4E"/>
    <w:rsid w:val="00F37C0E"/>
    <w:rsid w:val="00F37DB6"/>
    <w:rsid w:val="00F402C8"/>
    <w:rsid w:val="00F407F1"/>
    <w:rsid w:val="00F40AD6"/>
    <w:rsid w:val="00F40C3C"/>
    <w:rsid w:val="00F41857"/>
    <w:rsid w:val="00F421B2"/>
    <w:rsid w:val="00F4399C"/>
    <w:rsid w:val="00F44616"/>
    <w:rsid w:val="00F448DC"/>
    <w:rsid w:val="00F45022"/>
    <w:rsid w:val="00F45267"/>
    <w:rsid w:val="00F452CD"/>
    <w:rsid w:val="00F4561D"/>
    <w:rsid w:val="00F4583E"/>
    <w:rsid w:val="00F45D24"/>
    <w:rsid w:val="00F45E3C"/>
    <w:rsid w:val="00F4623D"/>
    <w:rsid w:val="00F46C00"/>
    <w:rsid w:val="00F475A1"/>
    <w:rsid w:val="00F4773F"/>
    <w:rsid w:val="00F47D23"/>
    <w:rsid w:val="00F47E78"/>
    <w:rsid w:val="00F5010A"/>
    <w:rsid w:val="00F5059B"/>
    <w:rsid w:val="00F50A40"/>
    <w:rsid w:val="00F50A75"/>
    <w:rsid w:val="00F50BE0"/>
    <w:rsid w:val="00F52142"/>
    <w:rsid w:val="00F5237D"/>
    <w:rsid w:val="00F52430"/>
    <w:rsid w:val="00F524C8"/>
    <w:rsid w:val="00F52A1A"/>
    <w:rsid w:val="00F52C10"/>
    <w:rsid w:val="00F5362F"/>
    <w:rsid w:val="00F536ED"/>
    <w:rsid w:val="00F53C6C"/>
    <w:rsid w:val="00F53DAA"/>
    <w:rsid w:val="00F5525F"/>
    <w:rsid w:val="00F5539A"/>
    <w:rsid w:val="00F55E7A"/>
    <w:rsid w:val="00F5633A"/>
    <w:rsid w:val="00F567CC"/>
    <w:rsid w:val="00F56D20"/>
    <w:rsid w:val="00F56DFA"/>
    <w:rsid w:val="00F5721C"/>
    <w:rsid w:val="00F57B40"/>
    <w:rsid w:val="00F60081"/>
    <w:rsid w:val="00F60661"/>
    <w:rsid w:val="00F60864"/>
    <w:rsid w:val="00F60C0E"/>
    <w:rsid w:val="00F60D77"/>
    <w:rsid w:val="00F61022"/>
    <w:rsid w:val="00F611FF"/>
    <w:rsid w:val="00F6146C"/>
    <w:rsid w:val="00F619B5"/>
    <w:rsid w:val="00F61C11"/>
    <w:rsid w:val="00F61C54"/>
    <w:rsid w:val="00F6246C"/>
    <w:rsid w:val="00F62619"/>
    <w:rsid w:val="00F62693"/>
    <w:rsid w:val="00F6281C"/>
    <w:rsid w:val="00F62A87"/>
    <w:rsid w:val="00F62DF1"/>
    <w:rsid w:val="00F62FB5"/>
    <w:rsid w:val="00F633A9"/>
    <w:rsid w:val="00F634D6"/>
    <w:rsid w:val="00F639E8"/>
    <w:rsid w:val="00F63AC6"/>
    <w:rsid w:val="00F63CDF"/>
    <w:rsid w:val="00F64892"/>
    <w:rsid w:val="00F64A65"/>
    <w:rsid w:val="00F65823"/>
    <w:rsid w:val="00F66B5E"/>
    <w:rsid w:val="00F66EE2"/>
    <w:rsid w:val="00F67461"/>
    <w:rsid w:val="00F67A65"/>
    <w:rsid w:val="00F700C7"/>
    <w:rsid w:val="00F70461"/>
    <w:rsid w:val="00F709C0"/>
    <w:rsid w:val="00F70F34"/>
    <w:rsid w:val="00F711DF"/>
    <w:rsid w:val="00F7176C"/>
    <w:rsid w:val="00F7196C"/>
    <w:rsid w:val="00F71F14"/>
    <w:rsid w:val="00F72EA7"/>
    <w:rsid w:val="00F734D2"/>
    <w:rsid w:val="00F73BF8"/>
    <w:rsid w:val="00F73C69"/>
    <w:rsid w:val="00F73E56"/>
    <w:rsid w:val="00F74185"/>
    <w:rsid w:val="00F742AF"/>
    <w:rsid w:val="00F7439E"/>
    <w:rsid w:val="00F74715"/>
    <w:rsid w:val="00F74A05"/>
    <w:rsid w:val="00F74DBE"/>
    <w:rsid w:val="00F74DEB"/>
    <w:rsid w:val="00F75424"/>
    <w:rsid w:val="00F763F9"/>
    <w:rsid w:val="00F7668D"/>
    <w:rsid w:val="00F766BD"/>
    <w:rsid w:val="00F76A7A"/>
    <w:rsid w:val="00F77021"/>
    <w:rsid w:val="00F77127"/>
    <w:rsid w:val="00F7751F"/>
    <w:rsid w:val="00F7760E"/>
    <w:rsid w:val="00F7768A"/>
    <w:rsid w:val="00F779B0"/>
    <w:rsid w:val="00F77A3C"/>
    <w:rsid w:val="00F77FA9"/>
    <w:rsid w:val="00F80429"/>
    <w:rsid w:val="00F8048E"/>
    <w:rsid w:val="00F804CD"/>
    <w:rsid w:val="00F80E04"/>
    <w:rsid w:val="00F81314"/>
    <w:rsid w:val="00F8133B"/>
    <w:rsid w:val="00F8169F"/>
    <w:rsid w:val="00F821CD"/>
    <w:rsid w:val="00F82BB2"/>
    <w:rsid w:val="00F8348F"/>
    <w:rsid w:val="00F8377E"/>
    <w:rsid w:val="00F839F0"/>
    <w:rsid w:val="00F83E8D"/>
    <w:rsid w:val="00F8467B"/>
    <w:rsid w:val="00F847C4"/>
    <w:rsid w:val="00F847FA"/>
    <w:rsid w:val="00F849CC"/>
    <w:rsid w:val="00F84EBC"/>
    <w:rsid w:val="00F853F1"/>
    <w:rsid w:val="00F8573F"/>
    <w:rsid w:val="00F85ECB"/>
    <w:rsid w:val="00F86228"/>
    <w:rsid w:val="00F871C4"/>
    <w:rsid w:val="00F8753A"/>
    <w:rsid w:val="00F87919"/>
    <w:rsid w:val="00F903E9"/>
    <w:rsid w:val="00F904A0"/>
    <w:rsid w:val="00F90A83"/>
    <w:rsid w:val="00F9153C"/>
    <w:rsid w:val="00F9182E"/>
    <w:rsid w:val="00F91A12"/>
    <w:rsid w:val="00F91D96"/>
    <w:rsid w:val="00F91DE0"/>
    <w:rsid w:val="00F92720"/>
    <w:rsid w:val="00F92F2D"/>
    <w:rsid w:val="00F936AE"/>
    <w:rsid w:val="00F93882"/>
    <w:rsid w:val="00F93CB1"/>
    <w:rsid w:val="00F943CF"/>
    <w:rsid w:val="00F94DF7"/>
    <w:rsid w:val="00F94F41"/>
    <w:rsid w:val="00F950D9"/>
    <w:rsid w:val="00F95CFE"/>
    <w:rsid w:val="00F9618A"/>
    <w:rsid w:val="00F963EE"/>
    <w:rsid w:val="00F96484"/>
    <w:rsid w:val="00F964C6"/>
    <w:rsid w:val="00F967F9"/>
    <w:rsid w:val="00F96946"/>
    <w:rsid w:val="00F96B3F"/>
    <w:rsid w:val="00F96DA4"/>
    <w:rsid w:val="00F970C9"/>
    <w:rsid w:val="00F97387"/>
    <w:rsid w:val="00F97C6F"/>
    <w:rsid w:val="00F97F2E"/>
    <w:rsid w:val="00FA050D"/>
    <w:rsid w:val="00FA0938"/>
    <w:rsid w:val="00FA09D1"/>
    <w:rsid w:val="00FA0BA3"/>
    <w:rsid w:val="00FA0C3B"/>
    <w:rsid w:val="00FA0D60"/>
    <w:rsid w:val="00FA13AB"/>
    <w:rsid w:val="00FA242C"/>
    <w:rsid w:val="00FA2795"/>
    <w:rsid w:val="00FA2DA0"/>
    <w:rsid w:val="00FA2F2C"/>
    <w:rsid w:val="00FA3116"/>
    <w:rsid w:val="00FA3375"/>
    <w:rsid w:val="00FA368F"/>
    <w:rsid w:val="00FA3A42"/>
    <w:rsid w:val="00FA3E46"/>
    <w:rsid w:val="00FA3FDB"/>
    <w:rsid w:val="00FA4240"/>
    <w:rsid w:val="00FA42E1"/>
    <w:rsid w:val="00FA43EB"/>
    <w:rsid w:val="00FA4759"/>
    <w:rsid w:val="00FA4934"/>
    <w:rsid w:val="00FA4C04"/>
    <w:rsid w:val="00FA4F9C"/>
    <w:rsid w:val="00FA54C9"/>
    <w:rsid w:val="00FA5594"/>
    <w:rsid w:val="00FA55C1"/>
    <w:rsid w:val="00FA56E4"/>
    <w:rsid w:val="00FA5AF2"/>
    <w:rsid w:val="00FA5D01"/>
    <w:rsid w:val="00FA6421"/>
    <w:rsid w:val="00FA6444"/>
    <w:rsid w:val="00FA65B0"/>
    <w:rsid w:val="00FA6D87"/>
    <w:rsid w:val="00FA742B"/>
    <w:rsid w:val="00FA78D9"/>
    <w:rsid w:val="00FA7B8D"/>
    <w:rsid w:val="00FA7CD0"/>
    <w:rsid w:val="00FB07AD"/>
    <w:rsid w:val="00FB0B4A"/>
    <w:rsid w:val="00FB0EC0"/>
    <w:rsid w:val="00FB1035"/>
    <w:rsid w:val="00FB12B7"/>
    <w:rsid w:val="00FB14B8"/>
    <w:rsid w:val="00FB1CAD"/>
    <w:rsid w:val="00FB20FC"/>
    <w:rsid w:val="00FB26FB"/>
    <w:rsid w:val="00FB327C"/>
    <w:rsid w:val="00FB32B6"/>
    <w:rsid w:val="00FB3B9D"/>
    <w:rsid w:val="00FB3D08"/>
    <w:rsid w:val="00FB3DD0"/>
    <w:rsid w:val="00FB412D"/>
    <w:rsid w:val="00FB4480"/>
    <w:rsid w:val="00FB46D5"/>
    <w:rsid w:val="00FB47E1"/>
    <w:rsid w:val="00FB4820"/>
    <w:rsid w:val="00FB4AA7"/>
    <w:rsid w:val="00FB4AE1"/>
    <w:rsid w:val="00FB4D13"/>
    <w:rsid w:val="00FB4ECA"/>
    <w:rsid w:val="00FB5600"/>
    <w:rsid w:val="00FB58EC"/>
    <w:rsid w:val="00FB68C7"/>
    <w:rsid w:val="00FB6974"/>
    <w:rsid w:val="00FB72CB"/>
    <w:rsid w:val="00FB7822"/>
    <w:rsid w:val="00FB7A9D"/>
    <w:rsid w:val="00FB7BA6"/>
    <w:rsid w:val="00FB7C98"/>
    <w:rsid w:val="00FC0106"/>
    <w:rsid w:val="00FC05ED"/>
    <w:rsid w:val="00FC0796"/>
    <w:rsid w:val="00FC099D"/>
    <w:rsid w:val="00FC0CFD"/>
    <w:rsid w:val="00FC10CB"/>
    <w:rsid w:val="00FC1288"/>
    <w:rsid w:val="00FC13C5"/>
    <w:rsid w:val="00FC1B1B"/>
    <w:rsid w:val="00FC1B6F"/>
    <w:rsid w:val="00FC1C31"/>
    <w:rsid w:val="00FC1EBA"/>
    <w:rsid w:val="00FC27A5"/>
    <w:rsid w:val="00FC2B50"/>
    <w:rsid w:val="00FC331C"/>
    <w:rsid w:val="00FC3376"/>
    <w:rsid w:val="00FC35F1"/>
    <w:rsid w:val="00FC386D"/>
    <w:rsid w:val="00FC3BD4"/>
    <w:rsid w:val="00FC401B"/>
    <w:rsid w:val="00FC43D0"/>
    <w:rsid w:val="00FC465A"/>
    <w:rsid w:val="00FC46C8"/>
    <w:rsid w:val="00FC4D4C"/>
    <w:rsid w:val="00FC4DAB"/>
    <w:rsid w:val="00FC4FCC"/>
    <w:rsid w:val="00FC501D"/>
    <w:rsid w:val="00FC5188"/>
    <w:rsid w:val="00FC5538"/>
    <w:rsid w:val="00FC55D4"/>
    <w:rsid w:val="00FC5DEA"/>
    <w:rsid w:val="00FC60D6"/>
    <w:rsid w:val="00FC61F5"/>
    <w:rsid w:val="00FC6290"/>
    <w:rsid w:val="00FC65EB"/>
    <w:rsid w:val="00FC6F30"/>
    <w:rsid w:val="00FC7156"/>
    <w:rsid w:val="00FC7563"/>
    <w:rsid w:val="00FC7AF9"/>
    <w:rsid w:val="00FD07F9"/>
    <w:rsid w:val="00FD0ADC"/>
    <w:rsid w:val="00FD0BA7"/>
    <w:rsid w:val="00FD13F0"/>
    <w:rsid w:val="00FD147E"/>
    <w:rsid w:val="00FD1F5F"/>
    <w:rsid w:val="00FD2062"/>
    <w:rsid w:val="00FD2AAF"/>
    <w:rsid w:val="00FD2D02"/>
    <w:rsid w:val="00FD2FBD"/>
    <w:rsid w:val="00FD303F"/>
    <w:rsid w:val="00FD3435"/>
    <w:rsid w:val="00FD359D"/>
    <w:rsid w:val="00FD4487"/>
    <w:rsid w:val="00FD4515"/>
    <w:rsid w:val="00FD4561"/>
    <w:rsid w:val="00FD5182"/>
    <w:rsid w:val="00FD523D"/>
    <w:rsid w:val="00FD5850"/>
    <w:rsid w:val="00FD61A4"/>
    <w:rsid w:val="00FD6A36"/>
    <w:rsid w:val="00FD7529"/>
    <w:rsid w:val="00FE0475"/>
    <w:rsid w:val="00FE059E"/>
    <w:rsid w:val="00FE0B51"/>
    <w:rsid w:val="00FE0C9D"/>
    <w:rsid w:val="00FE0E91"/>
    <w:rsid w:val="00FE1D7D"/>
    <w:rsid w:val="00FE2018"/>
    <w:rsid w:val="00FE2AC7"/>
    <w:rsid w:val="00FE2DCA"/>
    <w:rsid w:val="00FE2F14"/>
    <w:rsid w:val="00FE2F3B"/>
    <w:rsid w:val="00FE2FF2"/>
    <w:rsid w:val="00FE31F2"/>
    <w:rsid w:val="00FE32D5"/>
    <w:rsid w:val="00FE37B0"/>
    <w:rsid w:val="00FE3E4A"/>
    <w:rsid w:val="00FE3E5C"/>
    <w:rsid w:val="00FE41BC"/>
    <w:rsid w:val="00FE45FE"/>
    <w:rsid w:val="00FE47BF"/>
    <w:rsid w:val="00FE51B3"/>
    <w:rsid w:val="00FE51B4"/>
    <w:rsid w:val="00FE58E2"/>
    <w:rsid w:val="00FE632C"/>
    <w:rsid w:val="00FE6952"/>
    <w:rsid w:val="00FE6A8B"/>
    <w:rsid w:val="00FE766D"/>
    <w:rsid w:val="00FE7E59"/>
    <w:rsid w:val="00FF0681"/>
    <w:rsid w:val="00FF07B1"/>
    <w:rsid w:val="00FF0B6D"/>
    <w:rsid w:val="00FF0BE9"/>
    <w:rsid w:val="00FF1160"/>
    <w:rsid w:val="00FF11C0"/>
    <w:rsid w:val="00FF1545"/>
    <w:rsid w:val="00FF16D2"/>
    <w:rsid w:val="00FF1868"/>
    <w:rsid w:val="00FF1A48"/>
    <w:rsid w:val="00FF1BC7"/>
    <w:rsid w:val="00FF1E43"/>
    <w:rsid w:val="00FF2F14"/>
    <w:rsid w:val="00FF2F54"/>
    <w:rsid w:val="00FF3803"/>
    <w:rsid w:val="00FF382E"/>
    <w:rsid w:val="00FF39D4"/>
    <w:rsid w:val="00FF3CE5"/>
    <w:rsid w:val="00FF3EAF"/>
    <w:rsid w:val="00FF4640"/>
    <w:rsid w:val="00FF475B"/>
    <w:rsid w:val="00FF4D66"/>
    <w:rsid w:val="00FF5081"/>
    <w:rsid w:val="00FF5946"/>
    <w:rsid w:val="00FF5BA3"/>
    <w:rsid w:val="00FF5CD0"/>
    <w:rsid w:val="00FF6C45"/>
    <w:rsid w:val="00FF6FE2"/>
    <w:rsid w:val="00FF72A9"/>
    <w:rsid w:val="00FF7F74"/>
    <w:rsid w:val="03536406"/>
    <w:rsid w:val="046802EE"/>
    <w:rsid w:val="10273961"/>
    <w:rsid w:val="15FA758A"/>
    <w:rsid w:val="337026C9"/>
    <w:rsid w:val="34F850D9"/>
    <w:rsid w:val="44661919"/>
    <w:rsid w:val="45D6186F"/>
    <w:rsid w:val="490D72BD"/>
    <w:rsid w:val="4F6D6F76"/>
    <w:rsid w:val="528221C8"/>
    <w:rsid w:val="5581272A"/>
    <w:rsid w:val="5D8970D6"/>
    <w:rsid w:val="63706485"/>
    <w:rsid w:val="678771E7"/>
    <w:rsid w:val="71CA5330"/>
    <w:rsid w:val="72943DE8"/>
    <w:rsid w:val="78131487"/>
    <w:rsid w:val="7C83394F"/>
    <w:rsid w:val="7D9936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6CF81CBD"/>
  <w15:docId w15:val="{5E5C2654-B7A1-492A-B8DF-2B596867F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qFormat="1"/>
    <w:lsdException w:name="footer" w:semiHidden="1" w:uiPriority="0"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qFormat="1"/>
    <w:lsdException w:name="Block Text" w:semiHidden="1" w:unhideWhenUsed="1"/>
    <w:lsdException w:name="Hyperlink" w:semiHidden="1" w:qFormat="1"/>
    <w:lsdException w:name="FollowedHyperlink" w:semiHidden="1" w:uiPriority="0" w:qFormat="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8FA"/>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0528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528F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rsid w:val="000528FA"/>
    <w:pPr>
      <w:keepNext/>
      <w:keepLines/>
      <w:spacing w:before="260" w:after="260" w:line="416" w:lineRule="auto"/>
      <w:outlineLvl w:val="2"/>
    </w:pPr>
    <w:rPr>
      <w:b/>
      <w:bCs/>
      <w:sz w:val="32"/>
      <w:szCs w:val="32"/>
    </w:rPr>
  </w:style>
  <w:style w:type="paragraph" w:styleId="4">
    <w:name w:val="heading 4"/>
    <w:basedOn w:val="a"/>
    <w:next w:val="a"/>
    <w:link w:val="40"/>
    <w:uiPriority w:val="9"/>
    <w:qFormat/>
    <w:rsid w:val="000528F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qFormat/>
    <w:rsid w:val="00045683"/>
    <w:pPr>
      <w:widowControl/>
      <w:tabs>
        <w:tab w:val="left" w:pos="1008"/>
      </w:tabs>
      <w:spacing w:before="240" w:after="60"/>
      <w:ind w:left="1008" w:hanging="1008"/>
      <w:jc w:val="left"/>
      <w:outlineLvl w:val="4"/>
    </w:pPr>
    <w:rPr>
      <w:rFonts w:ascii="华文宋体" w:eastAsia="华文宋体" w:hAnsi="华文宋体"/>
      <w:b/>
      <w:i/>
      <w:kern w:val="0"/>
      <w:sz w:val="26"/>
      <w:szCs w:val="20"/>
    </w:rPr>
  </w:style>
  <w:style w:type="paragraph" w:styleId="6">
    <w:name w:val="heading 6"/>
    <w:basedOn w:val="a"/>
    <w:next w:val="a"/>
    <w:link w:val="60"/>
    <w:uiPriority w:val="9"/>
    <w:unhideWhenUsed/>
    <w:qFormat/>
    <w:rsid w:val="00045683"/>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unhideWhenUsed/>
    <w:qFormat/>
    <w:rsid w:val="00045683"/>
    <w:pPr>
      <w:keepNext/>
      <w:keepLines/>
      <w:spacing w:before="240" w:after="64" w:line="320" w:lineRule="auto"/>
      <w:ind w:left="1296" w:hanging="1296"/>
      <w:outlineLvl w:val="6"/>
    </w:pPr>
    <w:rPr>
      <w:rFonts w:ascii="Calibri" w:hAnsi="Calibri"/>
      <w:b/>
      <w:bCs/>
      <w:sz w:val="24"/>
      <w:szCs w:val="20"/>
    </w:rPr>
  </w:style>
  <w:style w:type="paragraph" w:styleId="8">
    <w:name w:val="heading 8"/>
    <w:basedOn w:val="a"/>
    <w:next w:val="a"/>
    <w:link w:val="80"/>
    <w:uiPriority w:val="9"/>
    <w:unhideWhenUsed/>
    <w:qFormat/>
    <w:rsid w:val="00045683"/>
    <w:pPr>
      <w:keepNext/>
      <w:keepLines/>
      <w:spacing w:before="240" w:after="64" w:line="320" w:lineRule="auto"/>
      <w:ind w:left="1440" w:hanging="1440"/>
      <w:outlineLvl w:val="7"/>
    </w:pPr>
    <w:rPr>
      <w:rFonts w:ascii="Cambria" w:hAnsi="Cambria"/>
      <w:sz w:val="24"/>
      <w:szCs w:val="20"/>
    </w:rPr>
  </w:style>
  <w:style w:type="paragraph" w:styleId="9">
    <w:name w:val="heading 9"/>
    <w:basedOn w:val="a"/>
    <w:next w:val="a"/>
    <w:link w:val="90"/>
    <w:uiPriority w:val="9"/>
    <w:unhideWhenUsed/>
    <w:qFormat/>
    <w:rsid w:val="00045683"/>
    <w:pPr>
      <w:keepNext/>
      <w:keepLines/>
      <w:spacing w:before="240" w:after="64" w:line="320" w:lineRule="auto"/>
      <w:ind w:left="1584" w:hanging="1584"/>
      <w:outlineLvl w:val="8"/>
    </w:pPr>
    <w:rPr>
      <w:rFonts w:ascii="Cambria" w:hAnsi="Cambria"/>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0"/>
    <w:link w:val="1"/>
    <w:uiPriority w:val="9"/>
    <w:qFormat/>
    <w:rsid w:val="000528FA"/>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sid w:val="000528FA"/>
    <w:rPr>
      <w:rFonts w:asciiTheme="majorHAnsi" w:eastAsiaTheme="majorEastAsia" w:hAnsiTheme="majorHAnsi" w:cstheme="majorBidi"/>
      <w:b/>
      <w:bCs/>
      <w:kern w:val="2"/>
      <w:sz w:val="32"/>
      <w:szCs w:val="32"/>
    </w:rPr>
  </w:style>
  <w:style w:type="character" w:customStyle="1" w:styleId="30">
    <w:name w:val="标题 3 字符"/>
    <w:basedOn w:val="a0"/>
    <w:link w:val="3"/>
    <w:uiPriority w:val="9"/>
    <w:qFormat/>
    <w:rsid w:val="000528FA"/>
    <w:rPr>
      <w:rFonts w:ascii="Times New Roman" w:eastAsia="宋体" w:hAnsi="Times New Roman" w:cs="Times New Roman"/>
      <w:b/>
      <w:bCs/>
      <w:sz w:val="32"/>
      <w:szCs w:val="32"/>
    </w:rPr>
  </w:style>
  <w:style w:type="character" w:customStyle="1" w:styleId="40">
    <w:name w:val="标题 4 字符"/>
    <w:basedOn w:val="a0"/>
    <w:link w:val="4"/>
    <w:uiPriority w:val="9"/>
    <w:qFormat/>
    <w:rsid w:val="000528FA"/>
    <w:rPr>
      <w:rFonts w:ascii="Arial" w:eastAsia="黑体" w:hAnsi="Arial" w:cs="Times New Roman"/>
      <w:b/>
      <w:bCs/>
      <w:sz w:val="28"/>
      <w:szCs w:val="28"/>
    </w:rPr>
  </w:style>
  <w:style w:type="character" w:customStyle="1" w:styleId="50">
    <w:name w:val="标题 5 字符"/>
    <w:basedOn w:val="a0"/>
    <w:link w:val="5"/>
    <w:uiPriority w:val="9"/>
    <w:rsid w:val="00045683"/>
    <w:rPr>
      <w:rFonts w:ascii="华文宋体" w:eastAsia="华文宋体" w:hAnsi="华文宋体" w:cs="Times New Roman"/>
      <w:b/>
      <w:i/>
      <w:sz w:val="26"/>
    </w:rPr>
  </w:style>
  <w:style w:type="character" w:customStyle="1" w:styleId="60">
    <w:name w:val="标题 6 字符"/>
    <w:basedOn w:val="a0"/>
    <w:link w:val="6"/>
    <w:uiPriority w:val="9"/>
    <w:rsid w:val="00045683"/>
    <w:rPr>
      <w:rFonts w:asciiTheme="majorHAnsi" w:eastAsiaTheme="majorEastAsia" w:hAnsiTheme="majorHAnsi" w:cstheme="majorBidi"/>
      <w:b/>
      <w:bCs/>
      <w:kern w:val="2"/>
      <w:sz w:val="24"/>
      <w:szCs w:val="24"/>
    </w:rPr>
  </w:style>
  <w:style w:type="character" w:customStyle="1" w:styleId="70">
    <w:name w:val="标题 7 字符"/>
    <w:basedOn w:val="a0"/>
    <w:link w:val="7"/>
    <w:uiPriority w:val="9"/>
    <w:rsid w:val="00045683"/>
    <w:rPr>
      <w:rFonts w:ascii="Calibri" w:eastAsia="宋体" w:hAnsi="Calibri" w:cs="Times New Roman"/>
      <w:b/>
      <w:bCs/>
      <w:kern w:val="2"/>
      <w:sz w:val="24"/>
    </w:rPr>
  </w:style>
  <w:style w:type="character" w:customStyle="1" w:styleId="80">
    <w:name w:val="标题 8 字符"/>
    <w:basedOn w:val="a0"/>
    <w:link w:val="8"/>
    <w:uiPriority w:val="9"/>
    <w:rsid w:val="00045683"/>
    <w:rPr>
      <w:rFonts w:ascii="Cambria" w:eastAsia="宋体" w:hAnsi="Cambria" w:cs="Times New Roman"/>
      <w:kern w:val="2"/>
      <w:sz w:val="24"/>
    </w:rPr>
  </w:style>
  <w:style w:type="character" w:customStyle="1" w:styleId="90">
    <w:name w:val="标题 9 字符"/>
    <w:basedOn w:val="a0"/>
    <w:link w:val="9"/>
    <w:uiPriority w:val="9"/>
    <w:rsid w:val="00045683"/>
    <w:rPr>
      <w:rFonts w:ascii="Cambria" w:eastAsia="宋体" w:hAnsi="Cambria" w:cs="Times New Roman"/>
      <w:kern w:val="2"/>
      <w:sz w:val="21"/>
      <w:szCs w:val="21"/>
    </w:rPr>
  </w:style>
  <w:style w:type="paragraph" w:styleId="a4">
    <w:name w:val="annotation subject"/>
    <w:basedOn w:val="a5"/>
    <w:next w:val="a5"/>
    <w:link w:val="a6"/>
    <w:uiPriority w:val="99"/>
    <w:unhideWhenUsed/>
    <w:qFormat/>
    <w:rsid w:val="000528FA"/>
    <w:rPr>
      <w:b/>
      <w:bCs/>
    </w:rPr>
  </w:style>
  <w:style w:type="paragraph" w:styleId="a5">
    <w:name w:val="annotation text"/>
    <w:basedOn w:val="a"/>
    <w:link w:val="a7"/>
    <w:uiPriority w:val="99"/>
    <w:unhideWhenUsed/>
    <w:qFormat/>
    <w:rsid w:val="000528FA"/>
    <w:pPr>
      <w:jc w:val="left"/>
    </w:pPr>
  </w:style>
  <w:style w:type="character" w:customStyle="1" w:styleId="a7">
    <w:name w:val="批注文字 字符"/>
    <w:basedOn w:val="a0"/>
    <w:link w:val="a5"/>
    <w:uiPriority w:val="99"/>
    <w:qFormat/>
    <w:rsid w:val="000528FA"/>
    <w:rPr>
      <w:rFonts w:ascii="Times New Roman" w:eastAsia="宋体" w:hAnsi="Times New Roman" w:cs="Times New Roman"/>
      <w:sz w:val="21"/>
    </w:rPr>
  </w:style>
  <w:style w:type="character" w:customStyle="1" w:styleId="a6">
    <w:name w:val="批注主题 字符"/>
    <w:basedOn w:val="a7"/>
    <w:link w:val="a4"/>
    <w:uiPriority w:val="99"/>
    <w:semiHidden/>
    <w:qFormat/>
    <w:rsid w:val="000528FA"/>
    <w:rPr>
      <w:rFonts w:ascii="Times New Roman" w:eastAsia="宋体" w:hAnsi="Times New Roman" w:cs="Times New Roman"/>
      <w:b/>
      <w:bCs/>
      <w:sz w:val="21"/>
    </w:rPr>
  </w:style>
  <w:style w:type="paragraph" w:styleId="a8">
    <w:name w:val="caption"/>
    <w:basedOn w:val="a"/>
    <w:next w:val="a"/>
    <w:uiPriority w:val="35"/>
    <w:unhideWhenUsed/>
    <w:qFormat/>
    <w:rsid w:val="000528FA"/>
    <w:pPr>
      <w:spacing w:after="200"/>
    </w:pPr>
    <w:rPr>
      <w:rFonts w:ascii="微软雅黑" w:eastAsia="微软雅黑" w:hAnsi="微软雅黑"/>
      <w:b/>
      <w:i/>
      <w:iCs/>
      <w:color w:val="000000" w:themeColor="text1"/>
      <w:sz w:val="18"/>
      <w:szCs w:val="18"/>
    </w:rPr>
  </w:style>
  <w:style w:type="paragraph" w:styleId="a9">
    <w:name w:val="Body Text"/>
    <w:basedOn w:val="a"/>
    <w:link w:val="aa"/>
    <w:qFormat/>
    <w:rsid w:val="000528FA"/>
    <w:pPr>
      <w:spacing w:after="120"/>
    </w:pPr>
    <w:rPr>
      <w:rFonts w:asciiTheme="minorHAnsi" w:eastAsiaTheme="minorEastAsia" w:hAnsiTheme="minorHAnsi" w:cstheme="minorBidi"/>
    </w:rPr>
  </w:style>
  <w:style w:type="character" w:customStyle="1" w:styleId="aa">
    <w:name w:val="正文文本 字符"/>
    <w:link w:val="a9"/>
    <w:qFormat/>
    <w:rsid w:val="000528FA"/>
    <w:rPr>
      <w:sz w:val="21"/>
    </w:rPr>
  </w:style>
  <w:style w:type="paragraph" w:styleId="ab">
    <w:name w:val="Body Text Indent"/>
    <w:basedOn w:val="a"/>
    <w:link w:val="ac"/>
    <w:qFormat/>
    <w:rsid w:val="000528FA"/>
    <w:pPr>
      <w:spacing w:after="120"/>
      <w:ind w:leftChars="200" w:left="420"/>
    </w:pPr>
  </w:style>
  <w:style w:type="character" w:customStyle="1" w:styleId="ac">
    <w:name w:val="正文文本缩进 字符"/>
    <w:basedOn w:val="a0"/>
    <w:link w:val="ab"/>
    <w:qFormat/>
    <w:rsid w:val="000528FA"/>
    <w:rPr>
      <w:rFonts w:ascii="Times New Roman" w:eastAsia="宋体" w:hAnsi="Times New Roman" w:cs="Times New Roman"/>
      <w:sz w:val="21"/>
    </w:rPr>
  </w:style>
  <w:style w:type="paragraph" w:styleId="ad">
    <w:name w:val="Plain Text"/>
    <w:basedOn w:val="a"/>
    <w:link w:val="ae"/>
    <w:uiPriority w:val="99"/>
    <w:unhideWhenUsed/>
    <w:qFormat/>
    <w:rsid w:val="000528FA"/>
    <w:rPr>
      <w:rFonts w:ascii="宋体" w:hAnsi="Courier New" w:cs="Courier New"/>
      <w:szCs w:val="21"/>
    </w:rPr>
  </w:style>
  <w:style w:type="character" w:customStyle="1" w:styleId="ae">
    <w:name w:val="纯文本 字符"/>
    <w:basedOn w:val="a0"/>
    <w:link w:val="ad"/>
    <w:uiPriority w:val="99"/>
    <w:qFormat/>
    <w:rsid w:val="000528FA"/>
    <w:rPr>
      <w:rFonts w:ascii="宋体" w:eastAsia="宋体" w:hAnsi="Courier New" w:cs="Courier New"/>
      <w:sz w:val="21"/>
      <w:szCs w:val="21"/>
    </w:rPr>
  </w:style>
  <w:style w:type="paragraph" w:styleId="af">
    <w:name w:val="Date"/>
    <w:basedOn w:val="a"/>
    <w:next w:val="a"/>
    <w:link w:val="af0"/>
    <w:qFormat/>
    <w:rsid w:val="000528FA"/>
    <w:pPr>
      <w:ind w:leftChars="2500" w:left="100"/>
    </w:pPr>
    <w:rPr>
      <w:rFonts w:asciiTheme="minorHAnsi" w:eastAsiaTheme="minorEastAsia" w:hAnsiTheme="minorHAnsi" w:cstheme="minorBidi"/>
    </w:rPr>
  </w:style>
  <w:style w:type="character" w:customStyle="1" w:styleId="af0">
    <w:name w:val="日期 字符"/>
    <w:link w:val="af"/>
    <w:qFormat/>
    <w:rsid w:val="000528FA"/>
    <w:rPr>
      <w:sz w:val="21"/>
    </w:rPr>
  </w:style>
  <w:style w:type="paragraph" w:styleId="21">
    <w:name w:val="Body Text Indent 2"/>
    <w:basedOn w:val="a"/>
    <w:link w:val="22"/>
    <w:unhideWhenUsed/>
    <w:qFormat/>
    <w:rsid w:val="000528FA"/>
    <w:pPr>
      <w:spacing w:after="120" w:line="480" w:lineRule="auto"/>
      <w:ind w:leftChars="200" w:left="420"/>
    </w:pPr>
    <w:rPr>
      <w:rFonts w:asciiTheme="minorHAnsi" w:eastAsiaTheme="minorEastAsia" w:hAnsiTheme="minorHAnsi" w:cstheme="minorBidi"/>
      <w:sz w:val="24"/>
    </w:rPr>
  </w:style>
  <w:style w:type="character" w:customStyle="1" w:styleId="22">
    <w:name w:val="正文文本缩进 2 字符"/>
    <w:link w:val="21"/>
    <w:qFormat/>
    <w:rsid w:val="000528FA"/>
  </w:style>
  <w:style w:type="paragraph" w:styleId="af1">
    <w:name w:val="Balloon Text"/>
    <w:basedOn w:val="a"/>
    <w:link w:val="af2"/>
    <w:uiPriority w:val="99"/>
    <w:qFormat/>
    <w:rsid w:val="000528FA"/>
    <w:rPr>
      <w:rFonts w:asciiTheme="minorHAnsi" w:eastAsiaTheme="minorEastAsia" w:hAnsiTheme="minorHAnsi" w:cstheme="minorBidi"/>
      <w:sz w:val="18"/>
      <w:szCs w:val="18"/>
    </w:rPr>
  </w:style>
  <w:style w:type="character" w:customStyle="1" w:styleId="af2">
    <w:name w:val="批注框文本 字符"/>
    <w:link w:val="af1"/>
    <w:uiPriority w:val="99"/>
    <w:qFormat/>
    <w:rsid w:val="000528FA"/>
    <w:rPr>
      <w:sz w:val="18"/>
      <w:szCs w:val="18"/>
    </w:rPr>
  </w:style>
  <w:style w:type="paragraph" w:styleId="af3">
    <w:name w:val="footer"/>
    <w:basedOn w:val="a"/>
    <w:link w:val="af4"/>
    <w:qFormat/>
    <w:rsid w:val="000528FA"/>
    <w:pPr>
      <w:tabs>
        <w:tab w:val="center" w:pos="4153"/>
        <w:tab w:val="right" w:pos="8306"/>
      </w:tabs>
      <w:snapToGrid w:val="0"/>
      <w:jc w:val="left"/>
    </w:pPr>
    <w:rPr>
      <w:sz w:val="18"/>
      <w:szCs w:val="18"/>
    </w:rPr>
  </w:style>
  <w:style w:type="character" w:customStyle="1" w:styleId="af4">
    <w:name w:val="页脚 字符"/>
    <w:basedOn w:val="a0"/>
    <w:link w:val="af3"/>
    <w:qFormat/>
    <w:rsid w:val="000528FA"/>
    <w:rPr>
      <w:rFonts w:ascii="Times New Roman" w:eastAsia="宋体" w:hAnsi="Times New Roman" w:cs="Times New Roman"/>
      <w:sz w:val="18"/>
      <w:szCs w:val="18"/>
    </w:rPr>
  </w:style>
  <w:style w:type="paragraph" w:styleId="af5">
    <w:name w:val="header"/>
    <w:basedOn w:val="a"/>
    <w:link w:val="af6"/>
    <w:uiPriority w:val="99"/>
    <w:qFormat/>
    <w:rsid w:val="000528FA"/>
    <w:pPr>
      <w:pBdr>
        <w:bottom w:val="single" w:sz="6" w:space="1" w:color="auto"/>
      </w:pBdr>
      <w:tabs>
        <w:tab w:val="center" w:pos="4153"/>
        <w:tab w:val="right" w:pos="8306"/>
      </w:tabs>
      <w:snapToGrid w:val="0"/>
      <w:jc w:val="center"/>
    </w:pPr>
    <w:rPr>
      <w:sz w:val="18"/>
      <w:szCs w:val="18"/>
    </w:rPr>
  </w:style>
  <w:style w:type="character" w:customStyle="1" w:styleId="af6">
    <w:name w:val="页眉 字符"/>
    <w:basedOn w:val="a0"/>
    <w:link w:val="af5"/>
    <w:uiPriority w:val="99"/>
    <w:qFormat/>
    <w:rsid w:val="000528FA"/>
    <w:rPr>
      <w:rFonts w:ascii="Times New Roman" w:eastAsia="宋体" w:hAnsi="Times New Roman" w:cs="Times New Roman"/>
      <w:sz w:val="18"/>
      <w:szCs w:val="18"/>
    </w:rPr>
  </w:style>
  <w:style w:type="paragraph" w:styleId="TOC1">
    <w:name w:val="toc 1"/>
    <w:basedOn w:val="a"/>
    <w:next w:val="a"/>
    <w:uiPriority w:val="39"/>
    <w:unhideWhenUsed/>
    <w:qFormat/>
    <w:rsid w:val="000528FA"/>
    <w:pPr>
      <w:spacing w:after="100"/>
    </w:pPr>
    <w:rPr>
      <w:rFonts w:ascii="微软雅黑" w:eastAsia="微软雅黑" w:hAnsi="微软雅黑"/>
      <w:color w:val="000000" w:themeColor="text1"/>
    </w:rPr>
  </w:style>
  <w:style w:type="paragraph" w:styleId="31">
    <w:name w:val="Body Text Indent 3"/>
    <w:basedOn w:val="a"/>
    <w:link w:val="32"/>
    <w:qFormat/>
    <w:rsid w:val="000528FA"/>
    <w:pPr>
      <w:adjustRightInd w:val="0"/>
      <w:spacing w:before="100" w:beforeAutospacing="1" w:line="300" w:lineRule="auto"/>
      <w:ind w:leftChars="-11" w:left="-33" w:firstLineChars="212" w:firstLine="594"/>
    </w:pPr>
    <w:rPr>
      <w:rFonts w:ascii="仿宋_GB2312" w:eastAsia="仿宋_GB2312" w:hAnsi="宋体" w:cstheme="minorBidi"/>
      <w:bCs/>
      <w:color w:val="FF0000"/>
      <w:sz w:val="28"/>
      <w:szCs w:val="28"/>
    </w:rPr>
  </w:style>
  <w:style w:type="character" w:customStyle="1" w:styleId="32">
    <w:name w:val="正文文本缩进 3 字符"/>
    <w:link w:val="31"/>
    <w:qFormat/>
    <w:rsid w:val="000528FA"/>
    <w:rPr>
      <w:rFonts w:ascii="仿宋_GB2312" w:eastAsia="仿宋_GB2312" w:hAnsi="宋体"/>
      <w:bCs/>
      <w:color w:val="FF0000"/>
      <w:sz w:val="28"/>
      <w:szCs w:val="28"/>
    </w:rPr>
  </w:style>
  <w:style w:type="paragraph" w:styleId="af7">
    <w:name w:val="table of figures"/>
    <w:basedOn w:val="a"/>
    <w:next w:val="a"/>
    <w:uiPriority w:val="99"/>
    <w:unhideWhenUsed/>
    <w:qFormat/>
    <w:rsid w:val="000528FA"/>
    <w:rPr>
      <w:rFonts w:ascii="微软雅黑" w:eastAsia="微软雅黑" w:hAnsi="微软雅黑"/>
      <w:color w:val="000000" w:themeColor="text1"/>
    </w:rPr>
  </w:style>
  <w:style w:type="paragraph" w:styleId="TOC2">
    <w:name w:val="toc 2"/>
    <w:basedOn w:val="a"/>
    <w:next w:val="a"/>
    <w:uiPriority w:val="39"/>
    <w:unhideWhenUsed/>
    <w:qFormat/>
    <w:rsid w:val="000528FA"/>
    <w:pPr>
      <w:spacing w:after="100"/>
      <w:ind w:left="210"/>
    </w:pPr>
    <w:rPr>
      <w:rFonts w:ascii="微软雅黑" w:eastAsia="微软雅黑" w:hAnsi="微软雅黑"/>
      <w:color w:val="000000" w:themeColor="text1"/>
    </w:rPr>
  </w:style>
  <w:style w:type="paragraph" w:styleId="af8">
    <w:name w:val="Normal (Web)"/>
    <w:basedOn w:val="a"/>
    <w:uiPriority w:val="99"/>
    <w:unhideWhenUsed/>
    <w:qFormat/>
    <w:rsid w:val="000528FA"/>
    <w:pPr>
      <w:widowControl/>
      <w:spacing w:before="100" w:beforeAutospacing="1" w:after="100" w:afterAutospacing="1"/>
      <w:jc w:val="left"/>
    </w:pPr>
    <w:rPr>
      <w:rFonts w:ascii="宋体" w:hAnsi="宋体" w:cs="宋体"/>
      <w:kern w:val="0"/>
      <w:sz w:val="24"/>
    </w:rPr>
  </w:style>
  <w:style w:type="character" w:styleId="af9">
    <w:name w:val="Strong"/>
    <w:qFormat/>
    <w:rsid w:val="000528FA"/>
    <w:rPr>
      <w:b/>
      <w:bCs/>
    </w:rPr>
  </w:style>
  <w:style w:type="character" w:styleId="afa">
    <w:name w:val="page number"/>
    <w:basedOn w:val="a0"/>
    <w:qFormat/>
    <w:rsid w:val="000528FA"/>
  </w:style>
  <w:style w:type="character" w:styleId="afb">
    <w:name w:val="FollowedHyperlink"/>
    <w:basedOn w:val="a0"/>
    <w:qFormat/>
    <w:rsid w:val="000528FA"/>
    <w:rPr>
      <w:color w:val="954F72" w:themeColor="followedHyperlink"/>
      <w:u w:val="single"/>
    </w:rPr>
  </w:style>
  <w:style w:type="character" w:styleId="afc">
    <w:name w:val="Hyperlink"/>
    <w:uiPriority w:val="99"/>
    <w:qFormat/>
    <w:rsid w:val="000528FA"/>
    <w:rPr>
      <w:color w:val="0000FF"/>
      <w:u w:val="single"/>
    </w:rPr>
  </w:style>
  <w:style w:type="character" w:styleId="afd">
    <w:name w:val="annotation reference"/>
    <w:basedOn w:val="a0"/>
    <w:uiPriority w:val="99"/>
    <w:unhideWhenUsed/>
    <w:qFormat/>
    <w:rsid w:val="000528FA"/>
    <w:rPr>
      <w:sz w:val="21"/>
      <w:szCs w:val="21"/>
    </w:rPr>
  </w:style>
  <w:style w:type="table" w:styleId="afe">
    <w:name w:val="Table Grid"/>
    <w:basedOn w:val="a2"/>
    <w:qFormat/>
    <w:rsid w:val="000528FA"/>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link w:val="Char"/>
    <w:uiPriority w:val="34"/>
    <w:qFormat/>
    <w:rsid w:val="000528FA"/>
    <w:pPr>
      <w:ind w:firstLineChars="200" w:firstLine="420"/>
    </w:pPr>
    <w:rPr>
      <w:rFonts w:ascii="Cambria" w:hAnsi="Cambria"/>
      <w:sz w:val="24"/>
    </w:rPr>
  </w:style>
  <w:style w:type="character" w:customStyle="1" w:styleId="Char">
    <w:name w:val="列出段落 Char"/>
    <w:link w:val="11"/>
    <w:uiPriority w:val="34"/>
    <w:qFormat/>
    <w:locked/>
    <w:rsid w:val="00045683"/>
    <w:rPr>
      <w:rFonts w:ascii="Cambria" w:eastAsia="宋体" w:hAnsi="Cambria" w:cs="Times New Roman"/>
      <w:kern w:val="2"/>
      <w:sz w:val="24"/>
      <w:szCs w:val="24"/>
    </w:rPr>
  </w:style>
  <w:style w:type="character" w:customStyle="1" w:styleId="210">
    <w:name w:val="正文文本缩进 2字符1"/>
    <w:basedOn w:val="a0"/>
    <w:uiPriority w:val="99"/>
    <w:semiHidden/>
    <w:qFormat/>
    <w:rsid w:val="000528FA"/>
    <w:rPr>
      <w:rFonts w:ascii="Times New Roman" w:eastAsia="宋体" w:hAnsi="Times New Roman" w:cs="Times New Roman"/>
      <w:sz w:val="21"/>
    </w:rPr>
  </w:style>
  <w:style w:type="character" w:customStyle="1" w:styleId="12">
    <w:name w:val="批注框文本字符1"/>
    <w:basedOn w:val="a0"/>
    <w:uiPriority w:val="99"/>
    <w:semiHidden/>
    <w:qFormat/>
    <w:rsid w:val="000528FA"/>
    <w:rPr>
      <w:rFonts w:ascii="宋体" w:eastAsia="宋体" w:hAnsi="Times New Roman" w:cs="Times New Roman"/>
      <w:sz w:val="18"/>
      <w:szCs w:val="18"/>
    </w:rPr>
  </w:style>
  <w:style w:type="character" w:customStyle="1" w:styleId="13">
    <w:name w:val="日期字符1"/>
    <w:basedOn w:val="a0"/>
    <w:uiPriority w:val="99"/>
    <w:semiHidden/>
    <w:qFormat/>
    <w:rsid w:val="000528FA"/>
    <w:rPr>
      <w:rFonts w:ascii="Times New Roman" w:eastAsia="宋体" w:hAnsi="Times New Roman" w:cs="Times New Roman"/>
      <w:sz w:val="21"/>
    </w:rPr>
  </w:style>
  <w:style w:type="character" w:customStyle="1" w:styleId="14">
    <w:name w:val="正文文本字符1"/>
    <w:basedOn w:val="a0"/>
    <w:uiPriority w:val="99"/>
    <w:semiHidden/>
    <w:qFormat/>
    <w:rsid w:val="000528FA"/>
    <w:rPr>
      <w:rFonts w:ascii="Times New Roman" w:eastAsia="宋体" w:hAnsi="Times New Roman" w:cs="Times New Roman"/>
      <w:sz w:val="21"/>
    </w:rPr>
  </w:style>
  <w:style w:type="paragraph" w:customStyle="1" w:styleId="Style26">
    <w:name w:val="_Style 26"/>
    <w:basedOn w:val="a"/>
    <w:next w:val="a5"/>
    <w:qFormat/>
    <w:rsid w:val="000528FA"/>
    <w:pPr>
      <w:jc w:val="left"/>
    </w:pPr>
  </w:style>
  <w:style w:type="paragraph" w:customStyle="1" w:styleId="1-21">
    <w:name w:val="中等深浅网格 1 - 强调文字颜色 21"/>
    <w:basedOn w:val="a"/>
    <w:uiPriority w:val="34"/>
    <w:qFormat/>
    <w:rsid w:val="000528FA"/>
    <w:pPr>
      <w:spacing w:line="120" w:lineRule="auto"/>
      <w:ind w:left="152" w:firstLineChars="200" w:firstLine="420"/>
    </w:pPr>
    <w:rPr>
      <w:rFonts w:ascii="Calibri" w:hAnsi="Calibri" w:cs="Calibri"/>
      <w:szCs w:val="21"/>
    </w:rPr>
  </w:style>
  <w:style w:type="paragraph" w:customStyle="1" w:styleId="Default">
    <w:name w:val="Default"/>
    <w:qFormat/>
    <w:rsid w:val="000528FA"/>
    <w:pPr>
      <w:widowControl w:val="0"/>
      <w:autoSpaceDE w:val="0"/>
      <w:autoSpaceDN w:val="0"/>
      <w:adjustRightInd w:val="0"/>
    </w:pPr>
    <w:rPr>
      <w:rFonts w:ascii="Arial" w:eastAsia="宋体" w:hAnsi="Arial" w:cs="Times New Roman"/>
      <w:color w:val="000000"/>
      <w:sz w:val="24"/>
    </w:rPr>
  </w:style>
  <w:style w:type="paragraph" w:customStyle="1" w:styleId="ArialGB2312156241">
    <w:name w:val="样式 (西文) Arial (中文) 仿宋_GB2312 四号 段后: 15.6 磅 行距: 固定值 24 磅1"/>
    <w:basedOn w:val="a"/>
    <w:qFormat/>
    <w:rsid w:val="000528FA"/>
    <w:pPr>
      <w:spacing w:line="480" w:lineRule="exact"/>
      <w:ind w:firstLineChars="200" w:firstLine="560"/>
    </w:pPr>
    <w:rPr>
      <w:rFonts w:ascii="Arial" w:eastAsia="仿宋_GB2312" w:hAnsi="Arial" w:cs="宋体"/>
      <w:sz w:val="28"/>
      <w:szCs w:val="20"/>
    </w:rPr>
  </w:style>
  <w:style w:type="paragraph" w:customStyle="1" w:styleId="23">
    <w:name w:val="列出段落2"/>
    <w:basedOn w:val="a"/>
    <w:uiPriority w:val="34"/>
    <w:qFormat/>
    <w:rsid w:val="000528FA"/>
    <w:pPr>
      <w:ind w:firstLineChars="200" w:firstLine="420"/>
    </w:pPr>
    <w:rPr>
      <w:rFonts w:ascii="Calibri" w:hAnsi="Calibri"/>
      <w:szCs w:val="22"/>
    </w:rPr>
  </w:style>
  <w:style w:type="paragraph" w:customStyle="1" w:styleId="CM43">
    <w:name w:val="CM43"/>
    <w:basedOn w:val="a"/>
    <w:next w:val="a"/>
    <w:uiPriority w:val="99"/>
    <w:qFormat/>
    <w:rsid w:val="000528FA"/>
    <w:pPr>
      <w:autoSpaceDE w:val="0"/>
      <w:autoSpaceDN w:val="0"/>
      <w:adjustRightInd w:val="0"/>
      <w:jc w:val="left"/>
    </w:pPr>
    <w:rPr>
      <w:rFonts w:ascii="方正中等线简体" w:eastAsia="方正中等线简体" w:hAnsi="Calibri"/>
      <w:kern w:val="0"/>
      <w:sz w:val="24"/>
    </w:rPr>
  </w:style>
  <w:style w:type="paragraph" w:customStyle="1" w:styleId="StyleReportTextAsian">
    <w:name w:val="Style Report Text + (Asian) 宋体"/>
    <w:basedOn w:val="a"/>
    <w:qFormat/>
    <w:rsid w:val="000528FA"/>
    <w:pPr>
      <w:widowControl/>
      <w:spacing w:after="120" w:line="260" w:lineRule="atLeast"/>
      <w:ind w:left="1253"/>
      <w:jc w:val="left"/>
    </w:pPr>
    <w:rPr>
      <w:rFonts w:ascii="Arial" w:hAnsi="Arial"/>
      <w:kern w:val="0"/>
      <w:sz w:val="22"/>
      <w:szCs w:val="20"/>
      <w:lang w:val="en-GB" w:eastAsia="en-US"/>
    </w:rPr>
  </w:style>
  <w:style w:type="paragraph" w:customStyle="1" w:styleId="CM47">
    <w:name w:val="CM47"/>
    <w:basedOn w:val="Default"/>
    <w:next w:val="Default"/>
    <w:qFormat/>
    <w:rsid w:val="000528FA"/>
    <w:pPr>
      <w:spacing w:after="98"/>
    </w:pPr>
    <w:rPr>
      <w:rFonts w:ascii="宋体" w:hAnsi="Calibri"/>
      <w:color w:val="auto"/>
      <w:szCs w:val="24"/>
    </w:rPr>
  </w:style>
  <w:style w:type="character" w:customStyle="1" w:styleId="A00">
    <w:name w:val="A0"/>
    <w:qFormat/>
    <w:rsid w:val="000528FA"/>
    <w:rPr>
      <w:rFonts w:cs="FZDaHei-B02S"/>
      <w:color w:val="E05423"/>
      <w:sz w:val="39"/>
      <w:szCs w:val="39"/>
    </w:rPr>
  </w:style>
  <w:style w:type="paragraph" w:customStyle="1" w:styleId="1-22">
    <w:name w:val="中等深浅网格 1 - 强调文字颜色 22"/>
    <w:basedOn w:val="a"/>
    <w:uiPriority w:val="34"/>
    <w:qFormat/>
    <w:rsid w:val="000528FA"/>
    <w:pPr>
      <w:ind w:firstLineChars="200" w:firstLine="420"/>
    </w:pPr>
    <w:rPr>
      <w:rFonts w:ascii="Calibri" w:hAnsi="Calibri"/>
      <w:szCs w:val="22"/>
    </w:rPr>
  </w:style>
  <w:style w:type="paragraph" w:customStyle="1" w:styleId="-51">
    <w:name w:val="浅色列表 - 强调文字颜色 51"/>
    <w:basedOn w:val="a"/>
    <w:uiPriority w:val="99"/>
    <w:qFormat/>
    <w:rsid w:val="000528FA"/>
    <w:pPr>
      <w:ind w:firstLineChars="200" w:firstLine="420"/>
    </w:pPr>
    <w:rPr>
      <w:szCs w:val="20"/>
    </w:rPr>
  </w:style>
  <w:style w:type="paragraph" w:customStyle="1" w:styleId="Pa0">
    <w:name w:val="Pa0"/>
    <w:basedOn w:val="a"/>
    <w:next w:val="a"/>
    <w:qFormat/>
    <w:rsid w:val="000528FA"/>
    <w:pPr>
      <w:autoSpaceDE w:val="0"/>
      <w:autoSpaceDN w:val="0"/>
      <w:adjustRightInd w:val="0"/>
      <w:spacing w:line="185" w:lineRule="atLeast"/>
      <w:jc w:val="left"/>
    </w:pPr>
    <w:rPr>
      <w:rFonts w:ascii="FZDaHei-B02S" w:eastAsia="FZDaHei-B02S" w:hAnsi="Calibri"/>
      <w:kern w:val="0"/>
      <w:sz w:val="24"/>
    </w:rPr>
  </w:style>
  <w:style w:type="paragraph" w:customStyle="1" w:styleId="-11">
    <w:name w:val="彩色列表 - 强调文字颜色 11"/>
    <w:basedOn w:val="a"/>
    <w:uiPriority w:val="34"/>
    <w:qFormat/>
    <w:rsid w:val="000528FA"/>
    <w:pPr>
      <w:ind w:firstLineChars="200" w:firstLine="420"/>
    </w:pPr>
    <w:rPr>
      <w:rFonts w:ascii="Calibri" w:hAnsi="Calibri"/>
      <w:szCs w:val="22"/>
    </w:rPr>
  </w:style>
  <w:style w:type="paragraph" w:customStyle="1" w:styleId="2-41">
    <w:name w:val="中等深浅列表 2 - 强调文字颜色 41"/>
    <w:basedOn w:val="a"/>
    <w:uiPriority w:val="99"/>
    <w:qFormat/>
    <w:rsid w:val="000528FA"/>
    <w:pPr>
      <w:ind w:firstLineChars="200" w:firstLine="420"/>
    </w:pPr>
    <w:rPr>
      <w:szCs w:val="20"/>
    </w:rPr>
  </w:style>
  <w:style w:type="character" w:customStyle="1" w:styleId="15">
    <w:name w:val="页码1"/>
    <w:basedOn w:val="a0"/>
    <w:qFormat/>
    <w:rsid w:val="000528FA"/>
  </w:style>
  <w:style w:type="character" w:customStyle="1" w:styleId="3Char1">
    <w:name w:val="正文文本缩进 3 Char1"/>
    <w:basedOn w:val="a0"/>
    <w:qFormat/>
    <w:rsid w:val="000528FA"/>
    <w:rPr>
      <w:rFonts w:ascii="Times New Roman" w:eastAsia="宋体" w:hAnsi="Times New Roman" w:cs="Times New Roman"/>
      <w:sz w:val="16"/>
      <w:szCs w:val="16"/>
    </w:rPr>
  </w:style>
  <w:style w:type="paragraph" w:customStyle="1" w:styleId="p0">
    <w:name w:val="p0"/>
    <w:basedOn w:val="a"/>
    <w:qFormat/>
    <w:rsid w:val="000528FA"/>
    <w:pPr>
      <w:widowControl/>
    </w:pPr>
    <w:rPr>
      <w:kern w:val="0"/>
      <w:szCs w:val="21"/>
    </w:rPr>
  </w:style>
  <w:style w:type="paragraph" w:customStyle="1" w:styleId="xl28">
    <w:name w:val="xl28"/>
    <w:basedOn w:val="a"/>
    <w:qFormat/>
    <w:rsid w:val="000528FA"/>
    <w:pPr>
      <w:widowControl/>
      <w:spacing w:before="100" w:beforeAutospacing="1" w:after="100" w:afterAutospacing="1"/>
      <w:jc w:val="center"/>
    </w:pPr>
    <w:rPr>
      <w:rFonts w:ascii="宋体" w:hAnsi="宋体"/>
      <w:b/>
      <w:bCs/>
      <w:kern w:val="0"/>
      <w:sz w:val="32"/>
      <w:szCs w:val="32"/>
    </w:rPr>
  </w:style>
  <w:style w:type="paragraph" w:customStyle="1" w:styleId="16">
    <w:name w:val="修订1"/>
    <w:qFormat/>
    <w:rsid w:val="000528FA"/>
    <w:rPr>
      <w:rFonts w:ascii="Times New Roman" w:eastAsia="宋体" w:hAnsi="Times New Roman" w:cs="Times New Roman"/>
      <w:kern w:val="2"/>
      <w:sz w:val="21"/>
    </w:rPr>
  </w:style>
  <w:style w:type="paragraph" w:customStyle="1" w:styleId="33">
    <w:name w:val="列出段落3"/>
    <w:basedOn w:val="a"/>
    <w:uiPriority w:val="34"/>
    <w:qFormat/>
    <w:rsid w:val="000528FA"/>
    <w:pPr>
      <w:ind w:firstLineChars="200" w:firstLine="420"/>
    </w:pPr>
    <w:rPr>
      <w:rFonts w:asciiTheme="minorHAnsi" w:eastAsiaTheme="minorEastAsia" w:hAnsiTheme="minorHAnsi" w:cstheme="minorBidi"/>
      <w:szCs w:val="22"/>
    </w:rPr>
  </w:style>
  <w:style w:type="character" w:customStyle="1" w:styleId="A50">
    <w:name w:val="A5"/>
    <w:uiPriority w:val="99"/>
    <w:qFormat/>
    <w:rsid w:val="000528FA"/>
    <w:rPr>
      <w:rFonts w:cs="∑Ω’˝¿ºÕ§øØ∫⁄"/>
      <w:color w:val="000000"/>
      <w:sz w:val="18"/>
      <w:szCs w:val="18"/>
    </w:rPr>
  </w:style>
  <w:style w:type="paragraph" w:customStyle="1" w:styleId="TOC10">
    <w:name w:val="TOC 标题1"/>
    <w:basedOn w:val="1"/>
    <w:next w:val="a"/>
    <w:uiPriority w:val="39"/>
    <w:unhideWhenUsed/>
    <w:qFormat/>
    <w:rsid w:val="000528FA"/>
    <w:pPr>
      <w:widowControl/>
      <w:spacing w:before="0" w:after="0" w:line="276" w:lineRule="auto"/>
      <w:jc w:val="left"/>
      <w:outlineLvl w:val="9"/>
    </w:pPr>
    <w:rPr>
      <w:rFonts w:ascii="微软雅黑" w:eastAsia="微软雅黑" w:hAnsi="微软雅黑" w:cstheme="majorBidi"/>
      <w:color w:val="000000" w:themeColor="text1"/>
      <w:kern w:val="0"/>
      <w:sz w:val="28"/>
      <w:szCs w:val="28"/>
      <w:lang w:val="en-AU"/>
    </w:rPr>
  </w:style>
  <w:style w:type="paragraph" w:customStyle="1" w:styleId="24">
    <w:name w:val="修订2"/>
    <w:hidden/>
    <w:uiPriority w:val="99"/>
    <w:unhideWhenUsed/>
    <w:rsid w:val="000528FA"/>
    <w:rPr>
      <w:rFonts w:ascii="Times New Roman" w:eastAsia="宋体" w:hAnsi="Times New Roman" w:cs="Times New Roman"/>
      <w:kern w:val="2"/>
      <w:sz w:val="21"/>
      <w:szCs w:val="24"/>
    </w:rPr>
  </w:style>
  <w:style w:type="paragraph" w:styleId="aff">
    <w:name w:val="List Paragraph"/>
    <w:basedOn w:val="a"/>
    <w:uiPriority w:val="34"/>
    <w:unhideWhenUsed/>
    <w:qFormat/>
    <w:rsid w:val="000528FA"/>
    <w:pPr>
      <w:ind w:firstLineChars="200" w:firstLine="420"/>
    </w:pPr>
  </w:style>
  <w:style w:type="character" w:customStyle="1" w:styleId="17">
    <w:name w:val="未处理的提及1"/>
    <w:basedOn w:val="a0"/>
    <w:uiPriority w:val="99"/>
    <w:unhideWhenUsed/>
    <w:rsid w:val="000528FA"/>
    <w:rPr>
      <w:color w:val="808080"/>
      <w:shd w:val="clear" w:color="auto" w:fill="E6E6E6"/>
    </w:rPr>
  </w:style>
  <w:style w:type="character" w:customStyle="1" w:styleId="Char0">
    <w:name w:val="页眉 Char"/>
    <w:rsid w:val="0088473B"/>
    <w:rPr>
      <w:kern w:val="2"/>
      <w:sz w:val="18"/>
      <w:szCs w:val="18"/>
    </w:rPr>
  </w:style>
  <w:style w:type="character" w:customStyle="1" w:styleId="25">
    <w:name w:val="未处理的提及2"/>
    <w:basedOn w:val="a0"/>
    <w:uiPriority w:val="99"/>
    <w:semiHidden/>
    <w:unhideWhenUsed/>
    <w:rsid w:val="00DD7646"/>
    <w:rPr>
      <w:color w:val="808080"/>
      <w:shd w:val="clear" w:color="auto" w:fill="E6E6E6"/>
    </w:rPr>
  </w:style>
  <w:style w:type="paragraph" w:styleId="aff0">
    <w:name w:val="Normal Indent"/>
    <w:basedOn w:val="a"/>
    <w:link w:val="aff1"/>
    <w:rsid w:val="00045683"/>
    <w:pPr>
      <w:ind w:firstLineChars="200" w:firstLine="420"/>
    </w:pPr>
  </w:style>
  <w:style w:type="character" w:customStyle="1" w:styleId="aff1">
    <w:name w:val="正文缩进 字符"/>
    <w:link w:val="aff0"/>
    <w:rsid w:val="00045683"/>
    <w:rPr>
      <w:rFonts w:ascii="Times New Roman" w:eastAsia="宋体" w:hAnsi="Times New Roman" w:cs="Times New Roman"/>
      <w:kern w:val="2"/>
      <w:sz w:val="21"/>
      <w:szCs w:val="24"/>
    </w:rPr>
  </w:style>
  <w:style w:type="character" w:customStyle="1" w:styleId="aff2">
    <w:name w:val="文档结构图 字符"/>
    <w:basedOn w:val="a0"/>
    <w:link w:val="aff3"/>
    <w:semiHidden/>
    <w:rsid w:val="00045683"/>
    <w:rPr>
      <w:rFonts w:ascii="宋体" w:eastAsia="宋体"/>
      <w:kern w:val="2"/>
      <w:sz w:val="18"/>
      <w:szCs w:val="18"/>
    </w:rPr>
  </w:style>
  <w:style w:type="paragraph" w:styleId="aff3">
    <w:name w:val="Document Map"/>
    <w:basedOn w:val="a"/>
    <w:link w:val="aff2"/>
    <w:semiHidden/>
    <w:unhideWhenUsed/>
    <w:rsid w:val="00045683"/>
    <w:rPr>
      <w:rFonts w:ascii="宋体" w:hAnsiTheme="minorHAnsi" w:cstheme="minorBidi"/>
      <w:sz w:val="18"/>
      <w:szCs w:val="18"/>
    </w:rPr>
  </w:style>
  <w:style w:type="paragraph" w:customStyle="1" w:styleId="Bullet1">
    <w:name w:val="Bullet1"/>
    <w:basedOn w:val="a"/>
    <w:autoRedefine/>
    <w:rsid w:val="00045683"/>
    <w:pPr>
      <w:widowControl/>
      <w:tabs>
        <w:tab w:val="left" w:pos="1260"/>
      </w:tabs>
      <w:spacing w:before="50" w:line="500" w:lineRule="exact"/>
      <w:ind w:left="1197" w:hanging="420"/>
      <w:jc w:val="left"/>
    </w:pPr>
    <w:rPr>
      <w:rFonts w:ascii="仿宋_GB2312" w:eastAsia="仿宋_GB2312"/>
      <w:color w:val="548DD4"/>
      <w:sz w:val="24"/>
      <w:szCs w:val="20"/>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045683"/>
    <w:pPr>
      <w:widowControl/>
      <w:spacing w:after="160" w:line="240" w:lineRule="exact"/>
      <w:jc w:val="left"/>
    </w:pPr>
    <w:rPr>
      <w:rFonts w:ascii="Verdana" w:eastAsia="仿宋_GB2312" w:hAnsi="Verdana"/>
      <w:kern w:val="0"/>
      <w:sz w:val="24"/>
      <w:szCs w:val="20"/>
      <w:lang w:eastAsia="en-US"/>
    </w:rPr>
  </w:style>
  <w:style w:type="paragraph" w:styleId="aff4">
    <w:name w:val="Title"/>
    <w:basedOn w:val="a"/>
    <w:next w:val="a"/>
    <w:link w:val="aff5"/>
    <w:uiPriority w:val="10"/>
    <w:qFormat/>
    <w:rsid w:val="00045683"/>
    <w:pPr>
      <w:spacing w:before="240" w:after="60"/>
      <w:jc w:val="center"/>
      <w:outlineLvl w:val="0"/>
    </w:pPr>
    <w:rPr>
      <w:rFonts w:asciiTheme="majorHAnsi" w:eastAsia="黑体" w:hAnsiTheme="majorHAnsi" w:cstheme="majorBidi"/>
      <w:b/>
      <w:bCs/>
      <w:sz w:val="44"/>
      <w:szCs w:val="32"/>
    </w:rPr>
  </w:style>
  <w:style w:type="character" w:customStyle="1" w:styleId="aff5">
    <w:name w:val="标题 字符"/>
    <w:basedOn w:val="a0"/>
    <w:link w:val="aff4"/>
    <w:uiPriority w:val="10"/>
    <w:rsid w:val="00045683"/>
    <w:rPr>
      <w:rFonts w:asciiTheme="majorHAnsi" w:eastAsia="黑体" w:hAnsiTheme="majorHAnsi" w:cstheme="majorBidi"/>
      <w:b/>
      <w:bCs/>
      <w:kern w:val="2"/>
      <w:sz w:val="44"/>
      <w:szCs w:val="32"/>
    </w:rPr>
  </w:style>
  <w:style w:type="table" w:customStyle="1" w:styleId="TableNormal">
    <w:name w:val="Table Normal"/>
    <w:uiPriority w:val="2"/>
    <w:unhideWhenUsed/>
    <w:qFormat/>
    <w:rsid w:val="0031704F"/>
    <w:rPr>
      <w:rFonts w:ascii="Times New Roman" w:eastAsia="宋体" w:hAnsi="Times New Roman" w:cs="Times New Roman"/>
    </w:rPr>
    <w:tblPr>
      <w:tblCellMar>
        <w:top w:w="0" w:type="dxa"/>
        <w:left w:w="0" w:type="dxa"/>
        <w:bottom w:w="0" w:type="dxa"/>
        <w:right w:w="0" w:type="dxa"/>
      </w:tblCellMar>
    </w:tblPr>
  </w:style>
  <w:style w:type="table" w:customStyle="1" w:styleId="110">
    <w:name w:val="网格表 1 浅色1"/>
    <w:basedOn w:val="a2"/>
    <w:rsid w:val="00A33C64"/>
    <w:rPr>
      <w:rFonts w:ascii="Times New Roman" w:eastAsia="宋体" w:hAnsi="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6">
    <w:name w:val="_正文"/>
    <w:basedOn w:val="a"/>
    <w:qFormat/>
    <w:rsid w:val="00C00859"/>
    <w:pPr>
      <w:adjustRightInd w:val="0"/>
      <w:snapToGrid w:val="0"/>
      <w:spacing w:beforeLines="28" w:afterLines="28" w:line="300" w:lineRule="auto"/>
      <w:ind w:firstLineChars="257" w:firstLine="540"/>
    </w:pPr>
  </w:style>
  <w:style w:type="character" w:customStyle="1" w:styleId="34">
    <w:name w:val="未处理的提及3"/>
    <w:basedOn w:val="a0"/>
    <w:uiPriority w:val="99"/>
    <w:semiHidden/>
    <w:unhideWhenUsed/>
    <w:rsid w:val="000A2AA0"/>
    <w:rPr>
      <w:color w:val="605E5C"/>
      <w:shd w:val="clear" w:color="auto" w:fill="E1DFDD"/>
    </w:rPr>
  </w:style>
  <w:style w:type="paragraph" w:styleId="aff7">
    <w:name w:val="Revision"/>
    <w:hidden/>
    <w:uiPriority w:val="99"/>
    <w:semiHidden/>
    <w:rsid w:val="00B3762C"/>
    <w:rPr>
      <w:rFonts w:ascii="Times New Roman" w:eastAsia="宋体" w:hAnsi="Times New Roman" w:cs="Times New Roman"/>
      <w:kern w:val="2"/>
      <w:sz w:val="21"/>
      <w:szCs w:val="24"/>
    </w:rPr>
  </w:style>
  <w:style w:type="character" w:customStyle="1" w:styleId="41">
    <w:name w:val="未处理的提及4"/>
    <w:basedOn w:val="a0"/>
    <w:uiPriority w:val="99"/>
    <w:semiHidden/>
    <w:unhideWhenUsed/>
    <w:rsid w:val="00AA6D48"/>
    <w:rPr>
      <w:color w:val="605E5C"/>
      <w:shd w:val="clear" w:color="auto" w:fill="E1DFDD"/>
    </w:rPr>
  </w:style>
  <w:style w:type="numbering" w:customStyle="1" w:styleId="18">
    <w:name w:val="无列表1"/>
    <w:next w:val="a3"/>
    <w:uiPriority w:val="99"/>
    <w:semiHidden/>
    <w:unhideWhenUsed/>
    <w:rsid w:val="00EC1078"/>
  </w:style>
  <w:style w:type="table" w:customStyle="1" w:styleId="19">
    <w:name w:val="网格型1"/>
    <w:basedOn w:val="a2"/>
    <w:next w:val="afe"/>
    <w:uiPriority w:val="99"/>
    <w:rsid w:val="00EC1078"/>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
    <w:name w:val="05自定义正文"/>
    <w:basedOn w:val="a"/>
    <w:qFormat/>
    <w:rsid w:val="00EC1078"/>
    <w:pPr>
      <w:spacing w:beforeLines="50" w:afterLines="50" w:line="360" w:lineRule="auto"/>
    </w:pPr>
    <w:rPr>
      <w:sz w:val="24"/>
    </w:rPr>
  </w:style>
  <w:style w:type="table" w:customStyle="1" w:styleId="26">
    <w:name w:val="网格型2"/>
    <w:basedOn w:val="a2"/>
    <w:next w:val="afe"/>
    <w:uiPriority w:val="59"/>
    <w:rsid w:val="00FA43EB"/>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
    <w:next w:val="a"/>
    <w:uiPriority w:val="39"/>
    <w:unhideWhenUsed/>
    <w:qFormat/>
    <w:rsid w:val="003A5CE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a"/>
    <w:next w:val="a"/>
    <w:autoRedefine/>
    <w:uiPriority w:val="39"/>
    <w:unhideWhenUsed/>
    <w:rsid w:val="003A5CEC"/>
    <w:pPr>
      <w:widowControl/>
      <w:spacing w:after="100" w:line="259" w:lineRule="auto"/>
      <w:ind w:left="440"/>
      <w:jc w:val="left"/>
    </w:pPr>
    <w:rPr>
      <w:rFonts w:asciiTheme="minorHAnsi" w:eastAsiaTheme="minorEastAsia" w:hAnsiTheme="minorHAnsi"/>
      <w:kern w:val="0"/>
      <w:sz w:val="22"/>
      <w:szCs w:val="22"/>
    </w:rPr>
  </w:style>
  <w:style w:type="paragraph" w:customStyle="1" w:styleId="A1">
    <w:name w:val="A1一级标题"/>
    <w:basedOn w:val="a"/>
    <w:qFormat/>
    <w:rsid w:val="003478E3"/>
    <w:pPr>
      <w:numPr>
        <w:numId w:val="5"/>
      </w:numPr>
      <w:spacing w:beforeLines="50" w:before="156" w:afterLines="50" w:after="156" w:line="360" w:lineRule="auto"/>
      <w:jc w:val="left"/>
      <w:outlineLvl w:val="0"/>
    </w:pPr>
    <w:rPr>
      <w:rFonts w:eastAsia="STZhongsong"/>
      <w:b/>
      <w:sz w:val="24"/>
    </w:rPr>
  </w:style>
  <w:style w:type="paragraph" w:customStyle="1" w:styleId="B1">
    <w:name w:val="B1二级标题"/>
    <w:basedOn w:val="a"/>
    <w:uiPriority w:val="99"/>
    <w:qFormat/>
    <w:rsid w:val="003478E3"/>
    <w:pPr>
      <w:numPr>
        <w:ilvl w:val="1"/>
        <w:numId w:val="5"/>
      </w:numPr>
      <w:spacing w:beforeLines="50" w:before="156" w:afterLines="50" w:after="156" w:line="360" w:lineRule="auto"/>
      <w:jc w:val="left"/>
      <w:outlineLvl w:val="1"/>
    </w:pPr>
    <w:rPr>
      <w:sz w:val="24"/>
    </w:rPr>
  </w:style>
  <w:style w:type="paragraph" w:customStyle="1" w:styleId="C1">
    <w:name w:val="C1三级标题"/>
    <w:basedOn w:val="a"/>
    <w:link w:val="C1Char"/>
    <w:qFormat/>
    <w:rsid w:val="003478E3"/>
    <w:pPr>
      <w:numPr>
        <w:ilvl w:val="2"/>
        <w:numId w:val="5"/>
      </w:numPr>
      <w:spacing w:beforeLines="50" w:before="156" w:afterLines="50" w:after="156" w:line="360" w:lineRule="auto"/>
      <w:jc w:val="left"/>
      <w:outlineLvl w:val="2"/>
    </w:pPr>
    <w:rPr>
      <w:sz w:val="24"/>
    </w:rPr>
  </w:style>
  <w:style w:type="paragraph" w:customStyle="1" w:styleId="D1">
    <w:name w:val="D1四级标题"/>
    <w:basedOn w:val="a"/>
    <w:qFormat/>
    <w:rsid w:val="003478E3"/>
    <w:pPr>
      <w:numPr>
        <w:ilvl w:val="3"/>
        <w:numId w:val="5"/>
      </w:numPr>
      <w:spacing w:beforeLines="50" w:before="156" w:afterLines="50" w:after="156" w:line="360" w:lineRule="auto"/>
      <w:jc w:val="left"/>
      <w:outlineLvl w:val="3"/>
    </w:pPr>
    <w:rPr>
      <w:sz w:val="24"/>
    </w:rPr>
  </w:style>
  <w:style w:type="character" w:customStyle="1" w:styleId="C1Char">
    <w:name w:val="C1三级标题 Char"/>
    <w:link w:val="C1"/>
    <w:qFormat/>
    <w:rsid w:val="00514B47"/>
    <w:rPr>
      <w:rFonts w:ascii="Times New Roman" w:eastAsia="宋体"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08614">
      <w:bodyDiv w:val="1"/>
      <w:marLeft w:val="0"/>
      <w:marRight w:val="0"/>
      <w:marTop w:val="0"/>
      <w:marBottom w:val="0"/>
      <w:divBdr>
        <w:top w:val="none" w:sz="0" w:space="0" w:color="auto"/>
        <w:left w:val="none" w:sz="0" w:space="0" w:color="auto"/>
        <w:bottom w:val="none" w:sz="0" w:space="0" w:color="auto"/>
        <w:right w:val="none" w:sz="0" w:space="0" w:color="auto"/>
      </w:divBdr>
    </w:div>
    <w:div w:id="597256020">
      <w:bodyDiv w:val="1"/>
      <w:marLeft w:val="0"/>
      <w:marRight w:val="0"/>
      <w:marTop w:val="0"/>
      <w:marBottom w:val="0"/>
      <w:divBdr>
        <w:top w:val="none" w:sz="0" w:space="0" w:color="auto"/>
        <w:left w:val="none" w:sz="0" w:space="0" w:color="auto"/>
        <w:bottom w:val="none" w:sz="0" w:space="0" w:color="auto"/>
        <w:right w:val="none" w:sz="0" w:space="0" w:color="auto"/>
      </w:divBdr>
    </w:div>
    <w:div w:id="721754840">
      <w:bodyDiv w:val="1"/>
      <w:marLeft w:val="0"/>
      <w:marRight w:val="0"/>
      <w:marTop w:val="0"/>
      <w:marBottom w:val="0"/>
      <w:divBdr>
        <w:top w:val="none" w:sz="0" w:space="0" w:color="auto"/>
        <w:left w:val="none" w:sz="0" w:space="0" w:color="auto"/>
        <w:bottom w:val="none" w:sz="0" w:space="0" w:color="auto"/>
        <w:right w:val="none" w:sz="0" w:space="0" w:color="auto"/>
      </w:divBdr>
    </w:div>
    <w:div w:id="901644504">
      <w:bodyDiv w:val="1"/>
      <w:marLeft w:val="0"/>
      <w:marRight w:val="0"/>
      <w:marTop w:val="0"/>
      <w:marBottom w:val="0"/>
      <w:divBdr>
        <w:top w:val="none" w:sz="0" w:space="0" w:color="auto"/>
        <w:left w:val="none" w:sz="0" w:space="0" w:color="auto"/>
        <w:bottom w:val="none" w:sz="0" w:space="0" w:color="auto"/>
        <w:right w:val="none" w:sz="0" w:space="0" w:color="auto"/>
      </w:divBdr>
    </w:div>
    <w:div w:id="1188644150">
      <w:bodyDiv w:val="1"/>
      <w:marLeft w:val="0"/>
      <w:marRight w:val="0"/>
      <w:marTop w:val="0"/>
      <w:marBottom w:val="0"/>
      <w:divBdr>
        <w:top w:val="none" w:sz="0" w:space="0" w:color="auto"/>
        <w:left w:val="none" w:sz="0" w:space="0" w:color="auto"/>
        <w:bottom w:val="none" w:sz="0" w:space="0" w:color="auto"/>
        <w:right w:val="none" w:sz="0" w:space="0" w:color="auto"/>
      </w:divBdr>
    </w:div>
    <w:div w:id="186732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ompetition@eden-ad.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zdesigncenter.org"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DC0A14-5340-4388-BD6E-5004B6C9BAA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E335E11-9215-4C88-8178-6343EABC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11939</Words>
  <Characters>68056</Characters>
  <Application>Microsoft Office Word</Application>
  <DocSecurity>0</DocSecurity>
  <Lines>567</Lines>
  <Paragraphs>159</Paragraphs>
  <ScaleCrop>false</ScaleCrop>
  <Company>中国平安保险(集团)股份有限公司</Company>
  <LinksUpToDate>false</LinksUpToDate>
  <CharactersWithSpaces>79836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雪晴 戴</cp:lastModifiedBy>
  <cp:revision>3</cp:revision>
  <cp:lastPrinted>2019-12-27T03:48:00Z</cp:lastPrinted>
  <dcterms:created xsi:type="dcterms:W3CDTF">2020-01-07T08:12:00Z</dcterms:created>
  <dcterms:modified xsi:type="dcterms:W3CDTF">2020-01-07T08:20:00Z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