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Theme="majorBidi" w:hAnsiTheme="majorBidi" w:cstheme="majorBidi"/>
          <w:color w:val="auto"/>
          <w:kern w:val="0"/>
          <w:sz w:val="52"/>
          <w:szCs w:val="52"/>
          <w:highlight w:val="none"/>
        </w:rPr>
      </w:pPr>
    </w:p>
    <w:p>
      <w:pPr>
        <w:adjustRightInd w:val="0"/>
        <w:snapToGrid w:val="0"/>
        <w:spacing w:line="360" w:lineRule="auto"/>
        <w:jc w:val="center"/>
        <w:rPr>
          <w:rFonts w:asciiTheme="majorBidi" w:hAnsiTheme="majorBidi" w:cstheme="majorBidi"/>
          <w:b/>
          <w:color w:val="auto"/>
          <w:kern w:val="0"/>
          <w:sz w:val="72"/>
          <w:szCs w:val="72"/>
          <w:highlight w:val="none"/>
        </w:rPr>
      </w:pPr>
      <w:r>
        <w:rPr>
          <w:rFonts w:hint="eastAsia" w:asciiTheme="majorBidi" w:hAnsiTheme="majorBidi" w:cstheme="majorBidi"/>
          <w:b/>
          <w:color w:val="auto"/>
          <w:kern w:val="0"/>
          <w:sz w:val="72"/>
          <w:szCs w:val="72"/>
          <w:highlight w:val="none"/>
        </w:rPr>
        <w:t>龙华区观湖街道观城第一期城市更新单元01、02、03、04地块公共建筑概念方案设计</w:t>
      </w:r>
      <w:r>
        <w:rPr>
          <w:rFonts w:asciiTheme="majorBidi" w:hAnsiTheme="majorBidi" w:cstheme="majorBidi"/>
          <w:b/>
          <w:color w:val="auto"/>
          <w:kern w:val="0"/>
          <w:sz w:val="72"/>
          <w:szCs w:val="72"/>
          <w:highlight w:val="none"/>
        </w:rPr>
        <w:t>招标文件</w:t>
      </w:r>
    </w:p>
    <w:p>
      <w:pPr>
        <w:adjustRightInd w:val="0"/>
        <w:snapToGrid w:val="0"/>
        <w:spacing w:line="360" w:lineRule="auto"/>
        <w:ind w:firstLine="386"/>
        <w:jc w:val="center"/>
        <w:rPr>
          <w:rFonts w:asciiTheme="majorBidi" w:hAnsiTheme="majorBidi" w:cstheme="majorBidi"/>
          <w:color w:val="auto"/>
          <w:kern w:val="0"/>
          <w:sz w:val="52"/>
          <w:szCs w:val="52"/>
          <w:highlight w:val="none"/>
        </w:rPr>
      </w:pPr>
    </w:p>
    <w:p>
      <w:pPr>
        <w:adjustRightInd w:val="0"/>
        <w:snapToGrid w:val="0"/>
        <w:spacing w:line="360" w:lineRule="auto"/>
        <w:ind w:firstLine="386"/>
        <w:jc w:val="center"/>
        <w:rPr>
          <w:rFonts w:asciiTheme="majorBidi" w:hAnsiTheme="majorBidi" w:cstheme="majorBidi"/>
          <w:color w:val="auto"/>
          <w:kern w:val="0"/>
          <w:sz w:val="52"/>
          <w:szCs w:val="52"/>
          <w:highlight w:val="none"/>
        </w:rPr>
      </w:pPr>
    </w:p>
    <w:p>
      <w:pPr>
        <w:adjustRightInd w:val="0"/>
        <w:snapToGrid w:val="0"/>
        <w:spacing w:line="360" w:lineRule="auto"/>
        <w:jc w:val="left"/>
        <w:rPr>
          <w:rFonts w:asciiTheme="majorBidi" w:hAnsiTheme="majorBidi" w:cstheme="majorBidi"/>
          <w:color w:val="auto"/>
          <w:kern w:val="0"/>
          <w:sz w:val="32"/>
          <w:szCs w:val="32"/>
          <w:highlight w:val="none"/>
        </w:rPr>
      </w:pPr>
      <w:r>
        <w:rPr>
          <w:rFonts w:asciiTheme="majorBidi" w:hAnsiTheme="majorBidi" w:cstheme="majorBidi"/>
          <w:color w:val="auto"/>
          <w:kern w:val="0"/>
          <w:sz w:val="32"/>
          <w:szCs w:val="32"/>
          <w:highlight w:val="none"/>
        </w:rPr>
        <w:t xml:space="preserve"> </w:t>
      </w:r>
    </w:p>
    <w:p>
      <w:pPr>
        <w:adjustRightInd w:val="0"/>
        <w:snapToGrid w:val="0"/>
        <w:spacing w:line="360" w:lineRule="auto"/>
        <w:jc w:val="left"/>
        <w:rPr>
          <w:rFonts w:asciiTheme="majorBidi" w:hAnsiTheme="majorBidi" w:cstheme="majorBidi"/>
          <w:color w:val="auto"/>
          <w:kern w:val="0"/>
          <w:sz w:val="32"/>
          <w:szCs w:val="32"/>
          <w:highlight w:val="none"/>
          <w:u w:val="single"/>
        </w:rPr>
      </w:pPr>
      <w:r>
        <w:rPr>
          <w:rFonts w:asciiTheme="majorBidi" w:hAnsiTheme="majorBidi" w:cstheme="majorBidi"/>
          <w:color w:val="auto"/>
          <w:kern w:val="0"/>
          <w:sz w:val="32"/>
          <w:szCs w:val="32"/>
          <w:highlight w:val="none"/>
        </w:rPr>
        <w:t>工程名称：</w:t>
      </w:r>
      <w:r>
        <w:rPr>
          <w:rFonts w:hint="eastAsia" w:asciiTheme="majorBidi" w:hAnsiTheme="majorBidi" w:cstheme="majorBidi"/>
          <w:color w:val="auto"/>
          <w:kern w:val="0"/>
          <w:sz w:val="32"/>
          <w:szCs w:val="32"/>
          <w:highlight w:val="none"/>
          <w:u w:val="single"/>
        </w:rPr>
        <w:t>龙华区观湖街道观城第一期城市更新单元01、02、03、04地块公共建筑概念方案设计</w:t>
      </w:r>
    </w:p>
    <w:p>
      <w:pPr>
        <w:adjustRightInd w:val="0"/>
        <w:snapToGrid w:val="0"/>
        <w:spacing w:line="360" w:lineRule="auto"/>
        <w:jc w:val="left"/>
        <w:rPr>
          <w:rFonts w:asciiTheme="majorBidi" w:hAnsiTheme="majorBidi" w:cstheme="majorBidi"/>
          <w:color w:val="auto"/>
          <w:kern w:val="0"/>
          <w:sz w:val="32"/>
          <w:szCs w:val="32"/>
          <w:highlight w:val="none"/>
        </w:rPr>
      </w:pPr>
      <w:r>
        <w:rPr>
          <w:rFonts w:asciiTheme="majorBidi" w:hAnsiTheme="majorBidi" w:cstheme="majorBidi"/>
          <w:color w:val="auto"/>
          <w:kern w:val="0"/>
          <w:sz w:val="32"/>
          <w:szCs w:val="32"/>
          <w:highlight w:val="none"/>
        </w:rPr>
        <w:t>招 标 人：</w:t>
      </w:r>
      <w:r>
        <w:rPr>
          <w:rFonts w:hint="eastAsia" w:asciiTheme="majorBidi" w:hAnsiTheme="majorBidi" w:cstheme="majorBidi"/>
          <w:color w:val="auto"/>
          <w:kern w:val="0"/>
          <w:sz w:val="32"/>
          <w:szCs w:val="32"/>
          <w:highlight w:val="none"/>
          <w:u w:val="single"/>
        </w:rPr>
        <w:t>深圳市嘉创投资有限公司</w:t>
      </w:r>
    </w:p>
    <w:p>
      <w:pPr>
        <w:adjustRightInd w:val="0"/>
        <w:snapToGrid w:val="0"/>
        <w:spacing w:line="360" w:lineRule="auto"/>
        <w:jc w:val="left"/>
        <w:rPr>
          <w:rFonts w:asciiTheme="majorBidi" w:hAnsiTheme="majorBidi" w:cstheme="majorBidi"/>
          <w:b/>
          <w:bCs/>
          <w:color w:val="auto"/>
          <w:sz w:val="44"/>
          <w:szCs w:val="44"/>
          <w:highlight w:val="none"/>
        </w:rPr>
      </w:pPr>
      <w:r>
        <w:rPr>
          <w:rFonts w:hint="eastAsia" w:asciiTheme="majorBidi" w:hAnsiTheme="majorBidi" w:cstheme="majorBidi"/>
          <w:color w:val="auto"/>
          <w:kern w:val="0"/>
          <w:sz w:val="32"/>
          <w:szCs w:val="32"/>
          <w:highlight w:val="none"/>
          <w:lang w:eastAsia="zh-CN"/>
        </w:rPr>
        <w:t>联系人</w:t>
      </w:r>
      <w:r>
        <w:rPr>
          <w:rFonts w:asciiTheme="majorBidi" w:hAnsiTheme="majorBidi" w:cstheme="majorBidi"/>
          <w:color w:val="auto"/>
          <w:kern w:val="0"/>
          <w:sz w:val="32"/>
          <w:szCs w:val="32"/>
          <w:highlight w:val="none"/>
        </w:rPr>
        <w:t>：</w:t>
      </w:r>
      <w:bookmarkStart w:id="0" w:name="_Toc40801349"/>
      <w:bookmarkStart w:id="1" w:name="_Toc40801407"/>
      <w:r>
        <w:rPr>
          <w:rFonts w:hint="eastAsia" w:asciiTheme="majorBidi" w:hAnsiTheme="majorBidi" w:cstheme="majorBidi"/>
          <w:color w:val="auto"/>
          <w:kern w:val="0"/>
          <w:sz w:val="32"/>
          <w:szCs w:val="32"/>
          <w:highlight w:val="none"/>
          <w:u w:val="single"/>
        </w:rPr>
        <w:t>罗伟</w:t>
      </w:r>
      <w:bookmarkEnd w:id="0"/>
      <w:bookmarkEnd w:id="1"/>
      <w:bookmarkStart w:id="2" w:name="_Toc40801410"/>
      <w:bookmarkStart w:id="3" w:name="Bookmark3"/>
      <w:bookmarkStart w:id="4" w:name="_Toc40801352"/>
    </w:p>
    <w:bookmarkEnd w:id="2"/>
    <w:bookmarkEnd w:id="3"/>
    <w:bookmarkEnd w:id="4"/>
    <w:p>
      <w:pPr>
        <w:adjustRightInd w:val="0"/>
        <w:snapToGrid w:val="0"/>
        <w:spacing w:line="300" w:lineRule="auto"/>
        <w:ind w:firstLine="630"/>
        <w:jc w:val="left"/>
        <w:rPr>
          <w:rFonts w:asciiTheme="majorBidi" w:hAnsiTheme="majorBidi" w:cstheme="majorBidi"/>
          <w:color w:val="auto"/>
          <w:sz w:val="27"/>
          <w:szCs w:val="27"/>
          <w:highlight w:val="none"/>
        </w:rPr>
      </w:pPr>
    </w:p>
    <w:p>
      <w:pPr>
        <w:adjustRightInd w:val="0"/>
        <w:snapToGrid w:val="0"/>
        <w:spacing w:line="360" w:lineRule="auto"/>
        <w:rPr>
          <w:rFonts w:asciiTheme="majorBidi" w:hAnsiTheme="majorBidi" w:cstheme="majorBidi"/>
          <w:b/>
          <w:color w:val="auto"/>
          <w:sz w:val="44"/>
          <w:highlight w:val="none"/>
        </w:rPr>
      </w:pPr>
      <w:r>
        <w:rPr>
          <w:rFonts w:asciiTheme="majorBidi" w:hAnsiTheme="majorBidi" w:cstheme="majorBidi"/>
          <w:b/>
          <w:color w:val="auto"/>
          <w:sz w:val="44"/>
          <w:highlight w:val="none"/>
        </w:rPr>
        <w:br w:type="page"/>
      </w:r>
    </w:p>
    <w:sdt>
      <w:sdtPr>
        <w:rPr>
          <w:rFonts w:ascii="宋体" w:hAnsi="宋体" w:eastAsia="宋体" w:cs="Times New Roman"/>
          <w:kern w:val="2"/>
          <w:sz w:val="21"/>
          <w:lang w:val="en-US" w:eastAsia="zh-CN" w:bidi="ar-SA"/>
        </w:rPr>
        <w:id w:val="147452934"/>
        <w15:color w:val="DBDBDB"/>
        <w:docPartObj>
          <w:docPartGallery w:val="Table of Contents"/>
          <w:docPartUnique/>
        </w:docPartObj>
      </w:sdtPr>
      <w:sdtEndPr>
        <w:rPr>
          <w:rFonts w:eastAsia="宋体" w:asciiTheme="majorBidi" w:hAnsiTheme="majorBidi" w:cstheme="majorBidi"/>
          <w:b/>
          <w:bCs/>
          <w:color w:val="auto"/>
          <w:kern w:val="2"/>
          <w:sz w:val="21"/>
          <w:szCs w:val="44"/>
          <w:highlight w:val="none"/>
          <w:lang w:val="en-US" w:eastAsia="zh-CN" w:bidi="ar-SA"/>
        </w:rPr>
      </w:sdtEndPr>
      <w:sdtContent>
        <w:p>
          <w:pPr>
            <w:spacing w:before="0" w:beforeLines="0" w:after="0" w:afterLines="0" w:line="240" w:lineRule="auto"/>
            <w:ind w:left="0" w:leftChars="0" w:right="0" w:rightChars="0" w:firstLine="0" w:firstLineChars="0"/>
            <w:jc w:val="center"/>
          </w:pPr>
          <w:bookmarkStart w:id="5" w:name="_Toc3223"/>
          <w:bookmarkStart w:id="6" w:name="_Toc40801411"/>
          <w:bookmarkStart w:id="7" w:name="_Toc40801353"/>
          <w:r>
            <w:rPr>
              <w:rFonts w:ascii="宋体" w:hAnsi="宋体" w:eastAsia="宋体"/>
              <w:sz w:val="21"/>
            </w:rPr>
            <w:t>目录</w:t>
          </w:r>
        </w:p>
        <w:p>
          <w:pPr>
            <w:pStyle w:val="57"/>
            <w:tabs>
              <w:tab w:val="right" w:leader="dot" w:pos="8820"/>
              <w:tab w:val="clear" w:pos="8949"/>
            </w:tabs>
            <w:rPr>
              <w:rFonts w:asciiTheme="majorBidi" w:hAnsiTheme="majorBidi" w:cstheme="majorBidi"/>
              <w:b/>
              <w:bCs/>
              <w:color w:val="auto"/>
              <w:sz w:val="44"/>
              <w:szCs w:val="44"/>
              <w:highlight w:val="none"/>
            </w:rPr>
          </w:pPr>
        </w:p>
        <w:p>
          <w:pPr>
            <w:pStyle w:val="57"/>
            <w:tabs>
              <w:tab w:val="right" w:leader="dot" w:pos="8820"/>
              <w:tab w:val="clear" w:pos="8949"/>
            </w:tabs>
            <w:ind w:left="0" w:firstLine="600" w:firstLineChars="250"/>
            <w:rPr>
              <w:rFonts w:asciiTheme="majorBidi" w:hAnsiTheme="majorBidi" w:cstheme="majorBidi"/>
              <w:szCs w:val="44"/>
              <w:highlight w:val="none"/>
            </w:rPr>
          </w:pPr>
          <w:r>
            <w:rPr>
              <w:rFonts w:asciiTheme="majorBidi" w:hAnsiTheme="majorBidi" w:cstheme="majorBidi"/>
              <w:b w:val="0"/>
              <w:bCs/>
              <w:color w:val="auto"/>
              <w:sz w:val="24"/>
              <w:szCs w:val="44"/>
              <w:highlight w:val="none"/>
            </w:rPr>
            <w:fldChar w:fldCharType="begin"/>
          </w:r>
          <w:r>
            <w:rPr>
              <w:rFonts w:asciiTheme="majorBidi" w:hAnsiTheme="majorBidi" w:cstheme="majorBidi"/>
              <w:b w:val="0"/>
              <w:bCs/>
              <w:color w:val="auto"/>
              <w:sz w:val="24"/>
              <w:szCs w:val="44"/>
              <w:highlight w:val="none"/>
            </w:rPr>
            <w:instrText xml:space="preserve">TOC \o "1-2" \h \u </w:instrText>
          </w:r>
          <w:r>
            <w:rPr>
              <w:rFonts w:asciiTheme="majorBidi" w:hAnsiTheme="majorBidi" w:cstheme="majorBidi"/>
              <w:b w:val="0"/>
              <w:bCs/>
              <w:color w:val="auto"/>
              <w:sz w:val="24"/>
              <w:szCs w:val="44"/>
              <w:highlight w:val="none"/>
            </w:rPr>
            <w:fldChar w:fldCharType="separate"/>
          </w:r>
          <w:r>
            <w:rPr>
              <w:rFonts w:asciiTheme="majorBidi" w:hAnsiTheme="majorBidi" w:cstheme="majorBidi"/>
              <w:bCs/>
              <w:color w:val="auto"/>
              <w:szCs w:val="44"/>
              <w:highlight w:val="none"/>
            </w:rPr>
            <w:fldChar w:fldCharType="begin"/>
          </w:r>
          <w:r>
            <w:rPr>
              <w:rFonts w:asciiTheme="majorBidi" w:hAnsiTheme="majorBidi" w:cstheme="majorBidi"/>
              <w:bCs/>
              <w:szCs w:val="44"/>
              <w:highlight w:val="none"/>
            </w:rPr>
            <w:instrText xml:space="preserve"> HYPERLINK \l _Toc14861 </w:instrText>
          </w:r>
          <w:r>
            <w:rPr>
              <w:rFonts w:asciiTheme="majorBidi" w:hAnsiTheme="majorBidi" w:cstheme="majorBidi"/>
              <w:bCs/>
              <w:szCs w:val="44"/>
              <w:highlight w:val="none"/>
            </w:rPr>
            <w:fldChar w:fldCharType="separate"/>
          </w:r>
          <w:r>
            <w:rPr>
              <w:rFonts w:asciiTheme="majorBidi" w:hAnsiTheme="majorBidi" w:cstheme="majorBidi"/>
              <w:bCs/>
              <w:szCs w:val="44"/>
              <w:highlight w:val="none"/>
            </w:rPr>
            <w:t xml:space="preserve">第一章 </w:t>
          </w:r>
          <w:r>
            <w:rPr>
              <w:rFonts w:hint="eastAsia" w:asciiTheme="majorBidi" w:hAnsiTheme="majorBidi" w:cstheme="majorBidi"/>
              <w:bCs/>
              <w:szCs w:val="44"/>
              <w:highlight w:val="none"/>
            </w:rPr>
            <w:t>招标</w:t>
          </w:r>
          <w:r>
            <w:rPr>
              <w:rFonts w:asciiTheme="majorBidi" w:hAnsiTheme="majorBidi" w:cstheme="majorBidi"/>
              <w:bCs/>
              <w:szCs w:val="44"/>
              <w:highlight w:val="none"/>
            </w:rPr>
            <w:t>说明</w:t>
          </w:r>
          <w:r>
            <w:rPr>
              <w:rFonts w:asciiTheme="majorBidi" w:hAnsiTheme="majorBidi" w:cstheme="majorBidi"/>
              <w:szCs w:val="44"/>
              <w:highlight w:val="none"/>
            </w:rPr>
            <w:tab/>
          </w:r>
          <w:r>
            <w:rPr>
              <w:rFonts w:asciiTheme="majorBidi" w:hAnsiTheme="majorBidi" w:cstheme="majorBidi"/>
              <w:szCs w:val="44"/>
              <w:highlight w:val="none"/>
            </w:rPr>
            <w:fldChar w:fldCharType="begin"/>
          </w:r>
          <w:r>
            <w:rPr>
              <w:rFonts w:asciiTheme="majorBidi" w:hAnsiTheme="majorBidi" w:cstheme="majorBidi"/>
              <w:szCs w:val="44"/>
              <w:highlight w:val="none"/>
            </w:rPr>
            <w:instrText xml:space="preserve"> PAGEREF _Toc14861 \h </w:instrText>
          </w:r>
          <w:r>
            <w:rPr>
              <w:rFonts w:asciiTheme="majorBidi" w:hAnsiTheme="majorBidi" w:cstheme="majorBidi"/>
              <w:szCs w:val="44"/>
              <w:highlight w:val="none"/>
            </w:rPr>
            <w:fldChar w:fldCharType="separate"/>
          </w:r>
          <w:r>
            <w:rPr>
              <w:rFonts w:asciiTheme="majorBidi" w:hAnsiTheme="majorBidi" w:cstheme="majorBidi"/>
              <w:szCs w:val="44"/>
              <w:highlight w:val="none"/>
            </w:rPr>
            <w:t>4</w:t>
          </w:r>
          <w:r>
            <w:rPr>
              <w:rFonts w:asciiTheme="majorBidi" w:hAnsiTheme="majorBidi" w:cstheme="majorBidi"/>
              <w:szCs w:val="44"/>
              <w:highlight w:val="none"/>
            </w:rPr>
            <w:fldChar w:fldCharType="end"/>
          </w:r>
          <w:r>
            <w:rPr>
              <w:rFonts w:asciiTheme="majorBidi" w:hAnsiTheme="majorBidi" w:cstheme="majorBidi"/>
              <w:bCs/>
              <w:color w:val="auto"/>
              <w:szCs w:val="44"/>
              <w:highlight w:val="none"/>
            </w:rPr>
            <w:fldChar w:fldCharType="end"/>
          </w:r>
        </w:p>
        <w:p>
          <w:pPr>
            <w:pStyle w:val="57"/>
            <w:tabs>
              <w:tab w:val="right" w:leader="dot" w:pos="8820"/>
              <w:tab w:val="clear" w:pos="8949"/>
            </w:tabs>
            <w:ind w:firstLine="600" w:firstLineChars="250"/>
            <w:rPr>
              <w:rFonts w:asciiTheme="majorBidi" w:hAnsiTheme="majorBidi" w:cstheme="majorBidi"/>
              <w:szCs w:val="44"/>
              <w:highlight w:val="none"/>
            </w:rPr>
          </w:pPr>
          <w:r>
            <w:rPr>
              <w:rFonts w:asciiTheme="majorBidi" w:hAnsiTheme="majorBidi" w:cstheme="majorBidi"/>
              <w:bCs/>
              <w:color w:val="auto"/>
              <w:szCs w:val="44"/>
              <w:highlight w:val="none"/>
            </w:rPr>
            <w:fldChar w:fldCharType="begin"/>
          </w:r>
          <w:r>
            <w:rPr>
              <w:rFonts w:asciiTheme="majorBidi" w:hAnsiTheme="majorBidi" w:cstheme="majorBidi"/>
              <w:bCs/>
              <w:szCs w:val="44"/>
              <w:highlight w:val="none"/>
            </w:rPr>
            <w:instrText xml:space="preserve"> HYPERLINK \l _Toc31186 </w:instrText>
          </w:r>
          <w:r>
            <w:rPr>
              <w:rFonts w:asciiTheme="majorBidi" w:hAnsiTheme="majorBidi" w:cstheme="majorBidi"/>
              <w:bCs/>
              <w:szCs w:val="44"/>
              <w:highlight w:val="none"/>
            </w:rPr>
            <w:fldChar w:fldCharType="separate"/>
          </w:r>
          <w:r>
            <w:rPr>
              <w:rFonts w:asciiTheme="majorBidi" w:hAnsiTheme="majorBidi" w:cstheme="majorBidi"/>
              <w:kern w:val="2"/>
              <w:szCs w:val="44"/>
              <w:highlight w:val="none"/>
            </w:rPr>
            <w:t>第二章  投标人须知</w:t>
          </w:r>
          <w:r>
            <w:rPr>
              <w:rFonts w:asciiTheme="majorBidi" w:hAnsiTheme="majorBidi" w:cstheme="majorBidi"/>
              <w:szCs w:val="44"/>
              <w:highlight w:val="none"/>
            </w:rPr>
            <w:tab/>
          </w:r>
          <w:r>
            <w:rPr>
              <w:rFonts w:asciiTheme="majorBidi" w:hAnsiTheme="majorBidi" w:cstheme="majorBidi"/>
              <w:szCs w:val="44"/>
              <w:highlight w:val="none"/>
            </w:rPr>
            <w:fldChar w:fldCharType="begin"/>
          </w:r>
          <w:r>
            <w:rPr>
              <w:rFonts w:asciiTheme="majorBidi" w:hAnsiTheme="majorBidi" w:cstheme="majorBidi"/>
              <w:szCs w:val="44"/>
              <w:highlight w:val="none"/>
            </w:rPr>
            <w:instrText xml:space="preserve"> PAGEREF _Toc31186 \h </w:instrText>
          </w:r>
          <w:r>
            <w:rPr>
              <w:rFonts w:asciiTheme="majorBidi" w:hAnsiTheme="majorBidi" w:cstheme="majorBidi"/>
              <w:szCs w:val="44"/>
              <w:highlight w:val="none"/>
            </w:rPr>
            <w:fldChar w:fldCharType="separate"/>
          </w:r>
          <w:r>
            <w:rPr>
              <w:rFonts w:asciiTheme="majorBidi" w:hAnsiTheme="majorBidi" w:cstheme="majorBidi"/>
              <w:szCs w:val="44"/>
              <w:highlight w:val="none"/>
            </w:rPr>
            <w:t>6</w:t>
          </w:r>
          <w:r>
            <w:rPr>
              <w:rFonts w:asciiTheme="majorBidi" w:hAnsiTheme="majorBidi" w:cstheme="majorBidi"/>
              <w:szCs w:val="44"/>
              <w:highlight w:val="none"/>
            </w:rPr>
            <w:fldChar w:fldCharType="end"/>
          </w:r>
          <w:r>
            <w:rPr>
              <w:rFonts w:asciiTheme="majorBidi" w:hAnsiTheme="majorBidi" w:cstheme="majorBidi"/>
              <w:bCs/>
              <w:color w:val="auto"/>
              <w:szCs w:val="44"/>
              <w:highlight w:val="none"/>
            </w:rPr>
            <w:fldChar w:fldCharType="end"/>
          </w:r>
        </w:p>
        <w:p>
          <w:pPr>
            <w:pStyle w:val="57"/>
            <w:tabs>
              <w:tab w:val="right" w:leader="dot" w:pos="8820"/>
              <w:tab w:val="clear" w:pos="8949"/>
            </w:tabs>
            <w:ind w:firstLine="600" w:firstLineChars="250"/>
            <w:rPr>
              <w:rFonts w:asciiTheme="majorBidi" w:hAnsiTheme="majorBidi" w:cstheme="majorBidi"/>
              <w:szCs w:val="44"/>
              <w:highlight w:val="none"/>
            </w:rPr>
          </w:pPr>
          <w:r>
            <w:rPr>
              <w:rFonts w:asciiTheme="majorBidi" w:hAnsiTheme="majorBidi" w:cstheme="majorBidi"/>
              <w:bCs/>
              <w:color w:val="auto"/>
              <w:szCs w:val="44"/>
              <w:highlight w:val="none"/>
            </w:rPr>
            <w:fldChar w:fldCharType="begin"/>
          </w:r>
          <w:r>
            <w:rPr>
              <w:rFonts w:asciiTheme="majorBidi" w:hAnsiTheme="majorBidi" w:cstheme="majorBidi"/>
              <w:bCs/>
              <w:szCs w:val="44"/>
              <w:highlight w:val="none"/>
            </w:rPr>
            <w:instrText xml:space="preserve"> HYPERLINK \l _Toc16075 </w:instrText>
          </w:r>
          <w:r>
            <w:rPr>
              <w:rFonts w:asciiTheme="majorBidi" w:hAnsiTheme="majorBidi" w:cstheme="majorBidi"/>
              <w:bCs/>
              <w:szCs w:val="44"/>
              <w:highlight w:val="none"/>
            </w:rPr>
            <w:fldChar w:fldCharType="separate"/>
          </w:r>
          <w:r>
            <w:rPr>
              <w:rFonts w:asciiTheme="majorBidi" w:hAnsiTheme="majorBidi" w:cstheme="majorBidi"/>
              <w:kern w:val="2"/>
              <w:szCs w:val="44"/>
              <w:highlight w:val="none"/>
            </w:rPr>
            <w:t>第</w:t>
          </w:r>
          <w:r>
            <w:rPr>
              <w:rFonts w:hint="default" w:asciiTheme="majorBidi" w:hAnsiTheme="majorBidi" w:cstheme="majorBidi"/>
              <w:kern w:val="2"/>
              <w:szCs w:val="44"/>
              <w:highlight w:val="none"/>
            </w:rPr>
            <w:t>三</w:t>
          </w:r>
          <w:r>
            <w:rPr>
              <w:rFonts w:asciiTheme="majorBidi" w:hAnsiTheme="majorBidi" w:cstheme="majorBidi"/>
              <w:kern w:val="2"/>
              <w:szCs w:val="44"/>
              <w:highlight w:val="none"/>
            </w:rPr>
            <w:t xml:space="preserve">章  </w:t>
          </w:r>
          <w:r>
            <w:rPr>
              <w:rFonts w:hint="default" w:asciiTheme="majorBidi" w:hAnsiTheme="majorBidi" w:cstheme="majorBidi"/>
              <w:kern w:val="2"/>
              <w:szCs w:val="44"/>
              <w:highlight w:val="none"/>
            </w:rPr>
            <w:t>拟邀请单位及案例介绍</w:t>
          </w:r>
          <w:r>
            <w:rPr>
              <w:rFonts w:asciiTheme="majorBidi" w:hAnsiTheme="majorBidi" w:cstheme="majorBidi"/>
              <w:szCs w:val="44"/>
              <w:highlight w:val="none"/>
            </w:rPr>
            <w:tab/>
          </w:r>
          <w:r>
            <w:rPr>
              <w:rFonts w:asciiTheme="majorBidi" w:hAnsiTheme="majorBidi" w:cstheme="majorBidi"/>
              <w:szCs w:val="44"/>
              <w:highlight w:val="none"/>
            </w:rPr>
            <w:fldChar w:fldCharType="begin"/>
          </w:r>
          <w:r>
            <w:rPr>
              <w:rFonts w:asciiTheme="majorBidi" w:hAnsiTheme="majorBidi" w:cstheme="majorBidi"/>
              <w:szCs w:val="44"/>
              <w:highlight w:val="none"/>
            </w:rPr>
            <w:instrText xml:space="preserve"> PAGEREF _Toc16075 \h </w:instrText>
          </w:r>
          <w:r>
            <w:rPr>
              <w:rFonts w:asciiTheme="majorBidi" w:hAnsiTheme="majorBidi" w:cstheme="majorBidi"/>
              <w:szCs w:val="44"/>
              <w:highlight w:val="none"/>
            </w:rPr>
            <w:fldChar w:fldCharType="separate"/>
          </w:r>
          <w:r>
            <w:rPr>
              <w:rFonts w:asciiTheme="majorBidi" w:hAnsiTheme="majorBidi" w:cstheme="majorBidi"/>
              <w:szCs w:val="44"/>
              <w:highlight w:val="none"/>
            </w:rPr>
            <w:t>31</w:t>
          </w:r>
          <w:r>
            <w:rPr>
              <w:rFonts w:asciiTheme="majorBidi" w:hAnsiTheme="majorBidi" w:cstheme="majorBidi"/>
              <w:szCs w:val="44"/>
              <w:highlight w:val="none"/>
            </w:rPr>
            <w:fldChar w:fldCharType="end"/>
          </w:r>
          <w:r>
            <w:rPr>
              <w:rFonts w:asciiTheme="majorBidi" w:hAnsiTheme="majorBidi" w:cstheme="majorBidi"/>
              <w:bCs/>
              <w:color w:val="auto"/>
              <w:szCs w:val="44"/>
              <w:highlight w:val="none"/>
            </w:rPr>
            <w:fldChar w:fldCharType="end"/>
          </w:r>
        </w:p>
        <w:p>
          <w:pPr>
            <w:pStyle w:val="57"/>
            <w:tabs>
              <w:tab w:val="right" w:leader="dot" w:pos="8820"/>
              <w:tab w:val="clear" w:pos="8949"/>
            </w:tabs>
            <w:ind w:firstLine="600" w:firstLineChars="250"/>
            <w:rPr>
              <w:rFonts w:asciiTheme="majorBidi" w:hAnsiTheme="majorBidi" w:cstheme="majorBidi"/>
              <w:szCs w:val="44"/>
              <w:highlight w:val="none"/>
            </w:rPr>
          </w:pPr>
          <w:r>
            <w:rPr>
              <w:rFonts w:asciiTheme="majorBidi" w:hAnsiTheme="majorBidi" w:cstheme="majorBidi"/>
              <w:bCs/>
              <w:color w:val="auto"/>
              <w:szCs w:val="44"/>
              <w:highlight w:val="none"/>
            </w:rPr>
            <w:fldChar w:fldCharType="begin"/>
          </w:r>
          <w:r>
            <w:rPr>
              <w:rFonts w:asciiTheme="majorBidi" w:hAnsiTheme="majorBidi" w:cstheme="majorBidi"/>
              <w:bCs/>
              <w:szCs w:val="44"/>
              <w:highlight w:val="none"/>
            </w:rPr>
            <w:instrText xml:space="preserve"> HYPERLINK \l _Toc31745 </w:instrText>
          </w:r>
          <w:r>
            <w:rPr>
              <w:rFonts w:asciiTheme="majorBidi" w:hAnsiTheme="majorBidi" w:cstheme="majorBidi"/>
              <w:bCs/>
              <w:szCs w:val="44"/>
              <w:highlight w:val="none"/>
            </w:rPr>
            <w:fldChar w:fldCharType="separate"/>
          </w:r>
          <w:r>
            <w:rPr>
              <w:rFonts w:asciiTheme="majorBidi" w:hAnsiTheme="majorBidi" w:cstheme="majorBidi"/>
              <w:kern w:val="2"/>
              <w:szCs w:val="44"/>
              <w:highlight w:val="none"/>
            </w:rPr>
            <w:t>第</w:t>
          </w:r>
          <w:r>
            <w:rPr>
              <w:rFonts w:hint="default" w:asciiTheme="majorBidi" w:hAnsiTheme="majorBidi" w:cstheme="majorBidi"/>
              <w:kern w:val="2"/>
              <w:szCs w:val="44"/>
              <w:highlight w:val="none"/>
              <w:lang w:eastAsia="zh-CN"/>
            </w:rPr>
            <w:t>四</w:t>
          </w:r>
          <w:r>
            <w:rPr>
              <w:rFonts w:asciiTheme="majorBidi" w:hAnsiTheme="majorBidi" w:cstheme="majorBidi"/>
              <w:kern w:val="2"/>
              <w:szCs w:val="44"/>
              <w:highlight w:val="none"/>
            </w:rPr>
            <w:t>章  投标文件格式</w:t>
          </w:r>
          <w:r>
            <w:rPr>
              <w:rFonts w:asciiTheme="majorBidi" w:hAnsiTheme="majorBidi" w:cstheme="majorBidi"/>
              <w:szCs w:val="44"/>
              <w:highlight w:val="none"/>
            </w:rPr>
            <w:tab/>
          </w:r>
          <w:r>
            <w:rPr>
              <w:rFonts w:asciiTheme="majorBidi" w:hAnsiTheme="majorBidi" w:cstheme="majorBidi"/>
              <w:szCs w:val="44"/>
              <w:highlight w:val="none"/>
            </w:rPr>
            <w:fldChar w:fldCharType="begin"/>
          </w:r>
          <w:r>
            <w:rPr>
              <w:rFonts w:asciiTheme="majorBidi" w:hAnsiTheme="majorBidi" w:cstheme="majorBidi"/>
              <w:szCs w:val="44"/>
              <w:highlight w:val="none"/>
            </w:rPr>
            <w:instrText xml:space="preserve"> PAGEREF _Toc31745 \h </w:instrText>
          </w:r>
          <w:r>
            <w:rPr>
              <w:rFonts w:asciiTheme="majorBidi" w:hAnsiTheme="majorBidi" w:cstheme="majorBidi"/>
              <w:szCs w:val="44"/>
              <w:highlight w:val="none"/>
            </w:rPr>
            <w:fldChar w:fldCharType="separate"/>
          </w:r>
          <w:r>
            <w:rPr>
              <w:rFonts w:asciiTheme="majorBidi" w:hAnsiTheme="majorBidi" w:cstheme="majorBidi"/>
              <w:szCs w:val="44"/>
              <w:highlight w:val="none"/>
            </w:rPr>
            <w:t>32</w:t>
          </w:r>
          <w:r>
            <w:rPr>
              <w:rFonts w:asciiTheme="majorBidi" w:hAnsiTheme="majorBidi" w:cstheme="majorBidi"/>
              <w:szCs w:val="44"/>
              <w:highlight w:val="none"/>
            </w:rPr>
            <w:fldChar w:fldCharType="end"/>
          </w:r>
          <w:r>
            <w:rPr>
              <w:rFonts w:asciiTheme="majorBidi" w:hAnsiTheme="majorBidi" w:cstheme="majorBidi"/>
              <w:bCs/>
              <w:color w:val="auto"/>
              <w:szCs w:val="44"/>
              <w:highlight w:val="none"/>
            </w:rPr>
            <w:fldChar w:fldCharType="end"/>
          </w:r>
        </w:p>
        <w:p>
          <w:pPr>
            <w:pStyle w:val="57"/>
            <w:tabs>
              <w:tab w:val="right" w:leader="dot" w:pos="8820"/>
              <w:tab w:val="clear" w:pos="8949"/>
            </w:tabs>
            <w:ind w:firstLine="600" w:firstLineChars="250"/>
            <w:rPr>
              <w:rFonts w:asciiTheme="majorBidi" w:hAnsiTheme="majorBidi" w:cstheme="majorBidi"/>
              <w:szCs w:val="44"/>
              <w:highlight w:val="none"/>
            </w:rPr>
          </w:pPr>
          <w:r>
            <w:rPr>
              <w:rFonts w:asciiTheme="majorBidi" w:hAnsiTheme="majorBidi" w:cstheme="majorBidi"/>
              <w:bCs/>
              <w:color w:val="auto"/>
              <w:szCs w:val="44"/>
              <w:highlight w:val="none"/>
            </w:rPr>
            <w:fldChar w:fldCharType="begin"/>
          </w:r>
          <w:r>
            <w:rPr>
              <w:rFonts w:asciiTheme="majorBidi" w:hAnsiTheme="majorBidi" w:cstheme="majorBidi"/>
              <w:bCs/>
              <w:szCs w:val="44"/>
              <w:highlight w:val="none"/>
            </w:rPr>
            <w:instrText xml:space="preserve"> HYPERLINK \l _Toc22448 </w:instrText>
          </w:r>
          <w:r>
            <w:rPr>
              <w:rFonts w:asciiTheme="majorBidi" w:hAnsiTheme="majorBidi" w:cstheme="majorBidi"/>
              <w:bCs/>
              <w:szCs w:val="44"/>
              <w:highlight w:val="none"/>
            </w:rPr>
            <w:fldChar w:fldCharType="separate"/>
          </w:r>
          <w:r>
            <w:rPr>
              <w:rFonts w:asciiTheme="majorBidi" w:hAnsiTheme="majorBidi" w:cstheme="majorBidi"/>
              <w:kern w:val="2"/>
              <w:szCs w:val="44"/>
              <w:highlight w:val="none"/>
            </w:rPr>
            <w:t>第</w:t>
          </w:r>
          <w:r>
            <w:rPr>
              <w:rFonts w:hint="default" w:asciiTheme="majorBidi" w:hAnsiTheme="majorBidi" w:cstheme="majorBidi"/>
              <w:kern w:val="2"/>
              <w:szCs w:val="44"/>
              <w:highlight w:val="none"/>
              <w:lang w:eastAsia="zh-CN"/>
            </w:rPr>
            <w:t>五</w:t>
          </w:r>
          <w:r>
            <w:rPr>
              <w:rFonts w:asciiTheme="majorBidi" w:hAnsiTheme="majorBidi" w:cstheme="majorBidi"/>
              <w:kern w:val="2"/>
              <w:szCs w:val="44"/>
              <w:highlight w:val="none"/>
            </w:rPr>
            <w:t>章 设计任务书</w:t>
          </w:r>
          <w:r>
            <w:rPr>
              <w:rFonts w:asciiTheme="majorBidi" w:hAnsiTheme="majorBidi" w:cstheme="majorBidi"/>
              <w:szCs w:val="44"/>
              <w:highlight w:val="none"/>
            </w:rPr>
            <w:tab/>
          </w:r>
          <w:r>
            <w:rPr>
              <w:rFonts w:asciiTheme="majorBidi" w:hAnsiTheme="majorBidi" w:cstheme="majorBidi"/>
              <w:szCs w:val="44"/>
              <w:highlight w:val="none"/>
            </w:rPr>
            <w:fldChar w:fldCharType="begin"/>
          </w:r>
          <w:r>
            <w:rPr>
              <w:rFonts w:asciiTheme="majorBidi" w:hAnsiTheme="majorBidi" w:cstheme="majorBidi"/>
              <w:szCs w:val="44"/>
              <w:highlight w:val="none"/>
            </w:rPr>
            <w:instrText xml:space="preserve"> PAGEREF _Toc22448 \h </w:instrText>
          </w:r>
          <w:r>
            <w:rPr>
              <w:rFonts w:asciiTheme="majorBidi" w:hAnsiTheme="majorBidi" w:cstheme="majorBidi"/>
              <w:szCs w:val="44"/>
              <w:highlight w:val="none"/>
            </w:rPr>
            <w:fldChar w:fldCharType="separate"/>
          </w:r>
          <w:r>
            <w:rPr>
              <w:rFonts w:asciiTheme="majorBidi" w:hAnsiTheme="majorBidi" w:cstheme="majorBidi"/>
              <w:szCs w:val="44"/>
              <w:highlight w:val="none"/>
            </w:rPr>
            <w:t>42</w:t>
          </w:r>
          <w:r>
            <w:rPr>
              <w:rFonts w:asciiTheme="majorBidi" w:hAnsiTheme="majorBidi" w:cstheme="majorBidi"/>
              <w:szCs w:val="44"/>
              <w:highlight w:val="none"/>
            </w:rPr>
            <w:fldChar w:fldCharType="end"/>
          </w:r>
          <w:r>
            <w:rPr>
              <w:rFonts w:asciiTheme="majorBidi" w:hAnsiTheme="majorBidi" w:cstheme="majorBidi"/>
              <w:bCs/>
              <w:color w:val="auto"/>
              <w:szCs w:val="44"/>
              <w:highlight w:val="none"/>
            </w:rPr>
            <w:fldChar w:fldCharType="end"/>
          </w:r>
        </w:p>
        <w:p>
          <w:pPr>
            <w:pStyle w:val="57"/>
            <w:tabs>
              <w:tab w:val="right" w:leader="dot" w:pos="8820"/>
              <w:tab w:val="clear" w:pos="8949"/>
            </w:tabs>
            <w:ind w:firstLine="600" w:firstLineChars="250"/>
            <w:rPr>
              <w:rFonts w:asciiTheme="majorBidi" w:hAnsiTheme="majorBidi" w:cstheme="majorBidi"/>
              <w:szCs w:val="44"/>
              <w:highlight w:val="none"/>
            </w:rPr>
          </w:pPr>
          <w:r>
            <w:rPr>
              <w:rFonts w:asciiTheme="majorBidi" w:hAnsiTheme="majorBidi" w:cstheme="majorBidi"/>
              <w:bCs/>
              <w:color w:val="auto"/>
              <w:szCs w:val="44"/>
              <w:highlight w:val="none"/>
            </w:rPr>
            <w:fldChar w:fldCharType="begin"/>
          </w:r>
          <w:r>
            <w:rPr>
              <w:rFonts w:asciiTheme="majorBidi" w:hAnsiTheme="majorBidi" w:cstheme="majorBidi"/>
              <w:bCs/>
              <w:szCs w:val="44"/>
              <w:highlight w:val="none"/>
            </w:rPr>
            <w:instrText xml:space="preserve"> HYPERLINK \l _Toc22389 </w:instrText>
          </w:r>
          <w:r>
            <w:rPr>
              <w:rFonts w:asciiTheme="majorBidi" w:hAnsiTheme="majorBidi" w:cstheme="majorBidi"/>
              <w:bCs/>
              <w:szCs w:val="44"/>
              <w:highlight w:val="none"/>
            </w:rPr>
            <w:fldChar w:fldCharType="separate"/>
          </w:r>
          <w:r>
            <w:rPr>
              <w:rFonts w:hint="default" w:asciiTheme="majorBidi" w:hAnsiTheme="majorBidi" w:cstheme="majorBidi"/>
              <w:kern w:val="2"/>
              <w:szCs w:val="44"/>
              <w:highlight w:val="none"/>
            </w:rPr>
            <w:t>第</w:t>
          </w:r>
          <w:r>
            <w:rPr>
              <w:rFonts w:hint="default" w:asciiTheme="majorBidi" w:hAnsiTheme="majorBidi" w:cstheme="majorBidi"/>
              <w:kern w:val="2"/>
              <w:szCs w:val="44"/>
              <w:highlight w:val="none"/>
              <w:lang w:eastAsia="zh-CN"/>
            </w:rPr>
            <w:t>六</w:t>
          </w:r>
          <w:r>
            <w:rPr>
              <w:rFonts w:hint="default" w:asciiTheme="majorBidi" w:hAnsiTheme="majorBidi" w:cstheme="majorBidi"/>
              <w:kern w:val="2"/>
              <w:szCs w:val="44"/>
              <w:highlight w:val="none"/>
            </w:rPr>
            <w:t xml:space="preserve">章  </w:t>
          </w:r>
          <w:r>
            <w:rPr>
              <w:rFonts w:asciiTheme="majorBidi" w:hAnsiTheme="majorBidi" w:cstheme="majorBidi"/>
              <w:kern w:val="2"/>
              <w:szCs w:val="44"/>
              <w:highlight w:val="none"/>
            </w:rPr>
            <w:t>合同条款</w:t>
          </w:r>
          <w:r>
            <w:rPr>
              <w:rFonts w:asciiTheme="majorBidi" w:hAnsiTheme="majorBidi" w:cstheme="majorBidi"/>
              <w:szCs w:val="44"/>
              <w:highlight w:val="none"/>
            </w:rPr>
            <w:tab/>
          </w:r>
          <w:r>
            <w:rPr>
              <w:rFonts w:asciiTheme="majorBidi" w:hAnsiTheme="majorBidi" w:cstheme="majorBidi"/>
              <w:szCs w:val="44"/>
              <w:highlight w:val="none"/>
            </w:rPr>
            <w:fldChar w:fldCharType="begin"/>
          </w:r>
          <w:r>
            <w:rPr>
              <w:rFonts w:asciiTheme="majorBidi" w:hAnsiTheme="majorBidi" w:cstheme="majorBidi"/>
              <w:szCs w:val="44"/>
              <w:highlight w:val="none"/>
            </w:rPr>
            <w:instrText xml:space="preserve"> PAGEREF _Toc22389 \h </w:instrText>
          </w:r>
          <w:r>
            <w:rPr>
              <w:rFonts w:asciiTheme="majorBidi" w:hAnsiTheme="majorBidi" w:cstheme="majorBidi"/>
              <w:szCs w:val="44"/>
              <w:highlight w:val="none"/>
            </w:rPr>
            <w:fldChar w:fldCharType="separate"/>
          </w:r>
          <w:r>
            <w:rPr>
              <w:rFonts w:asciiTheme="majorBidi" w:hAnsiTheme="majorBidi" w:cstheme="majorBidi"/>
              <w:szCs w:val="44"/>
              <w:highlight w:val="none"/>
            </w:rPr>
            <w:t>43</w:t>
          </w:r>
          <w:r>
            <w:rPr>
              <w:rFonts w:asciiTheme="majorBidi" w:hAnsiTheme="majorBidi" w:cstheme="majorBidi"/>
              <w:szCs w:val="44"/>
              <w:highlight w:val="none"/>
            </w:rPr>
            <w:fldChar w:fldCharType="end"/>
          </w:r>
          <w:r>
            <w:rPr>
              <w:rFonts w:asciiTheme="majorBidi" w:hAnsiTheme="majorBidi" w:cstheme="majorBidi"/>
              <w:bCs/>
              <w:color w:val="auto"/>
              <w:szCs w:val="44"/>
              <w:highlight w:val="none"/>
            </w:rPr>
            <w:fldChar w:fldCharType="end"/>
          </w:r>
        </w:p>
        <w:p>
          <w:pPr>
            <w:pStyle w:val="57"/>
            <w:tabs>
              <w:tab w:val="right" w:leader="dot" w:pos="8820"/>
              <w:tab w:val="clear" w:pos="8949"/>
            </w:tabs>
            <w:adjustRightInd w:val="0"/>
            <w:snapToGrid w:val="0"/>
            <w:spacing w:line="300" w:lineRule="auto"/>
            <w:ind w:firstLine="600" w:firstLineChars="250"/>
            <w:jc w:val="center"/>
            <w:rPr>
              <w:rFonts w:asciiTheme="majorBidi" w:hAnsiTheme="majorBidi" w:cstheme="majorBidi"/>
              <w:b/>
              <w:bCs/>
              <w:color w:val="auto"/>
              <w:sz w:val="44"/>
              <w:szCs w:val="44"/>
              <w:highlight w:val="none"/>
            </w:rPr>
          </w:pPr>
          <w:r>
            <w:rPr>
              <w:rFonts w:asciiTheme="majorBidi" w:hAnsiTheme="majorBidi" w:cstheme="majorBidi"/>
              <w:bCs/>
              <w:color w:val="auto"/>
              <w:szCs w:val="44"/>
              <w:highlight w:val="none"/>
            </w:rPr>
            <w:fldChar w:fldCharType="end"/>
          </w:r>
        </w:p>
      </w:sdtContent>
    </w:sdt>
    <w:p>
      <w:pPr>
        <w:adjustRightInd/>
        <w:snapToGrid/>
        <w:spacing w:line="240" w:lineRule="auto"/>
        <w:jc w:val="left"/>
        <w:outlineLvl w:val="9"/>
        <w:rPr>
          <w:rFonts w:asciiTheme="majorBidi" w:hAnsiTheme="majorBidi" w:cstheme="majorBidi"/>
          <w:b/>
          <w:bCs/>
          <w:color w:val="auto"/>
          <w:sz w:val="44"/>
          <w:szCs w:val="44"/>
          <w:highlight w:val="none"/>
        </w:rPr>
      </w:pPr>
      <w:bookmarkStart w:id="8" w:name="_Toc32568"/>
      <w:r>
        <w:rPr>
          <w:rFonts w:asciiTheme="majorBidi" w:hAnsiTheme="majorBidi" w:cstheme="majorBidi"/>
          <w:b/>
          <w:bCs/>
          <w:color w:val="auto"/>
          <w:sz w:val="44"/>
          <w:szCs w:val="44"/>
          <w:highlight w:val="none"/>
        </w:rPr>
        <w:br w:type="page"/>
      </w:r>
    </w:p>
    <w:p>
      <w:pPr>
        <w:adjustRightInd w:val="0"/>
        <w:snapToGrid w:val="0"/>
        <w:spacing w:line="300" w:lineRule="auto"/>
        <w:jc w:val="center"/>
        <w:outlineLvl w:val="0"/>
        <w:rPr>
          <w:rFonts w:asciiTheme="majorBidi" w:hAnsiTheme="majorBidi" w:cstheme="majorBidi"/>
          <w:b/>
          <w:bCs/>
          <w:color w:val="auto"/>
          <w:sz w:val="44"/>
          <w:szCs w:val="44"/>
          <w:highlight w:val="none"/>
        </w:rPr>
      </w:pPr>
      <w:bookmarkStart w:id="9" w:name="_Toc14861"/>
      <w:r>
        <w:rPr>
          <w:rFonts w:asciiTheme="majorBidi" w:hAnsiTheme="majorBidi" w:cstheme="majorBidi"/>
          <w:b/>
          <w:bCs/>
          <w:color w:val="auto"/>
          <w:sz w:val="44"/>
          <w:szCs w:val="44"/>
          <w:highlight w:val="none"/>
        </w:rPr>
        <w:t xml:space="preserve">第一章 </w:t>
      </w:r>
      <w:r>
        <w:rPr>
          <w:rFonts w:hint="eastAsia" w:asciiTheme="majorBidi" w:hAnsiTheme="majorBidi" w:cstheme="majorBidi"/>
          <w:b/>
          <w:bCs/>
          <w:color w:val="auto"/>
          <w:sz w:val="44"/>
          <w:szCs w:val="44"/>
          <w:highlight w:val="none"/>
        </w:rPr>
        <w:t>招标</w:t>
      </w:r>
      <w:r>
        <w:rPr>
          <w:rFonts w:asciiTheme="majorBidi" w:hAnsiTheme="majorBidi" w:cstheme="majorBidi"/>
          <w:b/>
          <w:bCs/>
          <w:color w:val="auto"/>
          <w:sz w:val="44"/>
          <w:szCs w:val="44"/>
          <w:highlight w:val="none"/>
        </w:rPr>
        <w:t>说明</w:t>
      </w:r>
      <w:bookmarkEnd w:id="5"/>
      <w:bookmarkEnd w:id="6"/>
      <w:bookmarkEnd w:id="7"/>
      <w:bookmarkEnd w:id="8"/>
      <w:bookmarkEnd w:id="9"/>
    </w:p>
    <w:p>
      <w:pPr>
        <w:adjustRightInd w:val="0"/>
        <w:snapToGrid w:val="0"/>
        <w:spacing w:line="360" w:lineRule="auto"/>
        <w:ind w:firstLine="480" w:firstLineChars="200"/>
        <w:rPr>
          <w:rFonts w:asciiTheme="majorBidi" w:hAnsiTheme="majorBidi" w:cstheme="majorBidi"/>
          <w:strike/>
          <w:color w:val="auto"/>
          <w:kern w:val="0"/>
          <w:sz w:val="24"/>
          <w:highlight w:val="none"/>
        </w:rPr>
      </w:pPr>
      <w:r>
        <w:rPr>
          <w:rFonts w:asciiTheme="majorBidi" w:hAnsiTheme="majorBidi" w:cstheme="majorBidi"/>
          <w:color w:val="auto"/>
          <w:kern w:val="0"/>
          <w:sz w:val="24"/>
          <w:highlight w:val="none"/>
        </w:rPr>
        <w:t>一、为了规范工程设计招标投标活动，保障招标人和投标人的合法权益，根据国家及深圳市有关法律、法规、规章和规范性文件的规定，遵循公开、公平、公正和诚实信用的原则，制定</w:t>
      </w:r>
      <w:r>
        <w:rPr>
          <w:rFonts w:hint="eastAsia" w:asciiTheme="majorBidi" w:hAnsiTheme="majorBidi" w:cstheme="majorBidi"/>
          <w:color w:val="auto"/>
          <w:kern w:val="0"/>
          <w:sz w:val="24"/>
          <w:highlight w:val="none"/>
        </w:rPr>
        <w:t>本招标文件</w:t>
      </w:r>
      <w:r>
        <w:rPr>
          <w:rFonts w:asciiTheme="majorBidi" w:hAnsiTheme="majorBidi" w:cstheme="majorBidi"/>
          <w:color w:val="auto"/>
          <w:kern w:val="0"/>
          <w:sz w:val="24"/>
          <w:highlight w:val="none"/>
        </w:rPr>
        <w:t>。</w:t>
      </w:r>
    </w:p>
    <w:p>
      <w:pPr>
        <w:adjustRightInd w:val="0"/>
        <w:snapToGrid w:val="0"/>
        <w:spacing w:line="360" w:lineRule="auto"/>
        <w:ind w:firstLine="480" w:firstLineChars="200"/>
        <w:rPr>
          <w:rFonts w:asciiTheme="majorBidi" w:hAnsiTheme="majorBidi" w:cstheme="majorBidi"/>
          <w:color w:val="auto"/>
          <w:kern w:val="0"/>
          <w:sz w:val="24"/>
          <w:highlight w:val="none"/>
        </w:rPr>
      </w:pPr>
      <w:r>
        <w:rPr>
          <w:rFonts w:asciiTheme="majorBidi" w:hAnsiTheme="majorBidi" w:cstheme="majorBidi"/>
          <w:color w:val="auto"/>
          <w:kern w:val="0"/>
          <w:sz w:val="24"/>
          <w:highlight w:val="none"/>
        </w:rPr>
        <w:t>二、本</w:t>
      </w:r>
      <w:r>
        <w:rPr>
          <w:rFonts w:hint="eastAsia" w:asciiTheme="majorBidi" w:hAnsiTheme="majorBidi" w:cstheme="majorBidi"/>
          <w:color w:val="auto"/>
          <w:kern w:val="0"/>
          <w:sz w:val="24"/>
          <w:highlight w:val="none"/>
        </w:rPr>
        <w:t>招标文件</w:t>
      </w:r>
      <w:r>
        <w:rPr>
          <w:rFonts w:asciiTheme="majorBidi" w:hAnsiTheme="majorBidi" w:cstheme="majorBidi"/>
          <w:color w:val="auto"/>
          <w:kern w:val="0"/>
          <w:sz w:val="24"/>
          <w:highlight w:val="none"/>
        </w:rPr>
        <w:t>的主要编写依据：</w:t>
      </w:r>
    </w:p>
    <w:p>
      <w:pPr>
        <w:adjustRightInd w:val="0"/>
        <w:snapToGrid w:val="0"/>
        <w:spacing w:line="360" w:lineRule="auto"/>
        <w:ind w:firstLine="480" w:firstLineChars="200"/>
        <w:rPr>
          <w:rFonts w:asciiTheme="majorBidi" w:hAnsiTheme="majorBidi" w:cstheme="majorBidi"/>
          <w:color w:val="auto"/>
          <w:kern w:val="0"/>
          <w:sz w:val="24"/>
          <w:highlight w:val="none"/>
        </w:rPr>
      </w:pPr>
      <w:r>
        <w:rPr>
          <w:rFonts w:asciiTheme="majorBidi" w:hAnsiTheme="majorBidi" w:cstheme="majorBidi"/>
          <w:color w:val="auto"/>
          <w:kern w:val="0"/>
          <w:sz w:val="24"/>
          <w:highlight w:val="none"/>
        </w:rPr>
        <w:t>1．《中华人民共和国建筑法》；</w:t>
      </w:r>
    </w:p>
    <w:p>
      <w:pPr>
        <w:adjustRightInd w:val="0"/>
        <w:snapToGrid w:val="0"/>
        <w:spacing w:line="360" w:lineRule="auto"/>
        <w:ind w:firstLine="480" w:firstLineChars="200"/>
        <w:rPr>
          <w:rFonts w:asciiTheme="majorBidi" w:hAnsiTheme="majorBidi" w:cstheme="majorBidi"/>
          <w:color w:val="auto"/>
          <w:kern w:val="0"/>
          <w:sz w:val="24"/>
          <w:highlight w:val="none"/>
        </w:rPr>
      </w:pPr>
      <w:r>
        <w:rPr>
          <w:rFonts w:asciiTheme="majorBidi" w:hAnsiTheme="majorBidi" w:cstheme="majorBidi"/>
          <w:color w:val="auto"/>
          <w:kern w:val="0"/>
          <w:sz w:val="24"/>
          <w:highlight w:val="none"/>
        </w:rPr>
        <w:t>2．《中华人民共和国招标投标法》；</w:t>
      </w:r>
    </w:p>
    <w:p>
      <w:pPr>
        <w:adjustRightInd w:val="0"/>
        <w:snapToGrid w:val="0"/>
        <w:spacing w:line="360" w:lineRule="auto"/>
        <w:ind w:firstLine="480" w:firstLineChars="200"/>
        <w:rPr>
          <w:rFonts w:asciiTheme="majorBidi" w:hAnsiTheme="majorBidi" w:cstheme="majorBidi"/>
          <w:color w:val="auto"/>
          <w:kern w:val="0"/>
          <w:sz w:val="24"/>
          <w:highlight w:val="none"/>
        </w:rPr>
      </w:pPr>
      <w:r>
        <w:rPr>
          <w:rFonts w:asciiTheme="majorBidi" w:hAnsiTheme="majorBidi" w:cstheme="majorBidi"/>
          <w:color w:val="auto"/>
          <w:kern w:val="0"/>
          <w:sz w:val="24"/>
          <w:highlight w:val="none"/>
        </w:rPr>
        <w:t>3. 《中华人民共和国招标投标法实施条例》；</w:t>
      </w:r>
    </w:p>
    <w:p>
      <w:pPr>
        <w:adjustRightInd w:val="0"/>
        <w:snapToGrid w:val="0"/>
        <w:spacing w:line="360" w:lineRule="auto"/>
        <w:ind w:firstLine="480" w:firstLineChars="200"/>
        <w:rPr>
          <w:rFonts w:asciiTheme="majorBidi" w:hAnsiTheme="majorBidi" w:cstheme="majorBidi"/>
          <w:color w:val="auto"/>
          <w:kern w:val="0"/>
          <w:sz w:val="24"/>
          <w:highlight w:val="none"/>
        </w:rPr>
      </w:pPr>
      <w:r>
        <w:rPr>
          <w:rFonts w:asciiTheme="majorBidi" w:hAnsiTheme="majorBidi" w:cstheme="majorBidi"/>
          <w:color w:val="auto"/>
          <w:kern w:val="0"/>
          <w:sz w:val="24"/>
          <w:highlight w:val="none"/>
        </w:rPr>
        <w:t>4. 《建筑工程设计招标投标管理办法》；</w:t>
      </w:r>
    </w:p>
    <w:p>
      <w:pPr>
        <w:adjustRightInd w:val="0"/>
        <w:snapToGrid w:val="0"/>
        <w:spacing w:line="360" w:lineRule="auto"/>
        <w:ind w:firstLine="480" w:firstLineChars="200"/>
        <w:rPr>
          <w:rFonts w:asciiTheme="majorBidi" w:hAnsiTheme="majorBidi" w:cstheme="majorBidi"/>
          <w:color w:val="auto"/>
          <w:kern w:val="0"/>
          <w:sz w:val="24"/>
          <w:highlight w:val="none"/>
        </w:rPr>
      </w:pPr>
      <w:r>
        <w:rPr>
          <w:rFonts w:asciiTheme="majorBidi" w:hAnsiTheme="majorBidi" w:cstheme="majorBidi"/>
          <w:color w:val="auto"/>
          <w:kern w:val="0"/>
          <w:sz w:val="24"/>
          <w:highlight w:val="none"/>
        </w:rPr>
        <w:t>5. 《建筑工程方案设计招标投标管理办法》；</w:t>
      </w:r>
    </w:p>
    <w:p>
      <w:pPr>
        <w:adjustRightInd w:val="0"/>
        <w:snapToGrid w:val="0"/>
        <w:spacing w:line="360" w:lineRule="auto"/>
        <w:ind w:firstLine="480" w:firstLineChars="200"/>
        <w:rPr>
          <w:rFonts w:asciiTheme="majorBidi" w:hAnsiTheme="majorBidi" w:cstheme="majorBidi"/>
          <w:color w:val="auto"/>
          <w:kern w:val="0"/>
          <w:sz w:val="24"/>
          <w:highlight w:val="none"/>
        </w:rPr>
      </w:pPr>
      <w:r>
        <w:rPr>
          <w:rFonts w:asciiTheme="majorBidi" w:hAnsiTheme="majorBidi" w:cstheme="majorBidi"/>
          <w:color w:val="auto"/>
          <w:kern w:val="0"/>
          <w:sz w:val="24"/>
          <w:highlight w:val="none"/>
        </w:rPr>
        <w:t>6．其他有关工程建设的法律、法规、规章和规范性文件。</w:t>
      </w:r>
    </w:p>
    <w:p>
      <w:pPr>
        <w:adjustRightInd w:val="0"/>
        <w:snapToGrid w:val="0"/>
        <w:spacing w:line="360" w:lineRule="auto"/>
        <w:ind w:firstLine="480" w:firstLineChars="200"/>
        <w:jc w:val="left"/>
        <w:rPr>
          <w:rFonts w:asciiTheme="majorBidi" w:hAnsiTheme="majorBidi" w:cstheme="majorBidi"/>
          <w:color w:val="auto"/>
          <w:kern w:val="0"/>
          <w:sz w:val="24"/>
          <w:highlight w:val="none"/>
        </w:rPr>
      </w:pPr>
      <w:r>
        <w:rPr>
          <w:rFonts w:hint="eastAsia" w:asciiTheme="majorBidi" w:hAnsiTheme="majorBidi" w:cstheme="majorBidi"/>
          <w:color w:val="auto"/>
          <w:kern w:val="0"/>
          <w:sz w:val="24"/>
          <w:highlight w:val="none"/>
        </w:rPr>
        <w:t>三</w:t>
      </w:r>
      <w:r>
        <w:rPr>
          <w:rFonts w:asciiTheme="majorBidi" w:hAnsiTheme="majorBidi" w:cstheme="majorBidi"/>
          <w:color w:val="auto"/>
          <w:kern w:val="0"/>
          <w:sz w:val="24"/>
          <w:highlight w:val="none"/>
        </w:rPr>
        <w:t>、招标人应以邮件的形式发至各投标人，投标人收到邮件后应以回复“投标人全称+已收悉”。</w:t>
      </w:r>
    </w:p>
    <w:p>
      <w:pPr>
        <w:adjustRightInd w:val="0"/>
        <w:snapToGrid w:val="0"/>
        <w:spacing w:line="360" w:lineRule="auto"/>
        <w:ind w:firstLine="480" w:firstLineChars="200"/>
        <w:rPr>
          <w:rFonts w:asciiTheme="majorBidi" w:hAnsiTheme="majorBidi" w:cstheme="majorBidi"/>
          <w:color w:val="auto"/>
          <w:kern w:val="0"/>
          <w:sz w:val="24"/>
          <w:highlight w:val="none"/>
        </w:rPr>
      </w:pPr>
      <w:r>
        <w:rPr>
          <w:rFonts w:hint="eastAsia" w:asciiTheme="majorBidi" w:hAnsiTheme="majorBidi" w:cstheme="majorBidi"/>
          <w:color w:val="auto"/>
          <w:kern w:val="0"/>
          <w:sz w:val="24"/>
          <w:highlight w:val="none"/>
        </w:rPr>
        <w:t>四</w:t>
      </w:r>
      <w:r>
        <w:rPr>
          <w:rFonts w:asciiTheme="majorBidi" w:hAnsiTheme="majorBidi" w:cstheme="majorBidi"/>
          <w:color w:val="auto"/>
          <w:kern w:val="0"/>
          <w:sz w:val="24"/>
          <w:highlight w:val="none"/>
        </w:rPr>
        <w:t>、有关投标问题的说明</w:t>
      </w:r>
    </w:p>
    <w:p>
      <w:pPr>
        <w:adjustRightInd w:val="0"/>
        <w:snapToGrid w:val="0"/>
        <w:spacing w:line="360" w:lineRule="auto"/>
        <w:ind w:firstLine="480" w:firstLineChars="200"/>
        <w:rPr>
          <w:rFonts w:asciiTheme="majorBidi" w:hAnsiTheme="majorBidi" w:cstheme="majorBidi"/>
          <w:color w:val="auto"/>
          <w:kern w:val="0"/>
          <w:sz w:val="24"/>
          <w:highlight w:val="none"/>
        </w:rPr>
      </w:pPr>
      <w:r>
        <w:rPr>
          <w:rFonts w:asciiTheme="majorBidi" w:hAnsiTheme="majorBidi" w:cstheme="majorBidi"/>
          <w:color w:val="auto"/>
          <w:kern w:val="0"/>
          <w:sz w:val="24"/>
          <w:highlight w:val="none"/>
        </w:rPr>
        <w:t>1.投标人获取招标文件后，应仔细阅读招标文件及附件的全部内容，附件与招标文件具有同等效力。</w:t>
      </w:r>
    </w:p>
    <w:p>
      <w:pPr>
        <w:adjustRightInd w:val="0"/>
        <w:snapToGrid w:val="0"/>
        <w:spacing w:line="360" w:lineRule="auto"/>
        <w:ind w:firstLine="480" w:firstLineChars="200"/>
        <w:rPr>
          <w:rFonts w:asciiTheme="majorBidi" w:hAnsiTheme="majorBidi" w:cstheme="majorBidi"/>
          <w:color w:val="auto"/>
          <w:kern w:val="0"/>
          <w:sz w:val="24"/>
          <w:highlight w:val="none"/>
        </w:rPr>
      </w:pPr>
      <w:r>
        <w:rPr>
          <w:rFonts w:asciiTheme="majorBidi" w:hAnsiTheme="majorBidi" w:cstheme="majorBidi"/>
          <w:color w:val="auto"/>
          <w:kern w:val="0"/>
          <w:sz w:val="24"/>
          <w:highlight w:val="none"/>
        </w:rPr>
        <w:t>2.投标人应在投标截止时间前，查阅招标人发布的招标文件、答疑及招标文件补充通知。</w:t>
      </w:r>
    </w:p>
    <w:p>
      <w:pPr>
        <w:adjustRightInd w:val="0"/>
        <w:snapToGrid w:val="0"/>
        <w:spacing w:line="360" w:lineRule="auto"/>
        <w:ind w:firstLine="480" w:firstLineChars="200"/>
        <w:rPr>
          <w:rFonts w:asciiTheme="majorBidi" w:hAnsiTheme="majorBidi" w:cstheme="majorBidi"/>
          <w:color w:val="auto"/>
          <w:kern w:val="0"/>
          <w:szCs w:val="21"/>
          <w:highlight w:val="none"/>
        </w:rPr>
      </w:pPr>
      <w:r>
        <w:rPr>
          <w:rFonts w:asciiTheme="majorBidi" w:hAnsiTheme="majorBidi" w:cstheme="majorBidi"/>
          <w:color w:val="auto"/>
          <w:kern w:val="0"/>
          <w:sz w:val="24"/>
          <w:highlight w:val="none"/>
        </w:rPr>
        <w:t>3.投标人对招标文件有不同意见或不明之处，应向招标人提出。</w:t>
      </w:r>
    </w:p>
    <w:p>
      <w:pPr>
        <w:adjustRightInd w:val="0"/>
        <w:snapToGrid w:val="0"/>
        <w:spacing w:line="360" w:lineRule="auto"/>
        <w:ind w:firstLine="480" w:firstLineChars="200"/>
        <w:rPr>
          <w:rFonts w:asciiTheme="majorBidi" w:hAnsiTheme="majorBidi" w:cstheme="majorBidi"/>
          <w:color w:val="auto"/>
          <w:kern w:val="0"/>
          <w:sz w:val="24"/>
          <w:highlight w:val="none"/>
        </w:rPr>
      </w:pPr>
      <w:r>
        <w:rPr>
          <w:rFonts w:asciiTheme="majorBidi" w:hAnsiTheme="majorBidi" w:cstheme="majorBidi"/>
          <w:color w:val="auto"/>
          <w:kern w:val="0"/>
          <w:sz w:val="24"/>
          <w:highlight w:val="none"/>
        </w:rPr>
        <w:t>4.投标人应在遵循招标文件的各项规定和要求的前提下，编制投标文件。投标文件必须满足招标文件中的实质性要求和条件。投标文件若出现否决性条款的情形其投标将会被否决。</w:t>
      </w:r>
    </w:p>
    <w:p>
      <w:pPr>
        <w:adjustRightInd w:val="0"/>
        <w:snapToGrid w:val="0"/>
        <w:spacing w:line="360" w:lineRule="auto"/>
        <w:ind w:firstLine="480" w:firstLineChars="200"/>
        <w:rPr>
          <w:rFonts w:asciiTheme="majorBidi" w:hAnsiTheme="majorBidi" w:cstheme="majorBidi"/>
          <w:strike/>
          <w:color w:val="auto"/>
          <w:kern w:val="0"/>
          <w:sz w:val="24"/>
          <w:highlight w:val="none"/>
        </w:rPr>
      </w:pPr>
      <w:r>
        <w:rPr>
          <w:rFonts w:asciiTheme="majorBidi" w:hAnsiTheme="majorBidi" w:cstheme="majorBidi"/>
          <w:color w:val="auto"/>
          <w:kern w:val="0"/>
          <w:sz w:val="24"/>
          <w:highlight w:val="none"/>
        </w:rPr>
        <w:t>5.投标人须对投标资料的真实性负责。招标人有权将投标文件的部分或全部内容向外公示，若公示期间收到有关弄虚作假投诉的，招标人将提请建设行政主管部门或有关行政管理部门查处。一旦查实将严格按照法律法规作出处理。</w:t>
      </w:r>
    </w:p>
    <w:p>
      <w:pPr>
        <w:adjustRightInd w:val="0"/>
        <w:snapToGrid w:val="0"/>
        <w:spacing w:line="360" w:lineRule="auto"/>
        <w:ind w:firstLine="480" w:firstLineChars="200"/>
        <w:rPr>
          <w:rFonts w:asciiTheme="majorBidi" w:hAnsiTheme="majorBidi" w:cstheme="majorBidi"/>
          <w:color w:val="auto"/>
          <w:kern w:val="0"/>
          <w:sz w:val="24"/>
          <w:highlight w:val="none"/>
        </w:rPr>
      </w:pPr>
      <w:r>
        <w:rPr>
          <w:rFonts w:hint="eastAsia" w:asciiTheme="majorBidi" w:hAnsiTheme="majorBidi" w:cstheme="majorBidi"/>
          <w:color w:val="auto"/>
          <w:kern w:val="0"/>
          <w:sz w:val="24"/>
          <w:highlight w:val="none"/>
        </w:rPr>
        <w:t>五</w:t>
      </w:r>
      <w:r>
        <w:rPr>
          <w:rFonts w:asciiTheme="majorBidi" w:hAnsiTheme="majorBidi" w:cstheme="majorBidi"/>
          <w:color w:val="auto"/>
          <w:kern w:val="0"/>
          <w:sz w:val="24"/>
          <w:highlight w:val="none"/>
        </w:rPr>
        <w:t>、投标人注意事项：</w:t>
      </w:r>
    </w:p>
    <w:p>
      <w:pPr>
        <w:adjustRightInd w:val="0"/>
        <w:snapToGrid w:val="0"/>
        <w:spacing w:line="360" w:lineRule="auto"/>
        <w:ind w:firstLine="480" w:firstLineChars="200"/>
        <w:rPr>
          <w:rFonts w:asciiTheme="majorBidi" w:hAnsiTheme="majorBidi" w:cstheme="majorBidi"/>
          <w:strike/>
          <w:color w:val="auto"/>
          <w:kern w:val="0"/>
          <w:sz w:val="24"/>
          <w:highlight w:val="none"/>
        </w:rPr>
      </w:pPr>
      <w:r>
        <w:rPr>
          <w:rFonts w:asciiTheme="majorBidi" w:hAnsiTheme="majorBidi" w:cstheme="majorBidi"/>
          <w:color w:val="auto"/>
          <w:kern w:val="0"/>
          <w:sz w:val="24"/>
          <w:highlight w:val="none"/>
        </w:rPr>
        <w:t>1.投标人应严格按招标文件要求密封和标记投标文件，在截标当日截止时间前递交至指定地点。</w:t>
      </w:r>
    </w:p>
    <w:p>
      <w:pPr>
        <w:adjustRightInd w:val="0"/>
        <w:snapToGrid w:val="0"/>
        <w:spacing w:line="360" w:lineRule="auto"/>
        <w:ind w:firstLine="480" w:firstLineChars="200"/>
        <w:rPr>
          <w:rFonts w:asciiTheme="majorBidi" w:hAnsiTheme="majorBidi" w:cstheme="majorBidi"/>
          <w:color w:val="auto"/>
          <w:kern w:val="0"/>
          <w:sz w:val="24"/>
          <w:highlight w:val="none"/>
        </w:rPr>
      </w:pPr>
      <w:r>
        <w:rPr>
          <w:rFonts w:asciiTheme="majorBidi" w:hAnsiTheme="majorBidi" w:cstheme="majorBidi"/>
          <w:color w:val="auto"/>
          <w:kern w:val="0"/>
          <w:sz w:val="24"/>
          <w:highlight w:val="none"/>
        </w:rPr>
        <w:t>2.在将数据刻录到</w:t>
      </w:r>
      <w:r>
        <w:rPr>
          <w:rFonts w:hint="eastAsia" w:asciiTheme="majorBidi" w:hAnsiTheme="majorBidi" w:cstheme="majorBidi"/>
          <w:color w:val="auto"/>
          <w:kern w:val="0"/>
          <w:sz w:val="24"/>
          <w:highlight w:val="none"/>
        </w:rPr>
        <w:t>U</w:t>
      </w:r>
      <w:r>
        <w:rPr>
          <w:rFonts w:asciiTheme="majorBidi" w:hAnsiTheme="majorBidi" w:cstheme="majorBidi"/>
          <w:color w:val="auto"/>
          <w:kern w:val="0"/>
          <w:sz w:val="24"/>
          <w:highlight w:val="none"/>
        </w:rPr>
        <w:t>盘之后，必须检查文件是否可以读取，不要在</w:t>
      </w:r>
      <w:r>
        <w:rPr>
          <w:rFonts w:hint="eastAsia" w:asciiTheme="majorBidi" w:hAnsiTheme="majorBidi" w:cstheme="majorBidi"/>
          <w:color w:val="auto"/>
          <w:kern w:val="0"/>
          <w:sz w:val="24"/>
          <w:highlight w:val="none"/>
        </w:rPr>
        <w:t>U</w:t>
      </w:r>
      <w:r>
        <w:rPr>
          <w:rFonts w:asciiTheme="majorBidi" w:hAnsiTheme="majorBidi" w:cstheme="majorBidi"/>
          <w:color w:val="auto"/>
          <w:kern w:val="0"/>
          <w:sz w:val="24"/>
          <w:highlight w:val="none"/>
        </w:rPr>
        <w:t>盘盘面上粘贴标签，应</w:t>
      </w:r>
      <w:r>
        <w:rPr>
          <w:rFonts w:hint="eastAsia" w:asciiTheme="majorBidi" w:hAnsiTheme="majorBidi" w:cstheme="majorBidi"/>
          <w:color w:val="auto"/>
          <w:kern w:val="0"/>
          <w:sz w:val="24"/>
          <w:highlight w:val="none"/>
        </w:rPr>
        <w:t>在U</w:t>
      </w:r>
      <w:r>
        <w:rPr>
          <w:rFonts w:asciiTheme="majorBidi" w:hAnsiTheme="majorBidi" w:cstheme="majorBidi"/>
          <w:color w:val="auto"/>
          <w:kern w:val="0"/>
          <w:sz w:val="24"/>
          <w:highlight w:val="none"/>
        </w:rPr>
        <w:t>盘面上标注单位名称。</w:t>
      </w:r>
    </w:p>
    <w:p>
      <w:pPr>
        <w:adjustRightInd w:val="0"/>
        <w:snapToGrid w:val="0"/>
        <w:spacing w:line="360" w:lineRule="auto"/>
        <w:ind w:firstLine="480" w:firstLineChars="200"/>
        <w:jc w:val="left"/>
        <w:rPr>
          <w:rFonts w:asciiTheme="majorBidi" w:hAnsiTheme="majorBidi" w:cstheme="majorBidi"/>
          <w:color w:val="auto"/>
          <w:kern w:val="0"/>
          <w:sz w:val="24"/>
          <w:highlight w:val="none"/>
        </w:rPr>
      </w:pPr>
      <w:r>
        <w:rPr>
          <w:rFonts w:hint="eastAsia" w:asciiTheme="majorBidi" w:hAnsiTheme="majorBidi" w:cstheme="majorBidi"/>
          <w:color w:val="auto"/>
          <w:kern w:val="0"/>
          <w:sz w:val="24"/>
          <w:highlight w:val="none"/>
        </w:rPr>
        <w:t>六</w:t>
      </w:r>
      <w:r>
        <w:rPr>
          <w:rFonts w:asciiTheme="majorBidi" w:hAnsiTheme="majorBidi" w:cstheme="majorBidi"/>
          <w:color w:val="auto"/>
          <w:kern w:val="0"/>
          <w:sz w:val="24"/>
          <w:highlight w:val="none"/>
        </w:rPr>
        <w:t>、本招标文件中部分条款为可选条款（示范文本中用“□”标识的条款），采用勾选“</w:t>
      </w:r>
      <w:r>
        <w:rPr>
          <w:rFonts w:ascii="Segoe UI Symbol" w:hAnsi="Segoe UI Symbol" w:cs="Segoe UI Symbol"/>
          <w:color w:val="auto"/>
          <w:kern w:val="0"/>
          <w:sz w:val="24"/>
          <w:highlight w:val="none"/>
        </w:rPr>
        <w:t>☑</w:t>
      </w:r>
      <w:r>
        <w:rPr>
          <w:rFonts w:asciiTheme="majorBidi" w:hAnsiTheme="majorBidi" w:cstheme="majorBidi"/>
          <w:color w:val="auto"/>
          <w:kern w:val="0"/>
          <w:sz w:val="24"/>
          <w:highlight w:val="none"/>
        </w:rPr>
        <w:t>”标识时表明该条款被招标人选用，否则表明该条款未被招标人选用。</w:t>
      </w:r>
    </w:p>
    <w:p>
      <w:pPr>
        <w:jc w:val="left"/>
        <w:rPr>
          <w:rFonts w:asciiTheme="majorBidi" w:hAnsiTheme="majorBidi" w:cstheme="majorBidi"/>
          <w:b/>
          <w:color w:val="auto"/>
          <w:sz w:val="44"/>
          <w:highlight w:val="none"/>
        </w:rPr>
      </w:pPr>
    </w:p>
    <w:p>
      <w:pPr>
        <w:jc w:val="left"/>
        <w:rPr>
          <w:rFonts w:asciiTheme="majorBidi" w:hAnsiTheme="majorBidi" w:cstheme="majorBidi"/>
          <w:b/>
          <w:color w:val="auto"/>
          <w:kern w:val="0"/>
          <w:szCs w:val="36"/>
          <w:highlight w:val="none"/>
        </w:rPr>
      </w:pPr>
      <w:r>
        <w:rPr>
          <w:rFonts w:asciiTheme="majorBidi" w:hAnsiTheme="majorBidi" w:cstheme="majorBidi"/>
          <w:b/>
          <w:color w:val="auto"/>
          <w:sz w:val="44"/>
          <w:highlight w:val="none"/>
        </w:rPr>
        <w:br w:type="page"/>
      </w:r>
    </w:p>
    <w:p>
      <w:pPr>
        <w:adjustRightInd w:val="0"/>
        <w:snapToGrid w:val="0"/>
        <w:spacing w:line="360" w:lineRule="auto"/>
        <w:jc w:val="center"/>
        <w:outlineLvl w:val="0"/>
        <w:rPr>
          <w:rFonts w:asciiTheme="majorBidi" w:hAnsiTheme="majorBidi" w:cstheme="majorBidi"/>
          <w:b/>
          <w:color w:val="auto"/>
          <w:kern w:val="0"/>
          <w:sz w:val="36"/>
          <w:highlight w:val="none"/>
        </w:rPr>
      </w:pPr>
      <w:bookmarkStart w:id="10" w:name="_Toc31186"/>
      <w:bookmarkStart w:id="11" w:name="_Toc27021"/>
      <w:r>
        <w:rPr>
          <w:rFonts w:asciiTheme="majorBidi" w:hAnsiTheme="majorBidi" w:cstheme="majorBidi"/>
          <w:b/>
          <w:color w:val="auto"/>
          <w:kern w:val="0"/>
          <w:sz w:val="36"/>
          <w:highlight w:val="none"/>
        </w:rPr>
        <w:t>第二章  投标人须知</w:t>
      </w:r>
      <w:bookmarkEnd w:id="10"/>
      <w:bookmarkEnd w:id="11"/>
    </w:p>
    <w:p>
      <w:pPr>
        <w:adjustRightInd w:val="0"/>
        <w:snapToGrid w:val="0"/>
        <w:spacing w:line="360" w:lineRule="auto"/>
        <w:jc w:val="center"/>
        <w:outlineLvl w:val="1"/>
        <w:rPr>
          <w:rFonts w:asciiTheme="majorBidi" w:hAnsiTheme="majorBidi" w:cstheme="majorBidi"/>
          <w:b/>
          <w:bCs/>
          <w:color w:val="auto"/>
          <w:sz w:val="30"/>
          <w:highlight w:val="none"/>
        </w:rPr>
      </w:pPr>
      <w:bookmarkStart w:id="12" w:name="_Toc420"/>
      <w:bookmarkStart w:id="13" w:name="_Toc29881"/>
      <w:r>
        <w:rPr>
          <w:rFonts w:asciiTheme="majorBidi" w:hAnsiTheme="majorBidi" w:cstheme="majorBidi"/>
          <w:b/>
          <w:bCs/>
          <w:color w:val="auto"/>
          <w:sz w:val="30"/>
          <w:highlight w:val="none"/>
        </w:rPr>
        <w:t>一、投标人须知前附表</w:t>
      </w:r>
      <w:bookmarkEnd w:id="12"/>
      <w:bookmarkEnd w:id="13"/>
      <w:r>
        <w:rPr>
          <w:rFonts w:asciiTheme="majorBidi" w:hAnsiTheme="majorBidi" w:cstheme="majorBidi"/>
          <w:b/>
          <w:bCs/>
          <w:color w:val="auto"/>
          <w:sz w:val="30"/>
          <w:highlight w:val="none"/>
        </w:rPr>
        <w:t xml:space="preserve"> </w:t>
      </w:r>
    </w:p>
    <w:p>
      <w:pPr>
        <w:adjustRightInd w:val="0"/>
        <w:snapToGrid w:val="0"/>
        <w:spacing w:line="360" w:lineRule="auto"/>
        <w:jc w:val="left"/>
        <w:outlineLvl w:val="2"/>
        <w:rPr>
          <w:rFonts w:asciiTheme="majorBidi" w:hAnsiTheme="majorBidi" w:cstheme="majorBidi"/>
          <w:b/>
          <w:color w:val="auto"/>
          <w:kern w:val="0"/>
          <w:sz w:val="24"/>
          <w:highlight w:val="none"/>
        </w:rPr>
      </w:pPr>
      <w:r>
        <w:rPr>
          <w:rFonts w:asciiTheme="majorBidi" w:hAnsiTheme="majorBidi" w:cstheme="majorBidi"/>
          <w:b/>
          <w:color w:val="auto"/>
          <w:kern w:val="0"/>
          <w:sz w:val="24"/>
          <w:highlight w:val="none"/>
        </w:rPr>
        <w:t>（一）招标项目基本情况</w:t>
      </w:r>
    </w:p>
    <w:tbl>
      <w:tblPr>
        <w:tblStyle w:val="84"/>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540"/>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56" w:type="dxa"/>
            <w:shd w:val="clear" w:color="auto" w:fill="DCE6F2" w:themeFill="accent1" w:themeFillTint="32"/>
            <w:vAlign w:val="center"/>
          </w:tcPr>
          <w:p>
            <w:pPr>
              <w:adjustRightInd w:val="0"/>
              <w:snapToGrid w:val="0"/>
              <w:spacing w:after="0" w:line="276" w:lineRule="auto"/>
              <w:jc w:val="center"/>
              <w:rPr>
                <w:rFonts w:asciiTheme="majorBidi" w:hAnsiTheme="majorBidi" w:cstheme="majorBidi"/>
                <w:b/>
                <w:bCs/>
                <w:color w:val="auto"/>
                <w:highlight w:val="none"/>
              </w:rPr>
            </w:pPr>
            <w:r>
              <w:rPr>
                <w:rFonts w:asciiTheme="majorBidi" w:hAnsiTheme="majorBidi" w:cstheme="majorBidi"/>
                <w:b/>
                <w:bCs/>
                <w:color w:val="auto"/>
                <w:highlight w:val="none"/>
              </w:rPr>
              <w:t>序号</w:t>
            </w:r>
          </w:p>
        </w:tc>
        <w:tc>
          <w:tcPr>
            <w:tcW w:w="1540" w:type="dxa"/>
            <w:shd w:val="clear" w:color="auto" w:fill="DCE6F2" w:themeFill="accent1" w:themeFillTint="32"/>
            <w:vAlign w:val="center"/>
          </w:tcPr>
          <w:p>
            <w:pPr>
              <w:adjustRightInd w:val="0"/>
              <w:snapToGrid w:val="0"/>
              <w:spacing w:after="0" w:line="276" w:lineRule="auto"/>
              <w:jc w:val="center"/>
              <w:rPr>
                <w:rFonts w:asciiTheme="majorBidi" w:hAnsiTheme="majorBidi" w:cstheme="majorBidi"/>
                <w:b/>
                <w:bCs/>
                <w:color w:val="auto"/>
                <w:highlight w:val="none"/>
              </w:rPr>
            </w:pPr>
            <w:r>
              <w:rPr>
                <w:rFonts w:asciiTheme="majorBidi" w:hAnsiTheme="majorBidi" w:cstheme="majorBidi"/>
                <w:b/>
                <w:bCs/>
                <w:color w:val="auto"/>
                <w:highlight w:val="none"/>
              </w:rPr>
              <w:t>内 容</w:t>
            </w:r>
          </w:p>
        </w:tc>
        <w:tc>
          <w:tcPr>
            <w:tcW w:w="7477" w:type="dxa"/>
            <w:shd w:val="clear" w:color="auto" w:fill="DCE6F2" w:themeFill="accent1" w:themeFillTint="32"/>
            <w:vAlign w:val="center"/>
          </w:tcPr>
          <w:p>
            <w:pPr>
              <w:adjustRightInd w:val="0"/>
              <w:snapToGrid w:val="0"/>
              <w:spacing w:after="0" w:line="276" w:lineRule="auto"/>
              <w:jc w:val="center"/>
              <w:rPr>
                <w:rFonts w:asciiTheme="majorBidi" w:hAnsiTheme="majorBidi" w:cstheme="majorBidi"/>
                <w:b/>
                <w:bCs/>
                <w:color w:val="auto"/>
                <w:highlight w:val="none"/>
              </w:rPr>
            </w:pPr>
            <w:r>
              <w:rPr>
                <w:rFonts w:asciiTheme="majorBidi" w:hAnsiTheme="majorBidi" w:cstheme="majorBidi"/>
                <w:b/>
                <w:bCs/>
                <w:color w:val="auto"/>
                <w:highlight w:val="none"/>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56" w:type="dxa"/>
            <w:shd w:val="clear" w:color="auto" w:fill="auto"/>
            <w:vAlign w:val="center"/>
          </w:tcPr>
          <w:p>
            <w:pPr>
              <w:adjustRightInd w:val="0"/>
              <w:snapToGrid w:val="0"/>
              <w:spacing w:after="0" w:line="400" w:lineRule="exact"/>
              <w:jc w:val="center"/>
              <w:rPr>
                <w:rFonts w:asciiTheme="majorBidi" w:hAnsiTheme="majorBidi" w:cstheme="majorBidi"/>
                <w:color w:val="auto"/>
                <w:kern w:val="0"/>
                <w:szCs w:val="21"/>
                <w:highlight w:val="none"/>
              </w:rPr>
            </w:pPr>
            <w:r>
              <w:rPr>
                <w:rFonts w:hint="eastAsia" w:asciiTheme="majorBidi" w:hAnsiTheme="majorBidi" w:cstheme="majorBidi"/>
                <w:color w:val="auto"/>
                <w:kern w:val="0"/>
                <w:szCs w:val="21"/>
                <w:highlight w:val="none"/>
              </w:rPr>
              <w:t>1</w:t>
            </w:r>
          </w:p>
        </w:tc>
        <w:tc>
          <w:tcPr>
            <w:tcW w:w="1540" w:type="dxa"/>
            <w:shd w:val="clear" w:color="auto" w:fill="auto"/>
            <w:vAlign w:val="center"/>
          </w:tcPr>
          <w:p>
            <w:pPr>
              <w:adjustRightInd w:val="0"/>
              <w:snapToGrid w:val="0"/>
              <w:spacing w:after="0" w:line="300" w:lineRule="exact"/>
              <w:jc w:val="center"/>
              <w:rPr>
                <w:rFonts w:asciiTheme="majorBidi" w:hAnsiTheme="majorBidi" w:cstheme="majorBidi"/>
                <w:color w:val="auto"/>
                <w:highlight w:val="none"/>
              </w:rPr>
            </w:pPr>
            <w:r>
              <w:rPr>
                <w:rFonts w:asciiTheme="majorBidi" w:hAnsiTheme="majorBidi" w:cstheme="majorBidi"/>
                <w:color w:val="auto"/>
                <w:highlight w:val="none"/>
              </w:rPr>
              <w:t>工程名称</w:t>
            </w:r>
          </w:p>
        </w:tc>
        <w:tc>
          <w:tcPr>
            <w:tcW w:w="7477" w:type="dxa"/>
            <w:shd w:val="clear" w:color="auto" w:fill="auto"/>
            <w:vAlign w:val="center"/>
          </w:tcPr>
          <w:p>
            <w:pPr>
              <w:pStyle w:val="148"/>
              <w:spacing w:after="0" w:line="400" w:lineRule="exact"/>
              <w:jc w:val="left"/>
              <w:rPr>
                <w:rFonts w:asciiTheme="majorBidi" w:hAnsiTheme="majorBidi" w:cstheme="majorBidi"/>
                <w:color w:val="auto"/>
                <w:highlight w:val="none"/>
              </w:rPr>
            </w:pPr>
            <w:r>
              <w:rPr>
                <w:rFonts w:hint="eastAsia" w:asciiTheme="majorBidi" w:hAnsiTheme="majorBidi" w:cstheme="majorBidi"/>
                <w:color w:val="auto"/>
                <w:highlight w:val="none"/>
              </w:rPr>
              <w:t>龙华区观湖街道观城第一期城市更新单元01、02、03、04地块公共建筑概念方案设计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56" w:type="dxa"/>
            <w:shd w:val="clear" w:color="auto" w:fill="auto"/>
            <w:vAlign w:val="center"/>
          </w:tcPr>
          <w:p>
            <w:pPr>
              <w:adjustRightInd w:val="0"/>
              <w:snapToGrid w:val="0"/>
              <w:spacing w:after="0" w:line="400" w:lineRule="exact"/>
              <w:jc w:val="center"/>
              <w:rPr>
                <w:rFonts w:hint="eastAsia" w:eastAsia="宋体" w:asciiTheme="majorBidi" w:hAnsiTheme="majorBidi" w:cstheme="majorBidi"/>
                <w:color w:val="auto"/>
                <w:kern w:val="0"/>
                <w:szCs w:val="21"/>
                <w:highlight w:val="none"/>
                <w:lang w:val="en-US" w:eastAsia="zh-CN"/>
              </w:rPr>
            </w:pPr>
            <w:r>
              <w:rPr>
                <w:rFonts w:hint="eastAsia" w:asciiTheme="majorBidi" w:hAnsiTheme="majorBidi" w:cstheme="majorBidi"/>
                <w:color w:val="auto"/>
                <w:kern w:val="0"/>
                <w:szCs w:val="21"/>
                <w:highlight w:val="none"/>
                <w:lang w:val="en-US" w:eastAsia="zh-CN"/>
              </w:rPr>
              <w:t>2</w:t>
            </w:r>
          </w:p>
        </w:tc>
        <w:tc>
          <w:tcPr>
            <w:tcW w:w="1540" w:type="dxa"/>
            <w:shd w:val="clear" w:color="auto" w:fill="auto"/>
            <w:vAlign w:val="center"/>
          </w:tcPr>
          <w:p>
            <w:pPr>
              <w:adjustRightInd w:val="0"/>
              <w:snapToGrid w:val="0"/>
              <w:spacing w:after="0" w:line="300" w:lineRule="exact"/>
              <w:jc w:val="center"/>
              <w:rPr>
                <w:rFonts w:hint="eastAsia" w:eastAsia="宋体" w:asciiTheme="majorBidi" w:hAnsiTheme="majorBidi" w:cstheme="majorBidi"/>
                <w:color w:val="auto"/>
                <w:highlight w:val="none"/>
                <w:lang w:eastAsia="zh-CN"/>
              </w:rPr>
            </w:pPr>
            <w:r>
              <w:rPr>
                <w:rFonts w:hint="eastAsia" w:asciiTheme="majorBidi" w:hAnsiTheme="majorBidi" w:cstheme="majorBidi"/>
                <w:color w:val="auto"/>
                <w:highlight w:val="none"/>
                <w:lang w:eastAsia="zh-CN"/>
              </w:rPr>
              <w:t>项目背景</w:t>
            </w:r>
          </w:p>
        </w:tc>
        <w:tc>
          <w:tcPr>
            <w:tcW w:w="7477" w:type="dxa"/>
            <w:shd w:val="clear" w:color="auto" w:fill="auto"/>
            <w:vAlign w:val="center"/>
          </w:tcPr>
          <w:p>
            <w:pPr>
              <w:pStyle w:val="148"/>
              <w:spacing w:after="0" w:line="400" w:lineRule="exact"/>
              <w:jc w:val="left"/>
              <w:rPr>
                <w:rFonts w:hint="eastAsia"/>
                <w:color w:val="auto"/>
                <w:highlight w:val="none"/>
              </w:rPr>
            </w:pPr>
            <w:r>
              <w:rPr>
                <w:rFonts w:hint="eastAsia"/>
                <w:color w:val="auto"/>
                <w:highlight w:val="none"/>
                <w:lang w:eastAsia="zh-CN"/>
              </w:rPr>
              <w:t>项目位于深圳市龙华区，观澜</w:t>
            </w:r>
            <w:r>
              <w:rPr>
                <w:rFonts w:hint="eastAsia"/>
                <w:color w:val="auto"/>
                <w:highlight w:val="none"/>
              </w:rPr>
              <w:t>鹭湖中心城</w:t>
            </w:r>
            <w:r>
              <w:rPr>
                <w:rFonts w:hint="eastAsia"/>
                <w:color w:val="auto"/>
                <w:highlight w:val="none"/>
                <w:lang w:eastAsia="zh-CN"/>
              </w:rPr>
              <w:t>，</w:t>
            </w:r>
            <w:r>
              <w:rPr>
                <w:rFonts w:hint="eastAsia"/>
                <w:color w:val="auto"/>
                <w:highlight w:val="none"/>
              </w:rPr>
              <w:t>作为“中轴提升战略”的北部重要节点，将打造为辐射深莞中部地区的北部新中心，成为区域级“行政+科技+文化+生活”的综合服务中心。本项目位于鹭湖中心城的核心区域，将落实鹭湖中心城建设要求，打造商贸和生活服务中心。基于区域功能结构和城市发展需求，项目将以“鹭湖中心城”为基础建立“一环一心、两廊三组团”的空间结构，建设国际一流、独具山水个性的“繁华商贸中心，乐活公园之城”，并提出4大策略：1）以飘带公园为链接，推进公园都市计划；2）以超级云环为触媒，启动商贸复兴计划；3）以数智高地为引擎，助力数字龙华计划；4）以乐活邻里为载体，实施未来家园计划。</w:t>
            </w:r>
          </w:p>
          <w:p>
            <w:pPr>
              <w:pStyle w:val="148"/>
              <w:spacing w:after="0" w:line="400" w:lineRule="exact"/>
              <w:jc w:val="left"/>
              <w:rPr>
                <w:rFonts w:hint="eastAsia"/>
                <w:color w:val="auto"/>
                <w:highlight w:val="none"/>
                <w:lang w:eastAsia="zh-CN"/>
              </w:rPr>
            </w:pPr>
            <w:r>
              <w:rPr>
                <w:rFonts w:hint="eastAsia"/>
                <w:color w:val="auto"/>
                <w:highlight w:val="none"/>
                <w:lang w:eastAsia="zh-CN"/>
              </w:rPr>
              <w:t>项目通过城市更新促进观城片区转型发展，盘活存量、挖掘潜力，重点发展先进制造业、生物医药及科技服务产业，建设产城融合的北部商贸都心、乐活公园之城。</w:t>
            </w:r>
          </w:p>
          <w:p>
            <w:pPr>
              <w:pStyle w:val="148"/>
              <w:spacing w:after="0" w:line="400" w:lineRule="exact"/>
              <w:jc w:val="left"/>
              <w:rPr>
                <w:rFonts w:hint="eastAsia"/>
                <w:color w:val="auto"/>
                <w:highlight w:val="none"/>
                <w:lang w:eastAsia="zh-CN"/>
              </w:rPr>
            </w:pPr>
            <w:r>
              <w:rPr>
                <w:rFonts w:hint="eastAsia"/>
                <w:color w:val="auto"/>
                <w:highlight w:val="none"/>
                <w:lang w:eastAsia="zh-CN"/>
              </w:rPr>
              <w:t>项目通过整体更新改造，打造以居住为主，整合特色商业、研发办公、大型公共配套的现代中心城区。</w:t>
            </w:r>
          </w:p>
          <w:p>
            <w:pPr>
              <w:rPr>
                <w:rFonts w:hint="eastAsia" w:eastAsia="宋体"/>
                <w:color w:val="auto"/>
                <w:highlight w:val="none"/>
                <w:lang w:eastAsia="zh-CN"/>
              </w:rPr>
            </w:pPr>
            <w:r>
              <w:rPr>
                <w:rFonts w:hint="eastAsia"/>
                <w:color w:val="auto"/>
                <w:highlight w:val="none"/>
                <w:lang w:eastAsia="zh-CN"/>
              </w:rPr>
              <w:t>鉴于项目的重要性，并落实专规批复中对于更新单元开发建设用地中商务区的重要公共建筑（</w:t>
            </w:r>
            <w:r>
              <w:rPr>
                <w:rFonts w:hint="eastAsia"/>
                <w:color w:val="auto"/>
                <w:highlight w:val="none"/>
                <w:lang w:val="en-US" w:eastAsia="zh-CN"/>
              </w:rPr>
              <w:t>01-04地块公共建筑</w:t>
            </w:r>
            <w:r>
              <w:rPr>
                <w:rFonts w:hint="eastAsia"/>
                <w:color w:val="auto"/>
                <w:highlight w:val="none"/>
                <w:lang w:eastAsia="zh-CN"/>
              </w:rPr>
              <w:t>）宜采用国际招标方式确定建筑设计方案的要求，开展此次招标。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656" w:type="dxa"/>
            <w:shd w:val="clear" w:color="auto" w:fill="auto"/>
            <w:vAlign w:val="center"/>
          </w:tcPr>
          <w:p>
            <w:pPr>
              <w:adjustRightInd w:val="0"/>
              <w:snapToGrid w:val="0"/>
              <w:spacing w:after="0" w:line="400" w:lineRule="exact"/>
              <w:jc w:val="center"/>
              <w:rPr>
                <w:rFonts w:hint="eastAsia" w:eastAsia="宋体" w:asciiTheme="majorBidi" w:hAnsiTheme="majorBidi" w:cstheme="majorBidi"/>
                <w:color w:val="auto"/>
                <w:kern w:val="0"/>
                <w:szCs w:val="21"/>
                <w:highlight w:val="none"/>
                <w:lang w:eastAsia="zh-CN"/>
              </w:rPr>
            </w:pPr>
            <w:r>
              <w:rPr>
                <w:rFonts w:hint="eastAsia" w:asciiTheme="majorBidi" w:hAnsiTheme="majorBidi" w:cstheme="majorBidi"/>
                <w:color w:val="auto"/>
                <w:kern w:val="0"/>
                <w:szCs w:val="21"/>
                <w:highlight w:val="none"/>
                <w:lang w:val="en-US" w:eastAsia="zh-CN"/>
              </w:rPr>
              <w:t>3</w:t>
            </w:r>
          </w:p>
        </w:tc>
        <w:tc>
          <w:tcPr>
            <w:tcW w:w="1540" w:type="dxa"/>
            <w:shd w:val="clear" w:color="auto" w:fill="auto"/>
            <w:vAlign w:val="center"/>
          </w:tcPr>
          <w:p>
            <w:pPr>
              <w:pStyle w:val="148"/>
              <w:spacing w:after="0" w:line="300" w:lineRule="exact"/>
              <w:rPr>
                <w:rFonts w:asciiTheme="majorBidi" w:hAnsiTheme="majorBidi" w:cstheme="majorBidi"/>
                <w:color w:val="auto"/>
                <w:highlight w:val="none"/>
              </w:rPr>
            </w:pPr>
            <w:r>
              <w:rPr>
                <w:rFonts w:hint="eastAsia" w:asciiTheme="majorBidi" w:hAnsiTheme="majorBidi" w:cstheme="majorBidi"/>
                <w:color w:val="auto"/>
                <w:highlight w:val="none"/>
              </w:rPr>
              <w:t>工程概况</w:t>
            </w:r>
          </w:p>
        </w:tc>
        <w:tc>
          <w:tcPr>
            <w:tcW w:w="7477" w:type="dxa"/>
            <w:shd w:val="clear" w:color="auto" w:fill="auto"/>
            <w:vAlign w:val="center"/>
          </w:tcPr>
          <w:p>
            <w:pPr>
              <w:pStyle w:val="148"/>
              <w:spacing w:after="0" w:line="400" w:lineRule="exact"/>
              <w:jc w:val="left"/>
              <w:rPr>
                <w:color w:val="auto"/>
                <w:highlight w:val="none"/>
              </w:rPr>
            </w:pPr>
            <w:r>
              <w:rPr>
                <w:rFonts w:hint="eastAsia"/>
                <w:color w:val="auto"/>
                <w:highlight w:val="none"/>
              </w:rPr>
              <w:t>观城第一期城市更新单元位于龙华区观湖街道，本次招标内容为观湖街道观城第一期城市更新单元规划范围内01、02、03、04地块的公共建筑概念方案设计，包含相邻四个地块，用地属性均为C1+R2。01地块开发建设用地面积18999.3平方米，新建规定建筑面积 207240㎡，规定容积率≤10.9，其中：商业、办公及旅馆业建筑：91600㎡（保障性租赁用房）；住宅:91740㎡；公共配套设施:20000㎡；地下商业:3900㎡；02地块开发建设用地面积15638.0平方米，新建规定建筑面积 165900㎡，规定容积率≤10.6，其中：商业、办公及旅馆业建筑：81210㎡；住宅:81290㎡；地下商业:3400㎡；03地块开发建设用地面积29642.8平方米，新建规定建筑面积 284190㎡，规定容积率≤9.6，其中：商业、办公及旅馆业建筑：127740㎡；住宅:139250㎡；地下商业:17200㎡；04地块开发建设用地面积21530.1平方米，新建规定建筑面积 221830㎡，规定容积率≤10.3，其中：商业、办公及旅馆业建筑：101440㎡；住宅:108690㎡(含保障性租赁用房37340、土地整备安置房10000)；地下商业:11700㎡；资金来源为百分百企业自有资金。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56" w:type="dxa"/>
            <w:shd w:val="clear" w:color="auto" w:fill="auto"/>
            <w:vAlign w:val="center"/>
          </w:tcPr>
          <w:p>
            <w:pPr>
              <w:adjustRightInd w:val="0"/>
              <w:snapToGrid w:val="0"/>
              <w:spacing w:after="0" w:line="400" w:lineRule="exact"/>
              <w:jc w:val="center"/>
              <w:rPr>
                <w:rFonts w:asciiTheme="majorBidi" w:hAnsiTheme="majorBidi" w:cstheme="majorBidi"/>
                <w:color w:val="auto"/>
                <w:kern w:val="0"/>
                <w:szCs w:val="21"/>
                <w:highlight w:val="none"/>
              </w:rPr>
            </w:pPr>
            <w:r>
              <w:rPr>
                <w:rFonts w:hint="eastAsia" w:asciiTheme="majorBidi" w:hAnsiTheme="majorBidi" w:cstheme="majorBidi"/>
                <w:color w:val="auto"/>
                <w:kern w:val="0"/>
                <w:szCs w:val="21"/>
                <w:highlight w:val="none"/>
              </w:rPr>
              <w:t>3</w:t>
            </w:r>
          </w:p>
        </w:tc>
        <w:tc>
          <w:tcPr>
            <w:tcW w:w="1540" w:type="dxa"/>
            <w:shd w:val="clear" w:color="auto" w:fill="auto"/>
            <w:vAlign w:val="center"/>
          </w:tcPr>
          <w:p>
            <w:pPr>
              <w:adjustRightInd w:val="0"/>
              <w:snapToGrid w:val="0"/>
              <w:spacing w:after="0" w:line="300" w:lineRule="exact"/>
              <w:jc w:val="center"/>
              <w:rPr>
                <w:rFonts w:asciiTheme="majorBidi" w:hAnsiTheme="majorBidi" w:cstheme="majorBidi"/>
                <w:color w:val="auto"/>
                <w:highlight w:val="none"/>
              </w:rPr>
            </w:pPr>
            <w:r>
              <w:rPr>
                <w:rFonts w:asciiTheme="majorBidi" w:hAnsiTheme="majorBidi" w:cstheme="majorBidi"/>
                <w:color w:val="auto"/>
                <w:highlight w:val="none"/>
              </w:rPr>
              <w:t>招标范围</w:t>
            </w:r>
          </w:p>
        </w:tc>
        <w:tc>
          <w:tcPr>
            <w:tcW w:w="7477" w:type="dxa"/>
            <w:shd w:val="clear" w:color="auto" w:fill="auto"/>
            <w:vAlign w:val="center"/>
          </w:tcPr>
          <w:p>
            <w:pPr>
              <w:spacing w:after="0" w:line="400" w:lineRule="exact"/>
              <w:rPr>
                <w:rFonts w:hint="eastAsia"/>
                <w:color w:val="auto"/>
                <w:highlight w:val="none"/>
              </w:rPr>
            </w:pPr>
            <w:r>
              <w:rPr>
                <w:rFonts w:hint="eastAsia"/>
                <w:color w:val="auto"/>
                <w:highlight w:val="none"/>
              </w:rPr>
              <w:t>01地块开发建设用地面积18999.3平方米，新建规定建筑面积 207240㎡，规定容积率≤10.9，其中：商业、办公及旅馆业建筑：91600㎡（保障性租赁用房）；住宅:91740㎡；公共配套设施:20000㎡；地下商业:3900㎡；</w:t>
            </w:r>
          </w:p>
          <w:p>
            <w:pPr>
              <w:spacing w:after="0" w:line="400" w:lineRule="exact"/>
              <w:rPr>
                <w:rFonts w:hint="eastAsia"/>
                <w:color w:val="auto"/>
                <w:highlight w:val="none"/>
              </w:rPr>
            </w:pPr>
            <w:r>
              <w:rPr>
                <w:rFonts w:hint="eastAsia"/>
                <w:color w:val="auto"/>
                <w:highlight w:val="none"/>
              </w:rPr>
              <w:t>02地块开发建设用地面积15638.0平方米，新建规定建筑面积 165900㎡，规定容积率≤10.6，其中：商业、办公及旅馆业建筑：81210㎡；住宅:81290㎡；地下商业:3400㎡；</w:t>
            </w:r>
          </w:p>
          <w:p>
            <w:pPr>
              <w:spacing w:after="0" w:line="400" w:lineRule="exact"/>
              <w:rPr>
                <w:rFonts w:hint="eastAsia"/>
                <w:color w:val="auto"/>
                <w:highlight w:val="none"/>
              </w:rPr>
            </w:pPr>
            <w:r>
              <w:rPr>
                <w:rFonts w:hint="eastAsia"/>
                <w:color w:val="auto"/>
                <w:highlight w:val="none"/>
              </w:rPr>
              <w:t>03地块开发建设用地面积29642.8平方米，新建规定建筑面积 284190㎡，规定容积率≤9.6，其中：商业、办公及旅馆业建筑：127740㎡；住宅:139250㎡；地下商业:17200㎡；</w:t>
            </w:r>
          </w:p>
          <w:p>
            <w:pPr>
              <w:spacing w:after="0" w:line="400" w:lineRule="exact"/>
              <w:rPr>
                <w:color w:val="auto"/>
                <w:highlight w:val="none"/>
              </w:rPr>
            </w:pPr>
            <w:r>
              <w:rPr>
                <w:rFonts w:hint="eastAsia"/>
                <w:color w:val="auto"/>
                <w:highlight w:val="none"/>
              </w:rPr>
              <w:t>04地块开发建设用地面积21530.1平方米，新建规定建筑面积 221830㎡，规定容积率≤10.3，其中：商业、办公及旅馆业建筑：101440㎡；住宅:108690㎡(含保障性租赁用房37340、土地整备安置房10000)；地下商业:11700㎡；</w:t>
            </w:r>
            <w:r>
              <w:rPr>
                <w:color w:val="auto"/>
                <w:highlight w:val="none"/>
              </w:rPr>
              <w:t xml:space="preserve"> </w:t>
            </w:r>
          </w:p>
          <w:p>
            <w:pPr>
              <w:spacing w:after="0" w:line="400" w:lineRule="exact"/>
              <w:rPr>
                <w:rFonts w:hint="eastAsia"/>
                <w:color w:val="auto"/>
                <w:highlight w:val="none"/>
              </w:rPr>
            </w:pPr>
            <w:r>
              <w:rPr>
                <w:rFonts w:hint="eastAsia"/>
                <w:color w:val="auto"/>
                <w:highlight w:val="none"/>
              </w:rPr>
              <w:t>总体布局及城市设计要求：</w:t>
            </w:r>
          </w:p>
          <w:p>
            <w:pPr>
              <w:spacing w:after="0" w:line="400" w:lineRule="exact"/>
              <w:rPr>
                <w:rFonts w:hint="eastAsia"/>
                <w:color w:val="auto"/>
                <w:highlight w:val="none"/>
              </w:rPr>
            </w:pPr>
            <w:r>
              <w:rPr>
                <w:rFonts w:hint="eastAsia"/>
                <w:color w:val="auto"/>
                <w:highlight w:val="none"/>
              </w:rPr>
              <w:t>建筑高度：</w:t>
            </w:r>
            <w:bookmarkStart w:id="14" w:name="_Hlk118482171"/>
            <w:r>
              <w:rPr>
                <w:rFonts w:hint="eastAsia"/>
                <w:color w:val="auto"/>
                <w:highlight w:val="none"/>
              </w:rPr>
              <w:t>01 地块、02 地块、03 地块</w:t>
            </w:r>
            <w:bookmarkEnd w:id="14"/>
            <w:r>
              <w:rPr>
                <w:rFonts w:hint="eastAsia"/>
                <w:color w:val="auto"/>
                <w:highlight w:val="none"/>
                <w:lang w:eastAsia="zh-CN"/>
              </w:rPr>
              <w:t>、</w:t>
            </w:r>
            <w:r>
              <w:rPr>
                <w:rFonts w:hint="eastAsia"/>
                <w:color w:val="auto"/>
                <w:highlight w:val="none"/>
                <w:lang w:val="en-US" w:eastAsia="zh-CN"/>
              </w:rPr>
              <w:t>04地块</w:t>
            </w:r>
            <w:r>
              <w:rPr>
                <w:rFonts w:hint="eastAsia"/>
                <w:color w:val="auto"/>
                <w:highlight w:val="none"/>
              </w:rPr>
              <w:t>住宅限高180m，办公限高245m，同时各地块最终建筑高度应满足航空部门航空限高要求；</w:t>
            </w:r>
          </w:p>
          <w:p>
            <w:pPr>
              <w:spacing w:after="0" w:line="400" w:lineRule="exact"/>
              <w:rPr>
                <w:rFonts w:hint="eastAsia"/>
                <w:color w:val="auto"/>
                <w:highlight w:val="none"/>
              </w:rPr>
            </w:pPr>
            <w:r>
              <w:rPr>
                <w:rFonts w:hint="eastAsia"/>
                <w:color w:val="auto"/>
                <w:highlight w:val="none"/>
              </w:rPr>
              <w:t>建筑间距：满足深标及相关规范要求；</w:t>
            </w:r>
          </w:p>
          <w:p>
            <w:pPr>
              <w:spacing w:after="0" w:line="400" w:lineRule="exact"/>
              <w:rPr>
                <w:rFonts w:hint="eastAsia"/>
                <w:color w:val="auto"/>
                <w:highlight w:val="none"/>
                <w:lang w:eastAsia="zh-CN"/>
              </w:rPr>
            </w:pPr>
            <w:r>
              <w:rPr>
                <w:rFonts w:hint="eastAsia"/>
                <w:color w:val="auto"/>
                <w:highlight w:val="none"/>
              </w:rPr>
              <w:t>建筑退线：02地块临汇心路一侧的一级建筑退线按照9 米控制；各地块临近城市主、次干路的住宅建筑退线按照12 米控制，办公建筑建筑退线按照9 米控制；其余建筑退线按照《深标》控制</w:t>
            </w:r>
            <w:r>
              <w:rPr>
                <w:rFonts w:hint="eastAsia"/>
                <w:color w:val="auto"/>
                <w:highlight w:val="none"/>
                <w:lang w:eastAsia="zh-CN"/>
              </w:rPr>
              <w:t>；</w:t>
            </w:r>
          </w:p>
          <w:p>
            <w:pPr>
              <w:spacing w:after="0" w:line="400" w:lineRule="exact"/>
              <w:rPr>
                <w:rFonts w:hint="eastAsia"/>
                <w:highlight w:val="none"/>
                <w:lang w:eastAsia="zh-CN"/>
              </w:rPr>
            </w:pPr>
            <w:r>
              <w:rPr>
                <w:rFonts w:hint="eastAsia"/>
                <w:color w:val="auto"/>
                <w:highlight w:val="none"/>
                <w:lang w:eastAsia="zh-CN"/>
              </w:rPr>
              <w:t>建筑覆盖率、绿化覆盖率按《专规》和《深标》核定。</w:t>
            </w:r>
          </w:p>
          <w:p>
            <w:pPr>
              <w:spacing w:after="0" w:line="400" w:lineRule="exact"/>
              <w:rPr>
                <w:rFonts w:hint="eastAsia"/>
                <w:color w:val="auto"/>
                <w:highlight w:val="none"/>
              </w:rPr>
            </w:pPr>
            <w:r>
              <w:rPr>
                <w:rFonts w:hint="eastAsia"/>
                <w:color w:val="auto"/>
                <w:highlight w:val="none"/>
              </w:rPr>
              <w:t>本项目总体布局及建筑设计应满足龙华区相关规划和城市设计要求。</w:t>
            </w:r>
          </w:p>
          <w:p>
            <w:pPr>
              <w:spacing w:after="0" w:line="400" w:lineRule="exact"/>
              <w:rPr>
                <w:rFonts w:hint="eastAsia"/>
                <w:color w:val="auto"/>
                <w:highlight w:val="none"/>
              </w:rPr>
            </w:pPr>
            <w:r>
              <w:rPr>
                <w:rFonts w:hint="eastAsia"/>
                <w:color w:val="auto"/>
                <w:highlight w:val="none"/>
              </w:rPr>
              <w:t>同时应注意：建筑各项设计，包含但不限于安全设计、交通、抗震、防灾、消防、退线、间距、日照等设计及各项指标须严格满足国家及深圳现行有关规范或规定的要求。</w:t>
            </w:r>
          </w:p>
          <w:p>
            <w:pPr>
              <w:spacing w:after="0" w:line="400" w:lineRule="exact"/>
              <w:rPr>
                <w:rFonts w:hint="eastAsia"/>
                <w:color w:val="auto"/>
                <w:highlight w:val="none"/>
                <w:lang w:val="en-US" w:eastAsia="zh-CN"/>
              </w:rPr>
            </w:pPr>
            <w:r>
              <w:rPr>
                <w:rFonts w:hint="eastAsia"/>
                <w:color w:val="auto"/>
                <w:highlight w:val="none"/>
                <w:lang w:val="en-US" w:eastAsia="zh-CN"/>
              </w:rPr>
              <w:t>项目体量大，功能复杂，考虑到住宅（不含保障性住房）在前期设计时已对其进行充分论证，住宅塔楼的产品设计不在此次招标范围内。此次招标仅对01至04地块的总平面布局、城市空间形态，公共建筑的平面功能、业态分布、交通流线、立面造型等进行概念方案设计。</w:t>
            </w:r>
          </w:p>
          <w:p>
            <w:pPr>
              <w:spacing w:after="0" w:line="400" w:lineRule="exact"/>
              <w:rPr>
                <w:color w:val="auto"/>
                <w:highlight w:val="none"/>
              </w:rPr>
            </w:pPr>
            <w:r>
              <w:rPr>
                <w:rFonts w:hint="eastAsia"/>
                <w:color w:val="auto"/>
                <w:highlight w:val="none"/>
              </w:rPr>
              <w:t>最终工作内容以招标文件和设计合同为准。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56" w:type="dxa"/>
            <w:shd w:val="clear" w:color="auto" w:fill="auto"/>
            <w:vAlign w:val="center"/>
          </w:tcPr>
          <w:p>
            <w:pPr>
              <w:adjustRightInd w:val="0"/>
              <w:snapToGrid w:val="0"/>
              <w:spacing w:after="0" w:line="400" w:lineRule="exact"/>
              <w:jc w:val="center"/>
              <w:rPr>
                <w:rFonts w:asciiTheme="majorBidi" w:hAnsiTheme="majorBidi" w:cstheme="majorBidi"/>
                <w:color w:val="auto"/>
                <w:kern w:val="0"/>
                <w:szCs w:val="21"/>
                <w:highlight w:val="none"/>
              </w:rPr>
            </w:pPr>
            <w:r>
              <w:rPr>
                <w:rFonts w:hint="eastAsia" w:asciiTheme="majorBidi" w:hAnsiTheme="majorBidi" w:cstheme="majorBidi"/>
                <w:color w:val="auto"/>
                <w:kern w:val="0"/>
                <w:szCs w:val="21"/>
                <w:highlight w:val="none"/>
              </w:rPr>
              <w:t>4</w:t>
            </w:r>
          </w:p>
        </w:tc>
        <w:tc>
          <w:tcPr>
            <w:tcW w:w="1540" w:type="dxa"/>
            <w:shd w:val="clear" w:color="auto" w:fill="auto"/>
            <w:vAlign w:val="center"/>
          </w:tcPr>
          <w:p>
            <w:pPr>
              <w:adjustRightInd w:val="0"/>
              <w:snapToGrid w:val="0"/>
              <w:spacing w:after="0" w:line="300" w:lineRule="exact"/>
              <w:jc w:val="center"/>
              <w:rPr>
                <w:rFonts w:asciiTheme="majorBidi" w:hAnsiTheme="majorBidi" w:cstheme="majorBidi"/>
                <w:color w:val="auto"/>
                <w:highlight w:val="none"/>
              </w:rPr>
            </w:pPr>
            <w:r>
              <w:rPr>
                <w:rFonts w:asciiTheme="majorBidi" w:hAnsiTheme="majorBidi" w:cstheme="majorBidi"/>
                <w:color w:val="auto"/>
                <w:highlight w:val="none"/>
              </w:rPr>
              <w:t>招标方式</w:t>
            </w:r>
          </w:p>
        </w:tc>
        <w:tc>
          <w:tcPr>
            <w:tcW w:w="7477" w:type="dxa"/>
            <w:shd w:val="clear" w:color="auto" w:fill="auto"/>
            <w:vAlign w:val="center"/>
          </w:tcPr>
          <w:p>
            <w:pPr>
              <w:spacing w:after="0" w:line="400" w:lineRule="exact"/>
              <w:rPr>
                <w:rFonts w:ascii="Times New Roman" w:hAnsi="Times New Roman" w:cs="Times New Roman"/>
                <w:highlight w:val="none"/>
              </w:rPr>
            </w:pPr>
            <w:r>
              <w:rPr>
                <w:rFonts w:hint="eastAsia" w:asciiTheme="majorBidi" w:hAnsiTheme="majorBidi" w:cstheme="majorBidi"/>
                <w:color w:val="auto"/>
                <w:kern w:val="2"/>
                <w:sz w:val="21"/>
                <w:szCs w:val="20"/>
                <w:highlight w:val="none"/>
              </w:rPr>
              <w:t>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shd w:val="clear" w:color="auto" w:fill="auto"/>
            <w:vAlign w:val="center"/>
          </w:tcPr>
          <w:p>
            <w:pPr>
              <w:adjustRightInd w:val="0"/>
              <w:snapToGrid w:val="0"/>
              <w:spacing w:after="0" w:line="400" w:lineRule="exact"/>
              <w:jc w:val="center"/>
              <w:rPr>
                <w:rFonts w:hint="eastAsia" w:eastAsia="宋体" w:asciiTheme="majorBidi" w:hAnsiTheme="majorBidi" w:cstheme="majorBidi"/>
                <w:color w:val="auto"/>
                <w:kern w:val="0"/>
                <w:szCs w:val="21"/>
                <w:highlight w:val="none"/>
                <w:lang w:val="en-US" w:eastAsia="zh-CN"/>
              </w:rPr>
            </w:pPr>
            <w:r>
              <w:rPr>
                <w:rFonts w:hint="eastAsia" w:asciiTheme="majorBidi" w:hAnsiTheme="majorBidi" w:cstheme="majorBidi"/>
                <w:color w:val="auto"/>
                <w:kern w:val="0"/>
                <w:szCs w:val="21"/>
                <w:highlight w:val="none"/>
                <w:lang w:val="en-US" w:eastAsia="zh-CN"/>
              </w:rPr>
              <w:t>5</w:t>
            </w:r>
          </w:p>
        </w:tc>
        <w:tc>
          <w:tcPr>
            <w:tcW w:w="1540" w:type="dxa"/>
            <w:shd w:val="clear" w:color="auto" w:fill="auto"/>
            <w:vAlign w:val="center"/>
          </w:tcPr>
          <w:p>
            <w:pPr>
              <w:adjustRightInd w:val="0"/>
              <w:snapToGrid w:val="0"/>
              <w:spacing w:after="0" w:line="300" w:lineRule="exact"/>
              <w:jc w:val="center"/>
              <w:rPr>
                <w:rFonts w:hint="eastAsia" w:eastAsia="宋体" w:asciiTheme="majorBidi" w:hAnsiTheme="majorBidi" w:cstheme="majorBidi"/>
                <w:color w:val="auto"/>
                <w:highlight w:val="none"/>
                <w:lang w:val="en-US" w:eastAsia="zh-CN"/>
              </w:rPr>
            </w:pPr>
            <w:r>
              <w:rPr>
                <w:rFonts w:hint="eastAsia" w:asciiTheme="majorBidi" w:hAnsiTheme="majorBidi" w:cstheme="majorBidi"/>
                <w:color w:val="auto"/>
                <w:highlight w:val="none"/>
                <w:lang w:val="en-US" w:eastAsia="zh-CN"/>
              </w:rPr>
              <w:t>拟邀请单位及信息发布平台</w:t>
            </w:r>
          </w:p>
        </w:tc>
        <w:tc>
          <w:tcPr>
            <w:tcW w:w="7477" w:type="dxa"/>
            <w:shd w:val="clear" w:color="auto" w:fill="auto"/>
            <w:vAlign w:val="center"/>
          </w:tcPr>
          <w:p>
            <w:pPr>
              <w:spacing w:after="0" w:line="400" w:lineRule="exact"/>
              <w:rPr>
                <w:rFonts w:hint="eastAsia" w:asciiTheme="majorBidi" w:hAnsiTheme="majorBidi" w:cstheme="majorBidi"/>
                <w:color w:val="auto"/>
                <w:highlight w:val="none"/>
              </w:rPr>
            </w:pPr>
            <w:r>
              <w:rPr>
                <w:rFonts w:hint="eastAsia" w:asciiTheme="majorBidi" w:hAnsiTheme="majorBidi" w:cstheme="majorBidi"/>
                <w:color w:val="auto"/>
                <w:highlight w:val="none"/>
              </w:rPr>
              <w:t>拟邀请以下单位参与本次投标：</w:t>
            </w:r>
          </w:p>
          <w:p>
            <w:pPr>
              <w:spacing w:after="0" w:line="400" w:lineRule="exact"/>
              <w:rPr>
                <w:rFonts w:hint="eastAsia" w:asciiTheme="majorBidi" w:hAnsiTheme="majorBidi" w:cstheme="majorBidi"/>
                <w:color w:val="auto"/>
                <w:highlight w:val="none"/>
              </w:rPr>
            </w:pPr>
            <w:r>
              <w:rPr>
                <w:rFonts w:hint="eastAsia" w:asciiTheme="majorBidi" w:hAnsiTheme="majorBidi" w:cstheme="majorBidi"/>
                <w:color w:val="auto"/>
                <w:highlight w:val="none"/>
              </w:rPr>
              <w:t>1.深圳市欧博工程设计顾问有限公司；</w:t>
            </w:r>
          </w:p>
          <w:p>
            <w:pPr>
              <w:spacing w:after="0" w:line="400" w:lineRule="exact"/>
              <w:rPr>
                <w:rFonts w:hint="eastAsia" w:asciiTheme="majorBidi" w:hAnsiTheme="majorBidi" w:cstheme="majorBidi"/>
                <w:color w:val="auto"/>
                <w:highlight w:val="none"/>
              </w:rPr>
            </w:pPr>
            <w:r>
              <w:rPr>
                <w:rFonts w:hint="eastAsia" w:asciiTheme="majorBidi" w:hAnsiTheme="majorBidi" w:cstheme="majorBidi"/>
                <w:color w:val="auto"/>
                <w:highlight w:val="none"/>
              </w:rPr>
              <w:t>2.亩加建筑规划（深圳）有限公司；</w:t>
            </w:r>
          </w:p>
          <w:p>
            <w:pPr>
              <w:spacing w:after="0" w:line="400" w:lineRule="exact"/>
              <w:rPr>
                <w:rFonts w:hint="eastAsia" w:asciiTheme="majorBidi" w:hAnsiTheme="majorBidi" w:cstheme="majorBidi"/>
                <w:color w:val="auto"/>
                <w:highlight w:val="none"/>
              </w:rPr>
            </w:pPr>
            <w:r>
              <w:rPr>
                <w:rFonts w:hint="eastAsia" w:asciiTheme="majorBidi" w:hAnsiTheme="majorBidi" w:cstheme="majorBidi"/>
                <w:color w:val="auto"/>
                <w:highlight w:val="none"/>
              </w:rPr>
              <w:t>3.筑博设计股份有限公司。</w:t>
            </w:r>
          </w:p>
          <w:p>
            <w:pPr>
              <w:spacing w:after="0" w:line="400" w:lineRule="exact"/>
              <w:rPr>
                <w:rFonts w:hint="eastAsia" w:asciiTheme="majorBidi" w:hAnsiTheme="majorBidi" w:cstheme="majorBidi"/>
                <w:color w:val="auto"/>
                <w:highlight w:val="none"/>
              </w:rPr>
            </w:pPr>
            <w:r>
              <w:rPr>
                <w:rFonts w:hint="eastAsia" w:asciiTheme="majorBidi" w:hAnsiTheme="majorBidi" w:cstheme="majorBidi"/>
                <w:color w:val="auto"/>
                <w:highlight w:val="none"/>
              </w:rPr>
              <w:t>招标文件同步在深圳市城市设计促进中心（https://www.szdesigncenter.com/）公示1天，招标单位欢迎其他设计单位参加投标，其设计成果在评标时同等对待。准备参加投标的设计单位于发标会之日起7日内书面通知招标单位。但如未进入定标阶段，招标单位不支付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shd w:val="clear" w:color="auto" w:fill="auto"/>
            <w:vAlign w:val="center"/>
          </w:tcPr>
          <w:p>
            <w:pPr>
              <w:adjustRightInd w:val="0"/>
              <w:snapToGrid w:val="0"/>
              <w:spacing w:after="0" w:line="400" w:lineRule="exact"/>
              <w:jc w:val="center"/>
              <w:rPr>
                <w:rFonts w:hint="default" w:asciiTheme="majorBidi" w:hAnsiTheme="majorBidi" w:cstheme="majorBidi"/>
                <w:color w:val="auto"/>
                <w:kern w:val="0"/>
                <w:szCs w:val="21"/>
                <w:highlight w:val="none"/>
                <w:lang w:val="en-US" w:eastAsia="zh-CN"/>
              </w:rPr>
            </w:pPr>
            <w:r>
              <w:rPr>
                <w:rFonts w:hint="eastAsia" w:asciiTheme="majorBidi" w:hAnsiTheme="majorBidi" w:cstheme="majorBidi"/>
                <w:color w:val="auto"/>
                <w:kern w:val="0"/>
                <w:szCs w:val="21"/>
                <w:highlight w:val="none"/>
                <w:lang w:val="en-US" w:eastAsia="zh-CN"/>
              </w:rPr>
              <w:t>6</w:t>
            </w:r>
          </w:p>
        </w:tc>
        <w:tc>
          <w:tcPr>
            <w:tcW w:w="1540" w:type="dxa"/>
            <w:shd w:val="clear" w:color="auto" w:fill="auto"/>
            <w:vAlign w:val="center"/>
          </w:tcPr>
          <w:p>
            <w:pPr>
              <w:adjustRightInd w:val="0"/>
              <w:snapToGrid w:val="0"/>
              <w:spacing w:after="0" w:line="300" w:lineRule="exact"/>
              <w:jc w:val="center"/>
              <w:rPr>
                <w:rFonts w:hint="eastAsia" w:eastAsia="宋体" w:asciiTheme="majorBidi" w:hAnsiTheme="majorBidi" w:cstheme="majorBidi"/>
                <w:color w:val="auto"/>
                <w:highlight w:val="none"/>
                <w:lang w:eastAsia="zh-CN"/>
              </w:rPr>
            </w:pPr>
            <w:r>
              <w:rPr>
                <w:rFonts w:hint="eastAsia" w:asciiTheme="majorBidi" w:hAnsiTheme="majorBidi" w:cstheme="majorBidi"/>
                <w:color w:val="auto"/>
                <w:highlight w:val="none"/>
                <w:lang w:eastAsia="zh-CN"/>
              </w:rPr>
              <w:t>资质要求</w:t>
            </w:r>
          </w:p>
        </w:tc>
        <w:tc>
          <w:tcPr>
            <w:tcW w:w="7477" w:type="dxa"/>
            <w:shd w:val="clear" w:color="auto" w:fill="auto"/>
            <w:vAlign w:val="center"/>
          </w:tcPr>
          <w:p>
            <w:pPr>
              <w:spacing w:after="0" w:line="400" w:lineRule="exact"/>
              <w:rPr>
                <w:rFonts w:hint="eastAsia" w:asciiTheme="majorBidi" w:hAnsiTheme="majorBidi" w:cstheme="majorBidi"/>
                <w:color w:val="auto"/>
                <w:highlight w:val="none"/>
              </w:rPr>
            </w:pPr>
            <w:r>
              <w:rPr>
                <w:rFonts w:hint="eastAsia" w:asciiTheme="majorBidi" w:hAnsiTheme="majorBidi" w:cstheme="majorBidi"/>
                <w:color w:val="auto"/>
                <w:highlight w:val="none"/>
                <w:lang w:eastAsia="zh-CN"/>
              </w:rPr>
              <w:t>本次参与投标单位过去三年应有类似项目经验，</w:t>
            </w:r>
            <w:r>
              <w:rPr>
                <w:rFonts w:hint="eastAsia" w:asciiTheme="majorBidi" w:hAnsiTheme="majorBidi" w:cstheme="majorBidi"/>
                <w:color w:val="auto"/>
                <w:highlight w:val="none"/>
              </w:rPr>
              <w:t>由于本次招标为建筑概念设计招标，原则上本项目不接受联合体投标，投标人确需以联合体形式投标的，应以书面形式陈述充分理由并于招标过程中取得招标人的书面认可。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shd w:val="clear" w:color="auto" w:fill="auto"/>
            <w:vAlign w:val="center"/>
          </w:tcPr>
          <w:p>
            <w:pPr>
              <w:adjustRightInd w:val="0"/>
              <w:snapToGrid w:val="0"/>
              <w:spacing w:after="0" w:line="400" w:lineRule="exact"/>
              <w:jc w:val="center"/>
              <w:rPr>
                <w:rFonts w:asciiTheme="majorBidi" w:hAnsiTheme="majorBidi" w:cstheme="majorBidi"/>
                <w:color w:val="auto"/>
                <w:kern w:val="0"/>
                <w:szCs w:val="21"/>
                <w:highlight w:val="none"/>
              </w:rPr>
            </w:pPr>
            <w:r>
              <w:rPr>
                <w:rFonts w:hint="eastAsia" w:asciiTheme="majorBidi" w:hAnsiTheme="majorBidi" w:cstheme="majorBidi"/>
                <w:color w:val="auto"/>
                <w:kern w:val="0"/>
                <w:szCs w:val="21"/>
                <w:highlight w:val="none"/>
                <w:lang w:val="en-US" w:eastAsia="zh-CN"/>
              </w:rPr>
              <w:t>7</w:t>
            </w:r>
          </w:p>
        </w:tc>
        <w:tc>
          <w:tcPr>
            <w:tcW w:w="1540" w:type="dxa"/>
            <w:shd w:val="clear" w:color="auto" w:fill="auto"/>
            <w:vAlign w:val="center"/>
          </w:tcPr>
          <w:p>
            <w:pPr>
              <w:adjustRightInd w:val="0"/>
              <w:snapToGrid w:val="0"/>
              <w:spacing w:after="0" w:line="300" w:lineRule="exact"/>
              <w:jc w:val="center"/>
              <w:rPr>
                <w:rFonts w:asciiTheme="majorBidi" w:hAnsiTheme="majorBidi" w:cstheme="majorBidi"/>
                <w:color w:val="auto"/>
                <w:highlight w:val="none"/>
              </w:rPr>
            </w:pPr>
            <w:r>
              <w:rPr>
                <w:rFonts w:asciiTheme="majorBidi" w:hAnsiTheme="majorBidi" w:cstheme="majorBidi"/>
                <w:color w:val="auto"/>
                <w:highlight w:val="none"/>
              </w:rPr>
              <w:t>资格审查方式</w:t>
            </w:r>
          </w:p>
        </w:tc>
        <w:tc>
          <w:tcPr>
            <w:tcW w:w="7477" w:type="dxa"/>
            <w:shd w:val="clear" w:color="auto" w:fill="auto"/>
            <w:vAlign w:val="center"/>
          </w:tcPr>
          <w:p>
            <w:pPr>
              <w:spacing w:after="0" w:line="400" w:lineRule="exact"/>
              <w:rPr>
                <w:rFonts w:asciiTheme="majorBidi" w:hAnsiTheme="majorBidi" w:cstheme="majorBidi"/>
                <w:color w:val="auto"/>
                <w:highlight w:val="none"/>
              </w:rPr>
            </w:pPr>
            <w:r>
              <w:rPr>
                <w:rFonts w:hint="eastAsia" w:asciiTheme="majorBidi" w:hAnsiTheme="majorBidi" w:cstheme="majorBidi"/>
                <w:color w:val="auto"/>
                <w:highlight w:val="none"/>
              </w:rPr>
              <w:t xml:space="preserve">资格预审：通过资格预审方式确定 </w:t>
            </w:r>
            <w:r>
              <w:rPr>
                <w:rFonts w:asciiTheme="majorBidi" w:hAnsiTheme="majorBidi" w:cstheme="majorBidi"/>
                <w:color w:val="auto"/>
                <w:highlight w:val="none"/>
              </w:rPr>
              <w:t>3</w:t>
            </w:r>
            <w:r>
              <w:rPr>
                <w:rFonts w:hint="eastAsia" w:asciiTheme="majorBidi" w:hAnsiTheme="majorBidi" w:cstheme="majorBidi"/>
                <w:color w:val="auto"/>
                <w:highlight w:val="none"/>
              </w:rPr>
              <w:t>家</w:t>
            </w:r>
            <w:r>
              <w:rPr>
                <w:rFonts w:hint="eastAsia" w:asciiTheme="majorBidi" w:hAnsiTheme="majorBidi" w:cstheme="majorBidi"/>
                <w:color w:val="auto"/>
                <w:highlight w:val="none"/>
                <w:lang w:eastAsia="zh-CN"/>
              </w:rPr>
              <w:t>或以上</w:t>
            </w:r>
            <w:r>
              <w:rPr>
                <w:rFonts w:hint="eastAsia" w:asciiTheme="majorBidi" w:hAnsiTheme="majorBidi" w:cstheme="majorBidi"/>
                <w:color w:val="auto"/>
                <w:highlight w:val="none"/>
              </w:rPr>
              <w:t>入围单位。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shd w:val="clear" w:color="auto" w:fill="auto"/>
            <w:vAlign w:val="center"/>
          </w:tcPr>
          <w:p>
            <w:pPr>
              <w:adjustRightInd w:val="0"/>
              <w:snapToGrid w:val="0"/>
              <w:spacing w:after="0" w:line="400" w:lineRule="exact"/>
              <w:jc w:val="center"/>
              <w:rPr>
                <w:rFonts w:hint="default" w:eastAsia="宋体" w:asciiTheme="majorBidi" w:hAnsiTheme="majorBidi" w:cstheme="majorBidi"/>
                <w:color w:val="auto"/>
                <w:kern w:val="0"/>
                <w:szCs w:val="21"/>
                <w:highlight w:val="none"/>
                <w:lang w:val="en-US" w:eastAsia="zh-CN"/>
              </w:rPr>
            </w:pPr>
            <w:r>
              <w:rPr>
                <w:rFonts w:hint="eastAsia" w:asciiTheme="majorBidi" w:hAnsiTheme="majorBidi" w:cstheme="majorBidi"/>
                <w:color w:val="auto"/>
                <w:kern w:val="0"/>
                <w:szCs w:val="21"/>
                <w:highlight w:val="none"/>
                <w:lang w:val="en-US" w:eastAsia="zh-CN"/>
              </w:rPr>
              <w:t>8</w:t>
            </w:r>
          </w:p>
        </w:tc>
        <w:tc>
          <w:tcPr>
            <w:tcW w:w="1540" w:type="dxa"/>
            <w:shd w:val="clear" w:color="auto" w:fill="auto"/>
            <w:vAlign w:val="center"/>
          </w:tcPr>
          <w:p>
            <w:pPr>
              <w:adjustRightInd w:val="0"/>
              <w:snapToGrid w:val="0"/>
              <w:spacing w:after="0" w:line="3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发标</w:t>
            </w:r>
          </w:p>
        </w:tc>
        <w:tc>
          <w:tcPr>
            <w:tcW w:w="7477" w:type="dxa"/>
            <w:shd w:val="clear" w:color="auto" w:fill="auto"/>
            <w:vAlign w:val="center"/>
          </w:tcPr>
          <w:p>
            <w:pPr>
              <w:pStyle w:val="148"/>
              <w:spacing w:after="0" w:line="400" w:lineRule="exact"/>
              <w:jc w:val="left"/>
              <w:rPr>
                <w:rFonts w:hint="eastAsia"/>
                <w:lang w:eastAsia="zh-CN"/>
              </w:rPr>
            </w:pPr>
            <w:r>
              <w:rPr>
                <w:rFonts w:hint="eastAsia"/>
                <w:lang w:eastAsia="zh-CN"/>
              </w:rPr>
              <w:t>确定入围单位后</w:t>
            </w:r>
            <w:r>
              <w:rPr>
                <w:rFonts w:hint="eastAsia"/>
                <w:lang w:val="en-US" w:eastAsia="zh-CN"/>
              </w:rPr>
              <w:t>1</w:t>
            </w:r>
            <w:r>
              <w:rPr>
                <w:rFonts w:hint="eastAsia"/>
                <w:lang w:eastAsia="zh-CN"/>
              </w:rPr>
              <w:t>天，入围单位在当天</w:t>
            </w:r>
            <w:r>
              <w:rPr>
                <w:rFonts w:hint="eastAsia"/>
                <w:lang w:val="en-US" w:eastAsia="zh-CN"/>
              </w:rPr>
              <w:t>18：00</w:t>
            </w:r>
            <w:r>
              <w:rPr>
                <w:rFonts w:hint="eastAsia"/>
                <w:lang w:eastAsia="zh-CN"/>
              </w:rPr>
              <w:t>前，前往以下地点领取纸质标书：</w:t>
            </w:r>
          </w:p>
          <w:p>
            <w:pPr>
              <w:pStyle w:val="148"/>
              <w:spacing w:after="0" w:line="400" w:lineRule="exact"/>
              <w:jc w:val="left"/>
              <w:rPr>
                <w:rFonts w:hint="eastAsia"/>
                <w:lang w:val="en-US" w:eastAsia="zh-CN"/>
              </w:rPr>
            </w:pPr>
            <w:r>
              <w:rPr>
                <w:rFonts w:hint="eastAsia"/>
                <w:lang w:eastAsia="zh-CN"/>
              </w:rPr>
              <w:t>标书发放地址：深圳市宝安区宝安中心区壹方中心写字楼</w:t>
            </w:r>
            <w:r>
              <w:rPr>
                <w:rFonts w:hint="eastAsia"/>
                <w:lang w:val="en-US" w:eastAsia="zh-CN"/>
              </w:rPr>
              <w:t>A座43楼</w:t>
            </w:r>
          </w:p>
          <w:p>
            <w:pPr>
              <w:pStyle w:val="148"/>
              <w:spacing w:after="0" w:line="400" w:lineRule="exact"/>
              <w:jc w:val="left"/>
              <w:rPr>
                <w:rFonts w:hint="eastAsia"/>
                <w:lang w:val="en-US" w:eastAsia="zh-CN"/>
              </w:rPr>
            </w:pPr>
            <w:r>
              <w:rPr>
                <w:rFonts w:hint="eastAsia"/>
                <w:lang w:val="en-US" w:eastAsia="zh-CN"/>
              </w:rPr>
              <w:t>联系人：罗伟</w:t>
            </w:r>
          </w:p>
          <w:p>
            <w:pPr>
              <w:pStyle w:val="148"/>
              <w:spacing w:after="0" w:line="400" w:lineRule="exact"/>
              <w:jc w:val="left"/>
              <w:rPr>
                <w:rFonts w:hint="default"/>
                <w:lang w:val="en-US" w:eastAsia="zh-CN"/>
              </w:rPr>
            </w:pPr>
            <w:r>
              <w:rPr>
                <w:rFonts w:hint="eastAsia" w:ascii="Times New Roman" w:hAnsi="Times New Roman" w:cs="Times New Roman"/>
                <w:szCs w:val="20"/>
                <w:lang w:val="en-US" w:eastAsia="zh-CN"/>
              </w:rPr>
              <w:t>电话：13602502958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656" w:type="dxa"/>
            <w:shd w:val="clear" w:color="auto" w:fill="auto"/>
            <w:vAlign w:val="center"/>
          </w:tcPr>
          <w:p>
            <w:pPr>
              <w:adjustRightInd w:val="0"/>
              <w:snapToGrid w:val="0"/>
              <w:spacing w:after="0" w:line="400" w:lineRule="exact"/>
              <w:jc w:val="center"/>
              <w:rPr>
                <w:rFonts w:hint="eastAsia" w:eastAsia="宋体" w:asciiTheme="majorBidi" w:hAnsiTheme="majorBidi" w:cstheme="majorBidi"/>
                <w:color w:val="auto"/>
                <w:kern w:val="0"/>
                <w:szCs w:val="21"/>
                <w:highlight w:val="none"/>
                <w:lang w:eastAsia="zh-CN"/>
              </w:rPr>
            </w:pPr>
            <w:r>
              <w:rPr>
                <w:rFonts w:hint="eastAsia" w:asciiTheme="majorBidi" w:hAnsiTheme="majorBidi" w:cstheme="majorBidi"/>
                <w:color w:val="auto"/>
                <w:kern w:val="0"/>
                <w:szCs w:val="21"/>
                <w:highlight w:val="none"/>
                <w:lang w:val="en-US" w:eastAsia="zh-CN"/>
              </w:rPr>
              <w:t>9</w:t>
            </w:r>
          </w:p>
        </w:tc>
        <w:tc>
          <w:tcPr>
            <w:tcW w:w="1540" w:type="dxa"/>
            <w:shd w:val="clear" w:color="auto" w:fill="auto"/>
            <w:vAlign w:val="center"/>
          </w:tcPr>
          <w:p>
            <w:pPr>
              <w:adjustRightInd w:val="0"/>
              <w:snapToGrid w:val="0"/>
              <w:spacing w:after="0" w:line="300" w:lineRule="exact"/>
              <w:jc w:val="center"/>
              <w:rPr>
                <w:rFonts w:asciiTheme="majorBidi" w:hAnsiTheme="majorBidi" w:cstheme="majorBidi"/>
                <w:color w:val="auto"/>
                <w:highlight w:val="none"/>
              </w:rPr>
            </w:pPr>
            <w:r>
              <w:rPr>
                <w:rFonts w:asciiTheme="majorBidi" w:hAnsiTheme="majorBidi" w:cstheme="majorBidi"/>
                <w:color w:val="auto"/>
                <w:highlight w:val="none"/>
              </w:rPr>
              <w:t>踏勘现场</w:t>
            </w:r>
          </w:p>
          <w:p>
            <w:pPr>
              <w:adjustRightInd w:val="0"/>
              <w:snapToGrid w:val="0"/>
              <w:spacing w:after="0" w:line="300" w:lineRule="exact"/>
              <w:jc w:val="center"/>
              <w:rPr>
                <w:rFonts w:asciiTheme="majorBidi" w:hAnsiTheme="majorBidi" w:cstheme="majorBidi"/>
                <w:color w:val="auto"/>
                <w:highlight w:val="none"/>
              </w:rPr>
            </w:pPr>
            <w:r>
              <w:rPr>
                <w:rFonts w:hint="eastAsia" w:asciiTheme="majorBidi" w:hAnsiTheme="majorBidi" w:cstheme="majorBidi"/>
                <w:color w:val="auto"/>
                <w:highlight w:val="none"/>
              </w:rPr>
              <w:t>沟通会</w:t>
            </w:r>
          </w:p>
        </w:tc>
        <w:tc>
          <w:tcPr>
            <w:tcW w:w="7477" w:type="dxa"/>
            <w:shd w:val="clear" w:color="auto" w:fill="auto"/>
            <w:vAlign w:val="center"/>
          </w:tcPr>
          <w:p>
            <w:pPr>
              <w:adjustRightInd w:val="0"/>
              <w:snapToGrid w:val="0"/>
              <w:spacing w:after="0" w:line="400" w:lineRule="exact"/>
              <w:jc w:val="left"/>
              <w:rPr>
                <w:rFonts w:asciiTheme="majorBidi" w:hAnsiTheme="majorBidi" w:cstheme="majorBidi"/>
                <w:color w:val="auto"/>
                <w:highlight w:val="none"/>
              </w:rPr>
            </w:pPr>
            <w:r>
              <w:rPr>
                <w:rFonts w:asciiTheme="majorBidi" w:hAnsiTheme="majorBidi" w:cstheme="majorBidi"/>
                <w:color w:val="auto"/>
                <w:highlight w:val="none"/>
              </w:rPr>
              <w:sym w:font="Wingdings 2" w:char="00A3"/>
            </w:r>
            <w:r>
              <w:rPr>
                <w:rFonts w:hint="eastAsia" w:asciiTheme="majorBidi" w:hAnsiTheme="majorBidi" w:cstheme="majorBidi"/>
                <w:color w:val="auto"/>
                <w:highlight w:val="none"/>
              </w:rPr>
              <w:t>集中</w:t>
            </w:r>
            <w:r>
              <w:rPr>
                <w:rFonts w:asciiTheme="majorBidi" w:hAnsiTheme="majorBidi" w:cstheme="majorBidi"/>
                <w:color w:val="auto"/>
                <w:highlight w:val="none"/>
              </w:rPr>
              <w:t>踏勘</w:t>
            </w:r>
          </w:p>
          <w:p>
            <w:pPr>
              <w:adjustRightInd w:val="0"/>
              <w:snapToGrid w:val="0"/>
              <w:spacing w:after="0" w:line="400" w:lineRule="exact"/>
              <w:jc w:val="left"/>
              <w:rPr>
                <w:rFonts w:asciiTheme="majorBidi" w:hAnsiTheme="majorBidi" w:cstheme="majorBidi"/>
                <w:color w:val="auto"/>
                <w:highlight w:val="none"/>
              </w:rPr>
            </w:pPr>
            <w:r>
              <w:rPr>
                <w:rFonts w:asciiTheme="majorBidi" w:hAnsiTheme="majorBidi" w:cstheme="majorBidi"/>
                <w:color w:val="auto"/>
                <w:highlight w:val="none"/>
              </w:rPr>
              <w:sym w:font="Wingdings 2" w:char="0052"/>
            </w:r>
            <w:r>
              <w:rPr>
                <w:rFonts w:hint="eastAsia" w:asciiTheme="majorBidi" w:hAnsiTheme="majorBidi" w:cstheme="majorBidi"/>
                <w:color w:val="auto"/>
                <w:highlight w:val="none"/>
              </w:rPr>
              <w:t>自行</w:t>
            </w:r>
            <w:r>
              <w:rPr>
                <w:rFonts w:asciiTheme="majorBidi" w:hAnsiTheme="majorBidi" w:cstheme="majorBidi"/>
                <w:color w:val="auto"/>
                <w:highlight w:val="none"/>
              </w:rPr>
              <w:t xml:space="preserve">踏勘 </w:t>
            </w:r>
          </w:p>
          <w:p>
            <w:pPr>
              <w:spacing w:after="0" w:line="400" w:lineRule="exact"/>
              <w:jc w:val="left"/>
              <w:rPr>
                <w:rFonts w:asciiTheme="majorBidi" w:hAnsiTheme="majorBidi" w:cstheme="majorBidi"/>
                <w:color w:val="auto"/>
                <w:szCs w:val="24"/>
                <w:highlight w:val="none"/>
              </w:rPr>
            </w:pPr>
            <w:r>
              <w:rPr>
                <w:rFonts w:hint="eastAsia" w:asciiTheme="majorBidi" w:hAnsiTheme="majorBidi" w:cstheme="majorBidi"/>
                <w:color w:val="auto"/>
                <w:szCs w:val="24"/>
                <w:highlight w:val="none"/>
              </w:rPr>
              <w:t>投标单位自行在截标前前往项目现场进行踏勘，投标单位需要招标人在项目现场提供协助的，招标人应予以配合。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6" w:type="dxa"/>
            <w:vMerge w:val="restart"/>
            <w:shd w:val="clear" w:color="auto" w:fill="auto"/>
            <w:vAlign w:val="center"/>
          </w:tcPr>
          <w:p>
            <w:pPr>
              <w:adjustRightInd w:val="0"/>
              <w:snapToGrid w:val="0"/>
              <w:spacing w:after="0" w:line="400" w:lineRule="exact"/>
              <w:jc w:val="center"/>
              <w:rPr>
                <w:rFonts w:asciiTheme="majorBidi" w:hAnsiTheme="majorBidi" w:cstheme="majorBidi"/>
                <w:color w:val="auto"/>
                <w:kern w:val="0"/>
                <w:szCs w:val="21"/>
                <w:highlight w:val="none"/>
              </w:rPr>
            </w:pPr>
            <w:r>
              <w:rPr>
                <w:rFonts w:hint="eastAsia" w:asciiTheme="majorBidi" w:hAnsiTheme="majorBidi" w:cstheme="majorBidi"/>
                <w:color w:val="auto"/>
                <w:kern w:val="0"/>
                <w:szCs w:val="21"/>
                <w:highlight w:val="none"/>
                <w:lang w:val="en-US" w:eastAsia="zh-CN"/>
              </w:rPr>
              <w:t>10</w:t>
            </w:r>
          </w:p>
        </w:tc>
        <w:tc>
          <w:tcPr>
            <w:tcW w:w="1540" w:type="dxa"/>
            <w:vMerge w:val="restart"/>
            <w:shd w:val="clear" w:color="auto" w:fill="auto"/>
            <w:vAlign w:val="center"/>
          </w:tcPr>
          <w:p>
            <w:pPr>
              <w:adjustRightInd w:val="0"/>
              <w:snapToGrid w:val="0"/>
              <w:spacing w:after="0" w:line="300" w:lineRule="exact"/>
              <w:jc w:val="center"/>
              <w:rPr>
                <w:rFonts w:asciiTheme="majorBidi" w:hAnsiTheme="majorBidi" w:cstheme="majorBidi"/>
                <w:color w:val="auto"/>
                <w:highlight w:val="none"/>
              </w:rPr>
            </w:pPr>
            <w:r>
              <w:rPr>
                <w:rFonts w:asciiTheme="majorBidi" w:hAnsiTheme="majorBidi" w:cstheme="majorBidi"/>
                <w:color w:val="auto"/>
                <w:highlight w:val="none"/>
              </w:rPr>
              <w:t>招标人对招标文件的澄清或修改、答疑的期限、方式</w:t>
            </w:r>
          </w:p>
        </w:tc>
        <w:tc>
          <w:tcPr>
            <w:tcW w:w="7477" w:type="dxa"/>
            <w:shd w:val="clear" w:color="auto" w:fill="auto"/>
            <w:vAlign w:val="center"/>
          </w:tcPr>
          <w:p>
            <w:pPr>
              <w:spacing w:after="0" w:line="400" w:lineRule="exact"/>
              <w:jc w:val="left"/>
              <w:rPr>
                <w:rFonts w:hint="eastAsia" w:asciiTheme="majorBidi" w:hAnsiTheme="majorBidi" w:cstheme="majorBidi"/>
                <w:color w:val="auto"/>
                <w:highlight w:val="none"/>
              </w:rPr>
            </w:pPr>
            <w:r>
              <w:rPr>
                <w:rFonts w:asciiTheme="majorBidi" w:hAnsiTheme="majorBidi" w:cstheme="majorBidi"/>
                <w:color w:val="auto"/>
                <w:highlight w:val="none"/>
              </w:rPr>
              <w:t>投标人质疑截止时间：</w:t>
            </w:r>
            <w:r>
              <w:rPr>
                <w:rFonts w:hint="eastAsia" w:asciiTheme="majorBidi" w:hAnsiTheme="majorBidi" w:cstheme="majorBidi"/>
                <w:color w:val="auto"/>
                <w:highlight w:val="none"/>
              </w:rPr>
              <w:t>发标之日（含发标之日）起</w:t>
            </w:r>
            <w:r>
              <w:rPr>
                <w:rFonts w:hint="eastAsia" w:asciiTheme="majorBidi" w:hAnsiTheme="majorBidi" w:cstheme="majorBidi"/>
                <w:color w:val="auto"/>
                <w:highlight w:val="none"/>
                <w:lang w:eastAsia="zh-CN"/>
              </w:rPr>
              <w:t>第</w:t>
            </w:r>
            <w:bookmarkStart w:id="68" w:name="_GoBack"/>
            <w:bookmarkEnd w:id="68"/>
            <w:r>
              <w:rPr>
                <w:rFonts w:hint="eastAsia" w:asciiTheme="majorBidi" w:hAnsiTheme="majorBidi" w:cstheme="majorBidi"/>
                <w:color w:val="auto"/>
                <w:highlight w:val="none"/>
              </w:rPr>
              <w:t>七天，当日17：00前。</w:t>
            </w:r>
          </w:p>
          <w:p>
            <w:pPr>
              <w:spacing w:after="0" w:line="400" w:lineRule="exact"/>
              <w:rPr>
                <w:rFonts w:asciiTheme="majorBidi" w:hAnsiTheme="majorBidi" w:cstheme="majorBidi"/>
                <w:color w:val="auto"/>
                <w:highlight w:val="none"/>
              </w:rPr>
            </w:pPr>
            <w:r>
              <w:rPr>
                <w:rFonts w:asciiTheme="majorBidi" w:hAnsiTheme="majorBidi" w:cstheme="majorBidi"/>
                <w:color w:val="auto"/>
                <w:highlight w:val="none"/>
              </w:rPr>
              <w:t>提交疑问的方式：投标单位将质疑文件扫描件（加盖公章，接受电子签章）和电子版（.doc 格式）提交至电子邮箱</w:t>
            </w:r>
            <w:r>
              <w:rPr>
                <w:rFonts w:hint="eastAsia" w:asciiTheme="majorBidi" w:hAnsiTheme="majorBidi" w:cstheme="majorBidi"/>
                <w:color w:val="auto"/>
                <w:highlight w:val="none"/>
                <w:u w:val="single"/>
              </w:rPr>
              <w:t>luowei@chinahoroy.com</w:t>
            </w:r>
            <w:r>
              <w:rPr>
                <w:rFonts w:asciiTheme="majorBidi" w:hAnsiTheme="majorBidi" w:cstheme="majorBidi"/>
                <w:color w:val="auto"/>
                <w:highlight w:val="none"/>
              </w:rPr>
              <w:t>（质疑文件以本邮箱收件为准，非本邮箱收件或逾期提交的质疑一律视为无效质疑，不予答复）。如有邮件问题请联系</w:t>
            </w:r>
            <w:r>
              <w:rPr>
                <w:rFonts w:hint="eastAsia" w:asciiTheme="majorBidi" w:hAnsiTheme="majorBidi" w:cstheme="majorBidi"/>
                <w:color w:val="auto"/>
                <w:highlight w:val="none"/>
                <w:u w:val="single"/>
              </w:rPr>
              <w:t>罗伟</w:t>
            </w:r>
            <w:r>
              <w:rPr>
                <w:rFonts w:asciiTheme="majorBidi" w:hAnsiTheme="majorBidi" w:cstheme="majorBidi"/>
                <w:color w:val="auto"/>
                <w:highlight w:val="none"/>
              </w:rPr>
              <w:t>，联系电话：</w:t>
            </w:r>
            <w:r>
              <w:rPr>
                <w:rFonts w:hint="eastAsia" w:asciiTheme="majorBidi" w:hAnsiTheme="majorBidi" w:cstheme="majorBidi"/>
                <w:color w:val="auto"/>
                <w:highlight w:val="none"/>
                <w:u w:val="single"/>
              </w:rPr>
              <w:t>136</w:t>
            </w:r>
            <w:r>
              <w:rPr>
                <w:rFonts w:asciiTheme="majorBidi" w:hAnsiTheme="majorBidi" w:cstheme="majorBidi"/>
                <w:color w:val="auto"/>
                <w:highlight w:val="none"/>
                <w:u w:val="single"/>
              </w:rPr>
              <w:t>02502958</w:t>
            </w:r>
            <w:r>
              <w:rPr>
                <w:rFonts w:asciiTheme="majorBidi" w:hAnsiTheme="majorBidi" w:cstheme="majorBidi"/>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656" w:type="dxa"/>
            <w:vMerge w:val="continue"/>
            <w:shd w:val="clear" w:color="auto" w:fill="auto"/>
            <w:vAlign w:val="center"/>
          </w:tcPr>
          <w:p>
            <w:pPr>
              <w:adjustRightInd w:val="0"/>
              <w:snapToGrid w:val="0"/>
              <w:spacing w:after="0" w:line="400" w:lineRule="exact"/>
              <w:jc w:val="center"/>
              <w:rPr>
                <w:rFonts w:asciiTheme="majorBidi" w:hAnsiTheme="majorBidi" w:cstheme="majorBidi"/>
                <w:color w:val="auto"/>
                <w:kern w:val="0"/>
                <w:szCs w:val="21"/>
                <w:highlight w:val="none"/>
                <w:lang w:eastAsia="zh-TW"/>
              </w:rPr>
            </w:pPr>
          </w:p>
        </w:tc>
        <w:tc>
          <w:tcPr>
            <w:tcW w:w="1540" w:type="dxa"/>
            <w:vMerge w:val="continue"/>
            <w:shd w:val="clear" w:color="auto" w:fill="auto"/>
            <w:vAlign w:val="center"/>
          </w:tcPr>
          <w:p>
            <w:pPr>
              <w:adjustRightInd w:val="0"/>
              <w:snapToGrid w:val="0"/>
              <w:spacing w:after="0" w:line="300" w:lineRule="exact"/>
              <w:jc w:val="center"/>
              <w:rPr>
                <w:rFonts w:asciiTheme="majorBidi" w:hAnsiTheme="majorBidi" w:cstheme="majorBidi"/>
                <w:color w:val="auto"/>
                <w:kern w:val="0"/>
                <w:szCs w:val="21"/>
                <w:highlight w:val="none"/>
                <w:lang w:eastAsia="zh-TW"/>
              </w:rPr>
            </w:pPr>
          </w:p>
        </w:tc>
        <w:tc>
          <w:tcPr>
            <w:tcW w:w="7477" w:type="dxa"/>
            <w:shd w:val="clear" w:color="auto" w:fill="auto"/>
            <w:vAlign w:val="center"/>
          </w:tcPr>
          <w:p>
            <w:pPr>
              <w:spacing w:after="0" w:line="400" w:lineRule="exact"/>
              <w:rPr>
                <w:rFonts w:asciiTheme="majorBidi" w:hAnsiTheme="majorBidi" w:cstheme="majorBidi"/>
                <w:color w:val="auto"/>
                <w:highlight w:val="none"/>
              </w:rPr>
            </w:pPr>
            <w:r>
              <w:rPr>
                <w:rFonts w:asciiTheme="majorBidi" w:hAnsiTheme="majorBidi" w:cstheme="majorBidi"/>
                <w:color w:val="auto"/>
                <w:highlight w:val="none"/>
              </w:rPr>
              <w:t>招标人澄清或修改、答疑截止时间：</w:t>
            </w:r>
            <w:r>
              <w:rPr>
                <w:rFonts w:hint="eastAsia" w:asciiTheme="majorBidi" w:hAnsiTheme="majorBidi" w:cstheme="majorBidi"/>
                <w:color w:val="auto"/>
                <w:highlight w:val="none"/>
                <w:lang w:val="zh-TW"/>
              </w:rPr>
              <w:t>发标之日（含发标之日）起第十天，当日17：00前。</w:t>
            </w:r>
          </w:p>
          <w:p>
            <w:pPr>
              <w:spacing w:after="0" w:line="400" w:lineRule="exact"/>
              <w:rPr>
                <w:rFonts w:asciiTheme="majorBidi" w:hAnsiTheme="majorBidi" w:cstheme="majorBidi"/>
                <w:color w:val="auto"/>
                <w:highlight w:val="none"/>
              </w:rPr>
            </w:pPr>
            <w:r>
              <w:rPr>
                <w:rFonts w:asciiTheme="majorBidi" w:hAnsiTheme="majorBidi" w:cstheme="majorBidi"/>
                <w:color w:val="auto"/>
                <w:highlight w:val="none"/>
              </w:rPr>
              <w:t>投标人获取招标文件答疑或补充文件的方式：招标人完成招标文件答疑补遗文件备案后，发送至各投标人。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56" w:type="dxa"/>
            <w:shd w:val="clear" w:color="auto" w:fill="auto"/>
            <w:vAlign w:val="center"/>
          </w:tcPr>
          <w:p>
            <w:pPr>
              <w:adjustRightInd w:val="0"/>
              <w:snapToGrid w:val="0"/>
              <w:spacing w:after="0" w:line="400" w:lineRule="exact"/>
              <w:jc w:val="center"/>
              <w:rPr>
                <w:rFonts w:asciiTheme="majorBidi" w:hAnsiTheme="majorBidi" w:cstheme="majorBidi"/>
                <w:color w:val="auto"/>
                <w:kern w:val="0"/>
                <w:szCs w:val="21"/>
                <w:highlight w:val="none"/>
              </w:rPr>
            </w:pPr>
            <w:r>
              <w:rPr>
                <w:rFonts w:hint="eastAsia" w:asciiTheme="majorBidi" w:hAnsiTheme="majorBidi" w:cstheme="majorBidi"/>
                <w:color w:val="auto"/>
                <w:kern w:val="0"/>
                <w:szCs w:val="21"/>
                <w:highlight w:val="none"/>
              </w:rPr>
              <w:t>1</w:t>
            </w:r>
            <w:r>
              <w:rPr>
                <w:rFonts w:hint="eastAsia" w:asciiTheme="majorBidi" w:hAnsiTheme="majorBidi" w:cstheme="majorBidi"/>
                <w:color w:val="auto"/>
                <w:kern w:val="0"/>
                <w:szCs w:val="21"/>
                <w:highlight w:val="none"/>
                <w:lang w:val="en-US" w:eastAsia="zh-CN"/>
              </w:rPr>
              <w:t>1</w:t>
            </w:r>
          </w:p>
        </w:tc>
        <w:tc>
          <w:tcPr>
            <w:tcW w:w="1540" w:type="dxa"/>
            <w:shd w:val="clear" w:color="auto" w:fill="auto"/>
            <w:vAlign w:val="center"/>
          </w:tcPr>
          <w:p>
            <w:pPr>
              <w:pStyle w:val="148"/>
              <w:snapToGrid w:val="0"/>
              <w:spacing w:after="0" w:line="300" w:lineRule="exact"/>
              <w:rPr>
                <w:rFonts w:asciiTheme="majorBidi" w:hAnsiTheme="majorBidi" w:cstheme="majorBidi"/>
                <w:color w:val="auto"/>
                <w:highlight w:val="none"/>
              </w:rPr>
            </w:pPr>
            <w:r>
              <w:rPr>
                <w:rFonts w:asciiTheme="majorBidi" w:hAnsiTheme="majorBidi" w:cstheme="majorBidi"/>
                <w:color w:val="auto"/>
                <w:highlight w:val="none"/>
              </w:rPr>
              <w:t>招标程序</w:t>
            </w:r>
          </w:p>
          <w:p>
            <w:pPr>
              <w:pStyle w:val="148"/>
              <w:adjustRightInd w:val="0"/>
              <w:snapToGrid w:val="0"/>
              <w:spacing w:after="0" w:line="300" w:lineRule="exact"/>
              <w:rPr>
                <w:rFonts w:asciiTheme="majorBidi" w:hAnsiTheme="majorBidi" w:cstheme="majorBidi"/>
                <w:color w:val="auto"/>
                <w:highlight w:val="none"/>
              </w:rPr>
            </w:pPr>
            <w:r>
              <w:rPr>
                <w:rFonts w:asciiTheme="majorBidi" w:hAnsiTheme="majorBidi" w:cstheme="majorBidi"/>
                <w:color w:val="auto"/>
                <w:highlight w:val="none"/>
              </w:rPr>
              <w:t>宣讲会</w:t>
            </w:r>
          </w:p>
        </w:tc>
        <w:tc>
          <w:tcPr>
            <w:tcW w:w="7477" w:type="dxa"/>
            <w:shd w:val="clear" w:color="auto" w:fill="auto"/>
            <w:vAlign w:val="center"/>
          </w:tcPr>
          <w:p>
            <w:pPr>
              <w:spacing w:after="0" w:line="400" w:lineRule="exact"/>
              <w:jc w:val="left"/>
              <w:rPr>
                <w:rFonts w:asciiTheme="majorBidi" w:hAnsiTheme="majorBidi" w:cstheme="majorBidi"/>
                <w:color w:val="auto"/>
                <w:highlight w:val="none"/>
              </w:rPr>
            </w:pPr>
            <w:r>
              <w:rPr>
                <w:rFonts w:asciiTheme="majorBidi" w:hAnsiTheme="majorBidi" w:cstheme="majorBidi"/>
                <w:color w:val="auto"/>
                <w:highlight w:val="none"/>
              </w:rPr>
              <w:t>招标人将针对本项目招标程序、成果文件编制注意事项等组织投标单位召开宣讲会，投标单位可派相关人员参加会议。</w:t>
            </w:r>
          </w:p>
          <w:p>
            <w:pPr>
              <w:spacing w:after="0" w:line="400" w:lineRule="exact"/>
              <w:jc w:val="left"/>
              <w:rPr>
                <w:rFonts w:asciiTheme="majorBidi" w:hAnsiTheme="majorBidi" w:cstheme="majorBidi"/>
                <w:color w:val="auto"/>
                <w:highlight w:val="none"/>
              </w:rPr>
            </w:pPr>
            <w:r>
              <w:rPr>
                <w:rFonts w:asciiTheme="majorBidi" w:hAnsiTheme="majorBidi" w:cstheme="majorBidi"/>
                <w:color w:val="auto"/>
                <w:highlight w:val="none"/>
              </w:rPr>
              <w:t>时间：</w:t>
            </w:r>
            <w:r>
              <w:rPr>
                <w:rFonts w:hint="eastAsia" w:asciiTheme="majorBidi" w:hAnsiTheme="majorBidi" w:cstheme="majorBidi"/>
                <w:color w:val="auto"/>
                <w:highlight w:val="none"/>
              </w:rPr>
              <w:t>发标之日（含发标之日）起第十一天</w:t>
            </w:r>
            <w:r>
              <w:rPr>
                <w:rFonts w:asciiTheme="majorBidi" w:hAnsiTheme="majorBidi" w:cstheme="majorBidi"/>
                <w:color w:val="auto"/>
                <w:highlight w:val="none"/>
              </w:rPr>
              <w:t>（具体时间以招标人届时通知为准）</w:t>
            </w:r>
            <w:r>
              <w:rPr>
                <w:rFonts w:hint="eastAsia" w:asciiTheme="majorBidi" w:hAnsiTheme="majorBidi" w:cstheme="majorBidi"/>
                <w:color w:val="auto"/>
                <w:highlight w:val="none"/>
              </w:rPr>
              <w:t>。</w:t>
            </w:r>
          </w:p>
          <w:p>
            <w:pPr>
              <w:spacing w:after="0" w:line="400" w:lineRule="exact"/>
              <w:rPr>
                <w:rFonts w:asciiTheme="majorBidi" w:hAnsiTheme="majorBidi" w:cstheme="majorBidi"/>
                <w:color w:val="auto"/>
                <w:highlight w:val="none"/>
              </w:rPr>
            </w:pPr>
            <w:r>
              <w:rPr>
                <w:rFonts w:asciiTheme="majorBidi" w:hAnsiTheme="majorBidi" w:cstheme="majorBidi"/>
                <w:color w:val="auto"/>
                <w:highlight w:val="none"/>
              </w:rPr>
              <w:t>会议形式：视频会议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656" w:type="dxa"/>
            <w:shd w:val="clear" w:color="auto" w:fill="auto"/>
            <w:vAlign w:val="center"/>
          </w:tcPr>
          <w:p>
            <w:pPr>
              <w:adjustRightInd w:val="0"/>
              <w:snapToGrid w:val="0"/>
              <w:spacing w:after="0" w:line="400" w:lineRule="exact"/>
              <w:jc w:val="center"/>
              <w:rPr>
                <w:rFonts w:hint="default" w:eastAsia="宋体" w:asciiTheme="majorBidi" w:hAnsiTheme="majorBidi" w:cstheme="majorBidi"/>
                <w:color w:val="auto"/>
                <w:kern w:val="0"/>
                <w:szCs w:val="21"/>
                <w:highlight w:val="none"/>
                <w:lang w:val="en-US" w:eastAsia="zh-CN"/>
              </w:rPr>
            </w:pPr>
            <w:r>
              <w:rPr>
                <w:rFonts w:hint="eastAsia" w:asciiTheme="majorBidi" w:hAnsiTheme="majorBidi" w:cstheme="majorBidi"/>
                <w:color w:val="auto"/>
                <w:kern w:val="0"/>
                <w:szCs w:val="21"/>
                <w:highlight w:val="none"/>
                <w:lang w:val="en-US" w:eastAsia="zh-CN"/>
              </w:rPr>
              <w:t>12</w:t>
            </w:r>
          </w:p>
        </w:tc>
        <w:tc>
          <w:tcPr>
            <w:tcW w:w="1540" w:type="dxa"/>
            <w:shd w:val="clear" w:color="auto" w:fill="auto"/>
            <w:vAlign w:val="center"/>
          </w:tcPr>
          <w:p>
            <w:pPr>
              <w:pStyle w:val="148"/>
              <w:adjustRightInd w:val="0"/>
              <w:snapToGrid w:val="0"/>
              <w:spacing w:after="0" w:line="300" w:lineRule="exact"/>
              <w:rPr>
                <w:rFonts w:asciiTheme="majorBidi" w:hAnsiTheme="majorBidi" w:cstheme="majorBidi"/>
                <w:color w:val="auto"/>
                <w:highlight w:val="none"/>
              </w:rPr>
            </w:pPr>
            <w:r>
              <w:rPr>
                <w:rFonts w:hint="eastAsia" w:asciiTheme="majorBidi" w:hAnsiTheme="majorBidi" w:cstheme="majorBidi"/>
                <w:color w:val="auto"/>
                <w:highlight w:val="none"/>
              </w:rPr>
              <w:t>投标截止时间和地点</w:t>
            </w:r>
          </w:p>
        </w:tc>
        <w:tc>
          <w:tcPr>
            <w:tcW w:w="7477" w:type="dxa"/>
            <w:shd w:val="clear" w:color="auto" w:fill="auto"/>
            <w:vAlign w:val="center"/>
          </w:tcPr>
          <w:p>
            <w:pPr>
              <w:spacing w:after="0" w:line="400" w:lineRule="exact"/>
              <w:rPr>
                <w:rFonts w:hint="eastAsia" w:asciiTheme="majorBidi" w:hAnsiTheme="majorBidi" w:cstheme="majorBidi"/>
                <w:color w:val="auto"/>
                <w:highlight w:val="none"/>
              </w:rPr>
            </w:pPr>
            <w:r>
              <w:rPr>
                <w:rFonts w:hint="eastAsia" w:asciiTheme="majorBidi" w:hAnsiTheme="majorBidi" w:cstheme="majorBidi"/>
                <w:color w:val="auto"/>
                <w:highlight w:val="none"/>
              </w:rPr>
              <w:t>截止时间：发标之日（含发标之日）起第十六日，当日17：00</w:t>
            </w:r>
          </w:p>
          <w:p>
            <w:pPr>
              <w:spacing w:after="0" w:line="400" w:lineRule="exact"/>
              <w:rPr>
                <w:rFonts w:hint="eastAsia" w:asciiTheme="majorBidi" w:hAnsiTheme="majorBidi" w:cstheme="majorBidi"/>
                <w:color w:val="auto"/>
                <w:highlight w:val="none"/>
              </w:rPr>
            </w:pPr>
            <w:r>
              <w:rPr>
                <w:rFonts w:hint="eastAsia" w:asciiTheme="majorBidi" w:hAnsiTheme="majorBidi" w:cstheme="majorBidi"/>
                <w:color w:val="auto"/>
                <w:highlight w:val="none"/>
              </w:rPr>
              <w:t>本次投标文件递交方式可邮寄或现场送达，送达或邮寄地址：深圳市宝安区宝安中心区壹方中心A座43楼。</w:t>
            </w:r>
          </w:p>
          <w:p>
            <w:pPr>
              <w:spacing w:after="0" w:line="400" w:lineRule="exact"/>
              <w:rPr>
                <w:rFonts w:hint="eastAsia" w:asciiTheme="majorBidi" w:hAnsiTheme="majorBidi" w:cstheme="majorBidi"/>
                <w:color w:val="auto"/>
                <w:highlight w:val="none"/>
              </w:rPr>
            </w:pPr>
            <w:r>
              <w:rPr>
                <w:rFonts w:hint="eastAsia" w:asciiTheme="majorBidi" w:hAnsiTheme="majorBidi" w:cstheme="majorBidi"/>
                <w:color w:val="auto"/>
                <w:highlight w:val="none"/>
              </w:rPr>
              <w:t>特别提示：投标成果文件须在截止时间前送达至指定地点，逾期送达的将不予受理，由投标单位自行承担责任。递交前请先与招标人工作人员联系。</w:t>
            </w:r>
          </w:p>
          <w:p>
            <w:pPr>
              <w:spacing w:after="0" w:line="400" w:lineRule="exact"/>
              <w:rPr>
                <w:rFonts w:asciiTheme="majorBidi" w:hAnsiTheme="majorBidi" w:cstheme="majorBidi"/>
                <w:color w:val="auto"/>
                <w:highlight w:val="none"/>
              </w:rPr>
            </w:pPr>
            <w:r>
              <w:rPr>
                <w:rFonts w:hint="eastAsia" w:asciiTheme="majorBidi" w:hAnsiTheme="majorBidi" w:cstheme="majorBidi"/>
                <w:color w:val="auto"/>
                <w:highlight w:val="none"/>
              </w:rPr>
              <w:t>联系人：罗伟，13602502958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656" w:type="dxa"/>
            <w:shd w:val="clear" w:color="auto" w:fill="auto"/>
            <w:vAlign w:val="center"/>
          </w:tcPr>
          <w:p>
            <w:pPr>
              <w:adjustRightInd w:val="0"/>
              <w:snapToGrid w:val="0"/>
              <w:spacing w:after="0" w:line="400" w:lineRule="exact"/>
              <w:jc w:val="center"/>
              <w:rPr>
                <w:rFonts w:hint="default" w:eastAsia="宋体" w:asciiTheme="majorBidi" w:hAnsiTheme="majorBidi" w:cstheme="majorBidi"/>
                <w:color w:val="auto"/>
                <w:kern w:val="0"/>
                <w:szCs w:val="21"/>
                <w:highlight w:val="none"/>
                <w:lang w:val="en-US" w:eastAsia="zh-CN"/>
              </w:rPr>
            </w:pPr>
            <w:r>
              <w:rPr>
                <w:rFonts w:hint="eastAsia" w:asciiTheme="majorBidi" w:hAnsiTheme="majorBidi" w:cstheme="majorBidi"/>
                <w:color w:val="auto"/>
                <w:kern w:val="0"/>
                <w:szCs w:val="21"/>
                <w:highlight w:val="none"/>
                <w:lang w:val="en-US" w:eastAsia="zh-CN"/>
              </w:rPr>
              <w:t>13</w:t>
            </w:r>
          </w:p>
        </w:tc>
        <w:tc>
          <w:tcPr>
            <w:tcW w:w="1540" w:type="dxa"/>
            <w:shd w:val="clear" w:color="auto" w:fill="auto"/>
            <w:vAlign w:val="center"/>
          </w:tcPr>
          <w:p>
            <w:pPr>
              <w:pStyle w:val="148"/>
              <w:adjustRightInd w:val="0"/>
              <w:snapToGrid w:val="0"/>
              <w:spacing w:after="0" w:line="300" w:lineRule="exact"/>
              <w:rPr>
                <w:rFonts w:hint="eastAsia" w:eastAsia="宋体" w:asciiTheme="majorBidi" w:hAnsiTheme="majorBidi" w:cstheme="majorBidi"/>
                <w:color w:val="auto"/>
                <w:highlight w:val="none"/>
                <w:lang w:eastAsia="zh-CN"/>
              </w:rPr>
            </w:pPr>
            <w:r>
              <w:rPr>
                <w:rFonts w:hint="eastAsia" w:asciiTheme="majorBidi" w:hAnsiTheme="majorBidi" w:cstheme="majorBidi"/>
                <w:color w:val="auto"/>
                <w:highlight w:val="none"/>
                <w:lang w:eastAsia="zh-CN"/>
              </w:rPr>
              <w:t>开标</w:t>
            </w:r>
          </w:p>
        </w:tc>
        <w:tc>
          <w:tcPr>
            <w:tcW w:w="7477" w:type="dxa"/>
            <w:shd w:val="clear" w:color="auto" w:fill="auto"/>
            <w:vAlign w:val="center"/>
          </w:tcPr>
          <w:p>
            <w:pPr>
              <w:spacing w:after="0" w:line="400" w:lineRule="exact"/>
              <w:rPr>
                <w:rFonts w:hint="eastAsia" w:asciiTheme="majorBidi" w:hAnsiTheme="majorBidi" w:cstheme="majorBidi"/>
                <w:color w:val="auto"/>
                <w:highlight w:val="none"/>
              </w:rPr>
            </w:pPr>
            <w:r>
              <w:rPr>
                <w:rFonts w:hint="eastAsia" w:asciiTheme="majorBidi" w:hAnsiTheme="majorBidi" w:cstheme="majorBidi"/>
                <w:color w:val="auto"/>
                <w:highlight w:val="none"/>
              </w:rPr>
              <w:t>开标会采用</w:t>
            </w:r>
            <w:r>
              <w:rPr>
                <w:rFonts w:hint="eastAsia" w:asciiTheme="majorBidi" w:hAnsiTheme="majorBidi" w:cstheme="majorBidi"/>
                <w:color w:val="auto"/>
                <w:highlight w:val="none"/>
                <w:lang w:eastAsia="zh-CN"/>
              </w:rPr>
              <w:t>视频记录的</w:t>
            </w:r>
            <w:r>
              <w:rPr>
                <w:rFonts w:hint="eastAsia" w:asciiTheme="majorBidi" w:hAnsiTheme="majorBidi" w:cstheme="majorBidi"/>
                <w:color w:val="auto"/>
                <w:highlight w:val="none"/>
              </w:rPr>
              <w:t>方式，不组织投标人到现场进行开标。</w:t>
            </w:r>
          </w:p>
          <w:p>
            <w:pPr>
              <w:spacing w:after="0" w:line="400" w:lineRule="exact"/>
              <w:rPr>
                <w:rFonts w:hint="eastAsia" w:eastAsia="宋体" w:asciiTheme="majorBidi" w:hAnsiTheme="majorBidi" w:cstheme="majorBidi"/>
                <w:color w:val="auto"/>
                <w:highlight w:val="none"/>
                <w:lang w:eastAsia="zh-CN"/>
              </w:rPr>
            </w:pPr>
            <w:r>
              <w:rPr>
                <w:rFonts w:hint="eastAsia" w:asciiTheme="majorBidi" w:hAnsiTheme="majorBidi" w:cstheme="majorBidi"/>
                <w:color w:val="auto"/>
                <w:highlight w:val="none"/>
                <w:lang w:eastAsia="zh-CN"/>
              </w:rPr>
              <w:t>开标</w:t>
            </w:r>
            <w:r>
              <w:rPr>
                <w:rFonts w:hint="eastAsia" w:asciiTheme="majorBidi" w:hAnsiTheme="majorBidi" w:cstheme="majorBidi"/>
                <w:color w:val="auto"/>
                <w:highlight w:val="none"/>
              </w:rPr>
              <w:t>时间：发标之日（含发标之日）起第十七日</w:t>
            </w:r>
            <w:r>
              <w:rPr>
                <w:rFonts w:hint="eastAsia" w:asciiTheme="majorBidi" w:hAnsiTheme="majorBidi" w:cstheme="majorBidi"/>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56" w:type="dxa"/>
            <w:shd w:val="clear" w:color="auto" w:fill="auto"/>
            <w:vAlign w:val="center"/>
          </w:tcPr>
          <w:p>
            <w:pPr>
              <w:adjustRightInd w:val="0"/>
              <w:snapToGrid w:val="0"/>
              <w:spacing w:after="0" w:line="400" w:lineRule="exact"/>
              <w:jc w:val="center"/>
              <w:rPr>
                <w:rFonts w:hint="default" w:eastAsia="宋体" w:asciiTheme="majorBidi" w:hAnsiTheme="majorBidi" w:cstheme="majorBidi"/>
                <w:color w:val="auto"/>
                <w:kern w:val="0"/>
                <w:szCs w:val="21"/>
                <w:highlight w:val="none"/>
                <w:lang w:val="en-US" w:eastAsia="zh-CN"/>
              </w:rPr>
            </w:pPr>
            <w:r>
              <w:rPr>
                <w:rFonts w:hint="eastAsia" w:asciiTheme="majorBidi" w:hAnsiTheme="majorBidi" w:cstheme="majorBidi"/>
                <w:color w:val="auto"/>
                <w:kern w:val="0"/>
                <w:szCs w:val="21"/>
                <w:highlight w:val="none"/>
                <w:lang w:val="en-US" w:eastAsia="zh-CN"/>
              </w:rPr>
              <w:t>14</w:t>
            </w:r>
          </w:p>
        </w:tc>
        <w:tc>
          <w:tcPr>
            <w:tcW w:w="1540" w:type="dxa"/>
            <w:shd w:val="clear" w:color="auto" w:fill="auto"/>
            <w:vAlign w:val="center"/>
          </w:tcPr>
          <w:p>
            <w:pPr>
              <w:adjustRightInd w:val="0"/>
              <w:snapToGrid w:val="0"/>
              <w:spacing w:after="0" w:line="300" w:lineRule="exact"/>
              <w:jc w:val="center"/>
              <w:rPr>
                <w:rFonts w:hint="eastAsia" w:asciiTheme="majorBidi" w:hAnsiTheme="majorBidi" w:cstheme="majorBidi"/>
                <w:color w:val="auto"/>
                <w:highlight w:val="none"/>
              </w:rPr>
            </w:pPr>
            <w:r>
              <w:rPr>
                <w:rFonts w:hint="eastAsia" w:asciiTheme="majorBidi" w:hAnsiTheme="majorBidi" w:cstheme="majorBidi"/>
                <w:color w:val="auto"/>
                <w:highlight w:val="none"/>
              </w:rPr>
              <w:t>评标委员会</w:t>
            </w:r>
          </w:p>
          <w:p>
            <w:pPr>
              <w:adjustRightInd w:val="0"/>
              <w:snapToGrid w:val="0"/>
              <w:spacing w:after="0" w:line="300" w:lineRule="exact"/>
              <w:jc w:val="center"/>
              <w:rPr>
                <w:rFonts w:asciiTheme="majorBidi" w:hAnsiTheme="majorBidi" w:cstheme="majorBidi"/>
                <w:color w:val="auto"/>
                <w:highlight w:val="none"/>
              </w:rPr>
            </w:pPr>
            <w:r>
              <w:rPr>
                <w:rFonts w:hint="eastAsia" w:asciiTheme="majorBidi" w:hAnsiTheme="majorBidi" w:cstheme="majorBidi"/>
                <w:color w:val="auto"/>
                <w:highlight w:val="none"/>
              </w:rPr>
              <w:t>组成</w:t>
            </w:r>
          </w:p>
        </w:tc>
        <w:tc>
          <w:tcPr>
            <w:tcW w:w="7477" w:type="dxa"/>
            <w:shd w:val="clear" w:color="auto" w:fill="auto"/>
            <w:vAlign w:val="center"/>
          </w:tcPr>
          <w:p>
            <w:pPr>
              <w:adjustRightInd w:val="0"/>
              <w:snapToGrid w:val="0"/>
              <w:spacing w:after="0" w:line="400" w:lineRule="exact"/>
              <w:jc w:val="left"/>
              <w:rPr>
                <w:rFonts w:asciiTheme="majorBidi" w:hAnsiTheme="majorBidi" w:cstheme="majorBidi"/>
                <w:color w:val="auto"/>
                <w:highlight w:val="none"/>
              </w:rPr>
            </w:pPr>
            <w:r>
              <w:rPr>
                <w:rFonts w:hint="eastAsia" w:asciiTheme="majorBidi" w:hAnsiTheme="majorBidi" w:cstheme="majorBidi"/>
                <w:color w:val="auto"/>
                <w:highlight w:val="none"/>
              </w:rPr>
              <w:t>评标委员会由招标人组建，本项目设置评标委员会成员5人，含招标人建筑工程师2人、招标人结构工程师1人、招标人成本工程师1人、招标人现场工程师1人。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56" w:type="dxa"/>
            <w:vMerge w:val="restart"/>
            <w:shd w:val="clear" w:color="auto" w:fill="auto"/>
            <w:vAlign w:val="center"/>
          </w:tcPr>
          <w:p>
            <w:pPr>
              <w:adjustRightInd w:val="0"/>
              <w:snapToGrid w:val="0"/>
              <w:spacing w:after="0" w:line="400" w:lineRule="exact"/>
              <w:jc w:val="center"/>
              <w:rPr>
                <w:rFonts w:hint="default" w:eastAsia="宋体" w:asciiTheme="majorBidi" w:hAnsiTheme="majorBidi" w:cstheme="majorBidi"/>
                <w:color w:val="auto"/>
                <w:kern w:val="0"/>
                <w:szCs w:val="21"/>
                <w:highlight w:val="none"/>
                <w:lang w:val="en-US" w:eastAsia="zh-CN"/>
              </w:rPr>
            </w:pPr>
            <w:r>
              <w:rPr>
                <w:rFonts w:hint="eastAsia" w:asciiTheme="majorBidi" w:hAnsiTheme="majorBidi" w:cstheme="majorBidi"/>
                <w:color w:val="auto"/>
                <w:kern w:val="0"/>
                <w:szCs w:val="21"/>
                <w:highlight w:val="none"/>
                <w:lang w:val="en-US" w:eastAsia="zh-CN"/>
              </w:rPr>
              <w:t>15</w:t>
            </w:r>
          </w:p>
        </w:tc>
        <w:tc>
          <w:tcPr>
            <w:tcW w:w="1540" w:type="dxa"/>
            <w:vMerge w:val="restart"/>
            <w:shd w:val="clear" w:color="auto" w:fill="auto"/>
            <w:vAlign w:val="center"/>
          </w:tcPr>
          <w:p>
            <w:pPr>
              <w:adjustRightInd w:val="0"/>
              <w:snapToGrid w:val="0"/>
              <w:spacing w:after="0" w:line="300" w:lineRule="exact"/>
              <w:jc w:val="center"/>
              <w:rPr>
                <w:rFonts w:hint="eastAsia" w:asciiTheme="majorBidi" w:hAnsiTheme="majorBidi" w:cstheme="majorBidi"/>
                <w:color w:val="auto"/>
                <w:highlight w:val="none"/>
                <w:lang w:eastAsia="zh-CN"/>
              </w:rPr>
            </w:pPr>
            <w:r>
              <w:rPr>
                <w:rFonts w:hint="eastAsia" w:asciiTheme="majorBidi" w:hAnsiTheme="majorBidi" w:cstheme="majorBidi"/>
                <w:color w:val="auto"/>
                <w:highlight w:val="none"/>
                <w:lang w:eastAsia="zh-CN"/>
              </w:rPr>
              <w:t>评定标方法</w:t>
            </w:r>
          </w:p>
        </w:tc>
        <w:tc>
          <w:tcPr>
            <w:tcW w:w="7477" w:type="dxa"/>
            <w:shd w:val="clear" w:color="auto" w:fill="auto"/>
            <w:vAlign w:val="center"/>
          </w:tcPr>
          <w:p>
            <w:pPr>
              <w:adjustRightInd w:val="0"/>
              <w:snapToGrid w:val="0"/>
              <w:spacing w:after="0" w:line="400" w:lineRule="exact"/>
              <w:jc w:val="left"/>
              <w:rPr>
                <w:rFonts w:asciiTheme="majorBidi" w:hAnsiTheme="majorBidi" w:cstheme="majorBidi"/>
                <w:color w:val="auto"/>
                <w:kern w:val="0"/>
                <w:szCs w:val="21"/>
                <w:highlight w:val="none"/>
              </w:rPr>
            </w:pPr>
            <w:r>
              <w:rPr>
                <w:rFonts w:hint="eastAsia" w:asciiTheme="majorBidi" w:hAnsiTheme="majorBidi" w:cstheme="majorBidi"/>
                <w:color w:val="auto"/>
                <w:kern w:val="0"/>
                <w:szCs w:val="21"/>
                <w:highlight w:val="none"/>
              </w:rPr>
              <w:t>记名投票法（逐轮淘汰）+票决法定标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56" w:type="dxa"/>
            <w:vMerge w:val="continue"/>
            <w:tcBorders/>
            <w:shd w:val="clear" w:color="auto" w:fill="auto"/>
            <w:vAlign w:val="center"/>
          </w:tcPr>
          <w:p>
            <w:pPr>
              <w:adjustRightInd w:val="0"/>
              <w:snapToGrid w:val="0"/>
              <w:spacing w:after="0" w:line="400" w:lineRule="exact"/>
              <w:jc w:val="center"/>
              <w:rPr>
                <w:rFonts w:hint="eastAsia" w:asciiTheme="majorBidi" w:hAnsiTheme="majorBidi" w:cstheme="majorBidi"/>
                <w:color w:val="auto"/>
                <w:kern w:val="0"/>
                <w:szCs w:val="21"/>
                <w:highlight w:val="none"/>
              </w:rPr>
            </w:pPr>
          </w:p>
        </w:tc>
        <w:tc>
          <w:tcPr>
            <w:tcW w:w="1540" w:type="dxa"/>
            <w:vMerge w:val="continue"/>
            <w:tcBorders/>
            <w:shd w:val="clear" w:color="auto" w:fill="auto"/>
            <w:vAlign w:val="center"/>
          </w:tcPr>
          <w:p>
            <w:pPr>
              <w:adjustRightInd w:val="0"/>
              <w:snapToGrid w:val="0"/>
              <w:spacing w:after="0" w:line="300" w:lineRule="exact"/>
              <w:jc w:val="center"/>
              <w:rPr>
                <w:rFonts w:hint="eastAsia" w:asciiTheme="majorBidi" w:hAnsiTheme="majorBidi" w:cstheme="majorBidi"/>
                <w:color w:val="auto"/>
                <w:highlight w:val="none"/>
                <w:lang w:eastAsia="zh-CN"/>
              </w:rPr>
            </w:pPr>
          </w:p>
        </w:tc>
        <w:tc>
          <w:tcPr>
            <w:tcW w:w="7477" w:type="dxa"/>
            <w:shd w:val="clear" w:color="auto" w:fill="auto"/>
            <w:vAlign w:val="center"/>
          </w:tcPr>
          <w:p>
            <w:pPr>
              <w:spacing w:after="0" w:line="400" w:lineRule="exact"/>
              <w:rPr>
                <w:rFonts w:asciiTheme="majorBidi" w:hAnsiTheme="majorBidi" w:cstheme="majorBidi"/>
                <w:color w:val="auto"/>
                <w:highlight w:val="none"/>
              </w:rPr>
            </w:pPr>
            <w:r>
              <w:rPr>
                <w:rFonts w:asciiTheme="majorBidi" w:hAnsiTheme="majorBidi" w:cstheme="majorBidi"/>
                <w:color w:val="auto"/>
                <w:kern w:val="0"/>
                <w:szCs w:val="21"/>
                <w:highlight w:val="none"/>
              </w:rPr>
              <w:t>定标票决方式</w:t>
            </w:r>
            <w:r>
              <w:rPr>
                <w:rFonts w:hint="eastAsia" w:asciiTheme="majorBidi" w:hAnsiTheme="majorBidi" w:cstheme="majorBidi"/>
                <w:color w:val="auto"/>
                <w:kern w:val="0"/>
                <w:szCs w:val="21"/>
                <w:highlight w:val="none"/>
              </w:rPr>
              <w:t>：</w:t>
            </w:r>
            <w:r>
              <w:rPr>
                <w:rFonts w:asciiTheme="majorBidi" w:hAnsiTheme="majorBidi" w:cstheme="majorBidi"/>
                <w:color w:val="auto"/>
                <w:kern w:val="0"/>
                <w:szCs w:val="21"/>
                <w:highlight w:val="none"/>
              </w:rPr>
              <w:t xml:space="preserve"> </w:t>
            </w:r>
            <w:r>
              <w:rPr>
                <w:rFonts w:asciiTheme="majorBidi" w:hAnsiTheme="majorBidi" w:cstheme="majorBidi"/>
                <w:color w:val="auto"/>
                <w:szCs w:val="24"/>
                <w:highlight w:val="none"/>
              </w:rPr>
              <w:t xml:space="preserve"> </w:t>
            </w:r>
          </w:p>
          <w:p>
            <w:pPr>
              <w:adjustRightInd w:val="0"/>
              <w:snapToGrid w:val="0"/>
              <w:spacing w:after="0" w:line="400" w:lineRule="exact"/>
              <w:ind w:firstLine="210" w:firstLineChars="100"/>
              <w:rPr>
                <w:rFonts w:asciiTheme="majorBidi" w:hAnsiTheme="majorBidi" w:cstheme="majorBidi"/>
                <w:color w:val="auto"/>
                <w:kern w:val="0"/>
                <w:szCs w:val="21"/>
                <w:highlight w:val="none"/>
              </w:rPr>
            </w:pPr>
            <w:r>
              <w:rPr>
                <w:rFonts w:asciiTheme="majorBidi" w:hAnsiTheme="majorBidi" w:cstheme="majorBidi"/>
                <w:color w:val="auto"/>
                <w:kern w:val="0"/>
                <w:szCs w:val="21"/>
                <w:highlight w:val="none"/>
              </w:rPr>
              <w:sym w:font="Wingdings 2" w:char="0052"/>
            </w:r>
            <w:r>
              <w:rPr>
                <w:rFonts w:asciiTheme="majorBidi" w:hAnsiTheme="majorBidi" w:cstheme="majorBidi"/>
                <w:color w:val="auto"/>
                <w:kern w:val="0"/>
                <w:szCs w:val="21"/>
                <w:highlight w:val="none"/>
              </w:rPr>
              <w:t xml:space="preserve">直接票决 </w:t>
            </w:r>
          </w:p>
          <w:p>
            <w:pPr>
              <w:adjustRightInd w:val="0"/>
              <w:snapToGrid w:val="0"/>
              <w:spacing w:after="0" w:line="400" w:lineRule="exact"/>
              <w:ind w:firstLine="210" w:firstLineChars="100"/>
              <w:rPr>
                <w:rFonts w:asciiTheme="majorBidi" w:hAnsiTheme="majorBidi" w:cstheme="majorBidi"/>
                <w:color w:val="auto"/>
                <w:kern w:val="0"/>
                <w:szCs w:val="21"/>
                <w:highlight w:val="none"/>
              </w:rPr>
            </w:pPr>
            <w:r>
              <w:rPr>
                <w:rFonts w:asciiTheme="majorBidi" w:hAnsiTheme="majorBidi" w:cstheme="majorBidi"/>
                <w:color w:val="auto"/>
                <w:kern w:val="0"/>
                <w:szCs w:val="21"/>
                <w:highlight w:val="none"/>
              </w:rPr>
              <w:sym w:font="Wingdings 2" w:char="00A3"/>
            </w:r>
            <w:r>
              <w:rPr>
                <w:rFonts w:asciiTheme="majorBidi" w:hAnsiTheme="majorBidi" w:cstheme="majorBidi"/>
                <w:color w:val="auto"/>
                <w:kern w:val="0"/>
                <w:szCs w:val="21"/>
                <w:highlight w:val="none"/>
              </w:rPr>
              <w:t xml:space="preserve">逐轮票决 </w:t>
            </w:r>
          </w:p>
          <w:p>
            <w:pPr>
              <w:adjustRightInd w:val="0"/>
              <w:snapToGrid w:val="0"/>
              <w:spacing w:after="0" w:line="400" w:lineRule="exact"/>
              <w:rPr>
                <w:rFonts w:asciiTheme="majorBidi" w:hAnsiTheme="majorBidi" w:cstheme="majorBidi"/>
                <w:color w:val="auto"/>
                <w:kern w:val="0"/>
                <w:szCs w:val="21"/>
                <w:highlight w:val="none"/>
              </w:rPr>
            </w:pPr>
            <w:r>
              <w:rPr>
                <w:rFonts w:asciiTheme="majorBidi" w:hAnsiTheme="majorBidi" w:cstheme="majorBidi"/>
                <w:color w:val="auto"/>
                <w:kern w:val="0"/>
                <w:szCs w:val="21"/>
                <w:highlight w:val="none"/>
              </w:rPr>
              <w:t>定标票决计算规则</w:t>
            </w:r>
            <w:r>
              <w:rPr>
                <w:rFonts w:hint="eastAsia" w:asciiTheme="majorBidi" w:hAnsiTheme="majorBidi" w:cstheme="majorBidi"/>
                <w:color w:val="auto"/>
                <w:kern w:val="0"/>
                <w:szCs w:val="21"/>
                <w:highlight w:val="none"/>
              </w:rPr>
              <w:t>：</w:t>
            </w:r>
          </w:p>
          <w:p>
            <w:pPr>
              <w:adjustRightInd w:val="0"/>
              <w:snapToGrid w:val="0"/>
              <w:spacing w:after="0" w:line="400" w:lineRule="exact"/>
              <w:ind w:firstLine="210" w:firstLineChars="100"/>
              <w:rPr>
                <w:rFonts w:asciiTheme="majorBidi" w:hAnsiTheme="majorBidi" w:cstheme="majorBidi"/>
                <w:color w:val="auto"/>
                <w:kern w:val="0"/>
                <w:szCs w:val="21"/>
                <w:highlight w:val="none"/>
              </w:rPr>
            </w:pPr>
            <w:r>
              <w:rPr>
                <w:rFonts w:asciiTheme="majorBidi" w:hAnsiTheme="majorBidi" w:cstheme="majorBidi"/>
                <w:color w:val="auto"/>
                <w:kern w:val="0"/>
                <w:szCs w:val="21"/>
                <w:highlight w:val="none"/>
              </w:rPr>
              <w:sym w:font="Wingdings 2" w:char="0052"/>
            </w:r>
            <w:r>
              <w:rPr>
                <w:rFonts w:asciiTheme="majorBidi" w:hAnsiTheme="majorBidi" w:cstheme="majorBidi"/>
                <w:color w:val="auto"/>
                <w:kern w:val="0"/>
                <w:szCs w:val="21"/>
                <w:highlight w:val="none"/>
              </w:rPr>
              <w:t>简单多数</w:t>
            </w:r>
          </w:p>
          <w:p>
            <w:pPr>
              <w:adjustRightInd w:val="0"/>
              <w:snapToGrid w:val="0"/>
              <w:spacing w:after="0" w:line="400" w:lineRule="exact"/>
              <w:rPr>
                <w:rFonts w:asciiTheme="majorBidi" w:hAnsiTheme="majorBidi" w:cstheme="majorBidi"/>
                <w:color w:val="auto"/>
                <w:kern w:val="0"/>
                <w:szCs w:val="21"/>
                <w:highlight w:val="none"/>
              </w:rPr>
            </w:pPr>
            <w:r>
              <w:rPr>
                <w:rFonts w:asciiTheme="majorBidi" w:hAnsiTheme="majorBidi" w:cstheme="majorBidi"/>
                <w:color w:val="auto"/>
                <w:kern w:val="0"/>
                <w:szCs w:val="21"/>
                <w:highlight w:val="none"/>
              </w:rPr>
              <w:t>当出现并列情况影响投票结果时，对此并列投标人采取如下方式确定</w:t>
            </w:r>
            <w:r>
              <w:rPr>
                <w:rFonts w:hint="eastAsia" w:asciiTheme="majorBidi" w:hAnsiTheme="majorBidi" w:cstheme="majorBidi"/>
                <w:color w:val="auto"/>
                <w:kern w:val="0"/>
                <w:szCs w:val="21"/>
                <w:highlight w:val="none"/>
              </w:rPr>
              <w:t>;</w:t>
            </w:r>
          </w:p>
          <w:p>
            <w:pPr>
              <w:adjustRightInd w:val="0"/>
              <w:snapToGrid w:val="0"/>
              <w:spacing w:after="0" w:line="400" w:lineRule="exact"/>
              <w:ind w:firstLine="210" w:firstLineChars="100"/>
              <w:rPr>
                <w:rFonts w:asciiTheme="majorBidi" w:hAnsiTheme="majorBidi" w:cstheme="majorBidi"/>
                <w:color w:val="auto"/>
                <w:kern w:val="0"/>
                <w:szCs w:val="21"/>
                <w:highlight w:val="none"/>
              </w:rPr>
            </w:pPr>
            <w:r>
              <w:rPr>
                <w:rFonts w:asciiTheme="majorBidi" w:hAnsiTheme="majorBidi" w:cstheme="majorBidi"/>
                <w:color w:val="auto"/>
                <w:kern w:val="0"/>
                <w:szCs w:val="21"/>
                <w:highlight w:val="none"/>
              </w:rPr>
              <w:sym w:font="Wingdings 2" w:char="00A3"/>
            </w:r>
            <w:r>
              <w:rPr>
                <w:rFonts w:asciiTheme="majorBidi" w:hAnsiTheme="majorBidi" w:cstheme="majorBidi"/>
                <w:color w:val="auto"/>
                <w:kern w:val="0"/>
                <w:szCs w:val="21"/>
                <w:highlight w:val="none"/>
              </w:rPr>
              <w:t xml:space="preserve">抽签 </w:t>
            </w:r>
          </w:p>
          <w:p>
            <w:pPr>
              <w:adjustRightInd w:val="0"/>
              <w:snapToGrid w:val="0"/>
              <w:spacing w:after="0" w:line="400" w:lineRule="exact"/>
              <w:ind w:firstLine="210" w:firstLineChars="100"/>
              <w:rPr>
                <w:rFonts w:asciiTheme="majorBidi" w:hAnsiTheme="majorBidi" w:cstheme="majorBidi"/>
                <w:color w:val="auto"/>
                <w:kern w:val="0"/>
                <w:szCs w:val="21"/>
                <w:highlight w:val="none"/>
              </w:rPr>
            </w:pPr>
            <w:r>
              <w:rPr>
                <w:rFonts w:asciiTheme="majorBidi" w:hAnsiTheme="majorBidi" w:cstheme="majorBidi"/>
                <w:color w:val="auto"/>
                <w:kern w:val="0"/>
                <w:szCs w:val="21"/>
                <w:highlight w:val="none"/>
              </w:rPr>
              <w:sym w:font="Wingdings 2" w:char="00A3"/>
            </w:r>
            <w:r>
              <w:rPr>
                <w:rFonts w:asciiTheme="majorBidi" w:hAnsiTheme="majorBidi" w:cstheme="majorBidi"/>
                <w:color w:val="auto"/>
                <w:kern w:val="0"/>
                <w:szCs w:val="21"/>
                <w:highlight w:val="none"/>
              </w:rPr>
              <w:t>递交投标文件时间靠前者入围</w:t>
            </w:r>
          </w:p>
          <w:p>
            <w:pPr>
              <w:adjustRightInd w:val="0"/>
              <w:snapToGrid w:val="0"/>
              <w:spacing w:after="0" w:line="400" w:lineRule="exact"/>
              <w:ind w:firstLine="210" w:firstLineChars="100"/>
              <w:rPr>
                <w:rFonts w:asciiTheme="majorBidi" w:hAnsiTheme="majorBidi" w:cstheme="majorBidi"/>
                <w:color w:val="auto"/>
                <w:kern w:val="0"/>
                <w:szCs w:val="21"/>
                <w:highlight w:val="none"/>
              </w:rPr>
            </w:pPr>
            <w:r>
              <w:rPr>
                <w:rFonts w:asciiTheme="majorBidi" w:hAnsiTheme="majorBidi" w:cstheme="majorBidi"/>
                <w:color w:val="auto"/>
                <w:kern w:val="0"/>
                <w:szCs w:val="21"/>
                <w:highlight w:val="none"/>
              </w:rPr>
              <w:sym w:font="Wingdings 2" w:char="0052"/>
            </w:r>
            <w:r>
              <w:rPr>
                <w:rFonts w:asciiTheme="majorBidi" w:hAnsiTheme="majorBidi" w:cstheme="majorBidi"/>
                <w:color w:val="auto"/>
                <w:kern w:val="0"/>
                <w:szCs w:val="21"/>
                <w:highlight w:val="none"/>
              </w:rPr>
              <w:t xml:space="preserve">再次票决 </w:t>
            </w:r>
          </w:p>
          <w:p>
            <w:pPr>
              <w:adjustRightInd w:val="0"/>
              <w:snapToGrid w:val="0"/>
              <w:spacing w:after="0" w:line="400" w:lineRule="exact"/>
              <w:jc w:val="left"/>
              <w:rPr>
                <w:rFonts w:hint="eastAsia" w:asciiTheme="majorBidi" w:hAnsiTheme="majorBidi" w:cstheme="majorBidi"/>
                <w:color w:val="auto"/>
                <w:highlight w:val="none"/>
              </w:rPr>
            </w:pPr>
            <w:r>
              <w:rPr>
                <w:rFonts w:asciiTheme="majorBidi" w:hAnsiTheme="majorBidi" w:cstheme="majorBidi"/>
                <w:color w:val="auto"/>
                <w:kern w:val="0"/>
                <w:szCs w:val="21"/>
                <w:highlight w:val="none"/>
              </w:rPr>
              <w:sym w:font="Wingdings 2" w:char="00A3"/>
            </w:r>
            <w:r>
              <w:rPr>
                <w:rFonts w:asciiTheme="majorBidi" w:hAnsiTheme="majorBidi" w:cstheme="majorBidi"/>
                <w:color w:val="auto"/>
                <w:kern w:val="0"/>
                <w:szCs w:val="21"/>
                <w:highlight w:val="none"/>
              </w:rPr>
              <w:t>对比胜出</w:t>
            </w:r>
            <w:r>
              <w:rPr>
                <w:rFonts w:asciiTheme="majorBidi" w:hAnsiTheme="majorBidi" w:cstheme="majorBidi"/>
                <w:color w:val="auto"/>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56" w:type="dxa"/>
            <w:shd w:val="clear" w:color="auto" w:fill="auto"/>
            <w:vAlign w:val="center"/>
          </w:tcPr>
          <w:p>
            <w:pPr>
              <w:adjustRightInd w:val="0"/>
              <w:snapToGrid w:val="0"/>
              <w:spacing w:after="0" w:line="400" w:lineRule="exact"/>
              <w:jc w:val="center"/>
              <w:rPr>
                <w:rFonts w:hint="default" w:eastAsia="宋体" w:asciiTheme="majorBidi" w:hAnsiTheme="majorBidi" w:cstheme="majorBidi"/>
                <w:color w:val="auto"/>
                <w:kern w:val="0"/>
                <w:szCs w:val="21"/>
                <w:highlight w:val="none"/>
                <w:lang w:val="en-US" w:eastAsia="zh-CN"/>
              </w:rPr>
            </w:pPr>
            <w:r>
              <w:rPr>
                <w:rFonts w:hint="eastAsia" w:asciiTheme="majorBidi" w:hAnsiTheme="majorBidi" w:cstheme="majorBidi"/>
                <w:color w:val="auto"/>
                <w:kern w:val="0"/>
                <w:szCs w:val="21"/>
                <w:highlight w:val="none"/>
                <w:lang w:val="en-US" w:eastAsia="zh-CN"/>
              </w:rPr>
              <w:t>16</w:t>
            </w:r>
          </w:p>
        </w:tc>
        <w:tc>
          <w:tcPr>
            <w:tcW w:w="1540" w:type="dxa"/>
            <w:shd w:val="clear" w:color="auto" w:fill="auto"/>
            <w:vAlign w:val="center"/>
          </w:tcPr>
          <w:p>
            <w:pPr>
              <w:adjustRightInd w:val="0"/>
              <w:snapToGrid w:val="0"/>
              <w:spacing w:after="0" w:line="300" w:lineRule="exact"/>
              <w:jc w:val="center"/>
              <w:rPr>
                <w:rFonts w:hint="eastAsia" w:eastAsia="宋体" w:asciiTheme="majorBidi" w:hAnsiTheme="majorBidi" w:cstheme="majorBidi"/>
                <w:color w:val="auto"/>
                <w:highlight w:val="none"/>
                <w:lang w:eastAsia="zh-CN"/>
              </w:rPr>
            </w:pPr>
            <w:r>
              <w:rPr>
                <w:rFonts w:hint="eastAsia" w:asciiTheme="majorBidi" w:hAnsiTheme="majorBidi" w:cstheme="majorBidi"/>
                <w:color w:val="auto"/>
                <w:highlight w:val="none"/>
                <w:lang w:eastAsia="zh-CN"/>
              </w:rPr>
              <w:t>中标候选人</w:t>
            </w:r>
          </w:p>
        </w:tc>
        <w:tc>
          <w:tcPr>
            <w:tcW w:w="7477" w:type="dxa"/>
            <w:shd w:val="clear" w:color="auto" w:fill="auto"/>
            <w:vAlign w:val="center"/>
          </w:tcPr>
          <w:p>
            <w:pPr>
              <w:adjustRightInd w:val="0"/>
              <w:snapToGrid w:val="0"/>
              <w:spacing w:after="0" w:line="400" w:lineRule="exact"/>
              <w:jc w:val="left"/>
              <w:rPr>
                <w:rFonts w:hint="eastAsia" w:asciiTheme="majorBidi" w:hAnsiTheme="majorBidi" w:cstheme="majorBidi"/>
                <w:color w:val="auto"/>
                <w:highlight w:val="none"/>
              </w:rPr>
            </w:pPr>
            <w:r>
              <w:rPr>
                <w:rFonts w:hint="eastAsia" w:asciiTheme="majorBidi" w:hAnsiTheme="majorBidi" w:cstheme="majorBidi"/>
                <w:color w:val="auto"/>
                <w:highlight w:val="none"/>
              </w:rPr>
              <w:t>评标委员会按招标文件评审要求，</w:t>
            </w:r>
            <w:r>
              <w:rPr>
                <w:rFonts w:hint="eastAsia" w:asciiTheme="majorBidi" w:hAnsiTheme="majorBidi" w:cstheme="majorBidi"/>
                <w:color w:val="auto"/>
                <w:highlight w:val="none"/>
                <w:lang w:eastAsia="zh-CN"/>
              </w:rPr>
              <w:t>选择</w:t>
            </w:r>
            <w:r>
              <w:rPr>
                <w:rFonts w:hint="eastAsia" w:asciiTheme="majorBidi" w:hAnsiTheme="majorBidi" w:cstheme="majorBidi"/>
                <w:color w:val="auto"/>
                <w:highlight w:val="none"/>
              </w:rPr>
              <w:t>最多三家单位</w:t>
            </w:r>
            <w:r>
              <w:rPr>
                <w:rFonts w:hint="eastAsia" w:asciiTheme="majorBidi" w:hAnsiTheme="majorBidi" w:cstheme="majorBidi"/>
                <w:color w:val="auto"/>
                <w:highlight w:val="none"/>
                <w:lang w:eastAsia="zh-CN"/>
              </w:rPr>
              <w:t>作为中标候选人</w:t>
            </w:r>
            <w:r>
              <w:rPr>
                <w:rFonts w:hint="eastAsia" w:asciiTheme="majorBidi" w:hAnsiTheme="majorBidi" w:cstheme="majorBidi"/>
                <w:color w:val="auto"/>
                <w:highlight w:val="none"/>
              </w:rPr>
              <w:t>进入定标阶段。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56" w:type="dxa"/>
            <w:shd w:val="clear" w:color="auto" w:fill="auto"/>
            <w:vAlign w:val="center"/>
          </w:tcPr>
          <w:p>
            <w:pPr>
              <w:adjustRightInd w:val="0"/>
              <w:snapToGrid w:val="0"/>
              <w:spacing w:after="0" w:line="400" w:lineRule="exact"/>
              <w:jc w:val="center"/>
              <w:rPr>
                <w:rFonts w:hint="default" w:eastAsia="宋体" w:asciiTheme="majorBidi" w:hAnsiTheme="majorBidi" w:cstheme="majorBidi"/>
                <w:color w:val="auto"/>
                <w:kern w:val="0"/>
                <w:szCs w:val="21"/>
                <w:highlight w:val="none"/>
                <w:lang w:val="en-US" w:eastAsia="zh-CN"/>
              </w:rPr>
            </w:pPr>
            <w:r>
              <w:rPr>
                <w:rFonts w:hint="eastAsia" w:asciiTheme="majorBidi" w:hAnsiTheme="majorBidi" w:cstheme="majorBidi"/>
                <w:color w:val="auto"/>
                <w:kern w:val="0"/>
                <w:szCs w:val="21"/>
                <w:highlight w:val="none"/>
                <w:lang w:val="en-US" w:eastAsia="zh-CN"/>
              </w:rPr>
              <w:t>17</w:t>
            </w:r>
          </w:p>
        </w:tc>
        <w:tc>
          <w:tcPr>
            <w:tcW w:w="1540" w:type="dxa"/>
            <w:shd w:val="clear" w:color="auto" w:fill="auto"/>
            <w:vAlign w:val="center"/>
          </w:tcPr>
          <w:p>
            <w:pPr>
              <w:adjustRightInd w:val="0"/>
              <w:snapToGrid w:val="0"/>
              <w:spacing w:after="0" w:line="300" w:lineRule="exact"/>
              <w:jc w:val="center"/>
              <w:rPr>
                <w:rFonts w:hint="eastAsia" w:asciiTheme="majorBidi" w:hAnsiTheme="majorBidi" w:cstheme="majorBidi"/>
                <w:color w:val="auto"/>
                <w:highlight w:val="none"/>
                <w:lang w:eastAsia="zh-CN"/>
              </w:rPr>
            </w:pPr>
            <w:r>
              <w:rPr>
                <w:rFonts w:hint="eastAsia" w:asciiTheme="majorBidi" w:hAnsiTheme="majorBidi" w:cstheme="majorBidi"/>
                <w:color w:val="auto"/>
                <w:highlight w:val="none"/>
                <w:lang w:eastAsia="zh-CN"/>
              </w:rPr>
              <w:t>定标成员组成</w:t>
            </w:r>
          </w:p>
        </w:tc>
        <w:tc>
          <w:tcPr>
            <w:tcW w:w="7477" w:type="dxa"/>
            <w:shd w:val="clear" w:color="auto" w:fill="auto"/>
            <w:vAlign w:val="center"/>
          </w:tcPr>
          <w:p>
            <w:pPr>
              <w:adjustRightInd w:val="0"/>
              <w:snapToGrid w:val="0"/>
              <w:spacing w:after="0" w:line="400" w:lineRule="exact"/>
              <w:jc w:val="left"/>
              <w:rPr>
                <w:rFonts w:hint="eastAsia" w:asciiTheme="majorBidi" w:hAnsiTheme="majorBidi" w:cstheme="majorBidi"/>
                <w:color w:val="auto"/>
                <w:highlight w:val="none"/>
                <w:lang w:eastAsia="zh-CN"/>
              </w:rPr>
            </w:pPr>
            <w:r>
              <w:rPr>
                <w:rFonts w:hint="eastAsia" w:asciiTheme="majorBidi" w:hAnsiTheme="majorBidi" w:cstheme="majorBidi"/>
                <w:color w:val="auto"/>
                <w:highlight w:val="none"/>
                <w:lang w:eastAsia="zh-CN"/>
              </w:rPr>
              <w:t>根据招标人内控文件约定，分为定标委员会及定标监督委员会。</w:t>
            </w:r>
          </w:p>
          <w:p>
            <w:pPr>
              <w:adjustRightInd w:val="0"/>
              <w:snapToGrid w:val="0"/>
              <w:spacing w:after="0" w:line="400" w:lineRule="exact"/>
              <w:jc w:val="left"/>
              <w:rPr>
                <w:rFonts w:hint="eastAsia" w:asciiTheme="majorBidi" w:hAnsiTheme="majorBidi" w:cstheme="majorBidi"/>
                <w:color w:val="auto"/>
                <w:highlight w:val="none"/>
                <w:lang w:eastAsia="zh-CN"/>
              </w:rPr>
            </w:pPr>
            <w:r>
              <w:rPr>
                <w:rFonts w:hint="eastAsia" w:asciiTheme="majorBidi" w:hAnsiTheme="majorBidi" w:cstheme="majorBidi"/>
                <w:color w:val="auto"/>
                <w:highlight w:val="none"/>
                <w:lang w:eastAsia="zh-CN"/>
              </w:rPr>
              <w:t>本次定标委员会由5人组成，定标监督委员会由3人组成。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56" w:type="dxa"/>
            <w:shd w:val="clear" w:color="auto" w:fill="auto"/>
            <w:vAlign w:val="center"/>
          </w:tcPr>
          <w:p>
            <w:pPr>
              <w:adjustRightInd w:val="0"/>
              <w:snapToGrid w:val="0"/>
              <w:spacing w:after="0" w:line="400" w:lineRule="exact"/>
              <w:jc w:val="center"/>
              <w:rPr>
                <w:rFonts w:hint="default" w:eastAsia="宋体" w:asciiTheme="majorBidi" w:hAnsiTheme="majorBidi" w:cstheme="majorBidi"/>
                <w:color w:val="auto"/>
                <w:kern w:val="0"/>
                <w:szCs w:val="21"/>
                <w:highlight w:val="none"/>
                <w:lang w:val="en-US" w:eastAsia="zh-CN"/>
              </w:rPr>
            </w:pPr>
            <w:r>
              <w:rPr>
                <w:rFonts w:hint="eastAsia" w:asciiTheme="majorBidi" w:hAnsiTheme="majorBidi" w:cstheme="majorBidi"/>
                <w:color w:val="auto"/>
                <w:kern w:val="0"/>
                <w:szCs w:val="21"/>
                <w:highlight w:val="none"/>
                <w:lang w:val="en-US" w:eastAsia="zh-CN"/>
              </w:rPr>
              <w:t>18</w:t>
            </w:r>
          </w:p>
        </w:tc>
        <w:tc>
          <w:tcPr>
            <w:tcW w:w="1540" w:type="dxa"/>
            <w:shd w:val="clear" w:color="auto" w:fill="auto"/>
            <w:vAlign w:val="center"/>
          </w:tcPr>
          <w:p>
            <w:pPr>
              <w:adjustRightInd w:val="0"/>
              <w:snapToGrid w:val="0"/>
              <w:spacing w:after="0" w:line="300" w:lineRule="exact"/>
              <w:jc w:val="center"/>
              <w:rPr>
                <w:rFonts w:hint="eastAsia" w:asciiTheme="majorBidi" w:hAnsiTheme="majorBidi" w:cstheme="majorBidi"/>
                <w:color w:val="auto"/>
                <w:highlight w:val="none"/>
                <w:lang w:eastAsia="zh-CN"/>
              </w:rPr>
            </w:pPr>
            <w:r>
              <w:rPr>
                <w:rFonts w:hint="eastAsia" w:asciiTheme="majorBidi" w:hAnsiTheme="majorBidi" w:cstheme="majorBidi"/>
                <w:color w:val="auto"/>
                <w:highlight w:val="none"/>
                <w:lang w:eastAsia="zh-CN"/>
              </w:rPr>
              <w:t>定标会</w:t>
            </w:r>
          </w:p>
        </w:tc>
        <w:tc>
          <w:tcPr>
            <w:tcW w:w="7477" w:type="dxa"/>
            <w:shd w:val="clear" w:color="auto" w:fill="auto"/>
            <w:vAlign w:val="center"/>
          </w:tcPr>
          <w:p>
            <w:pPr>
              <w:adjustRightInd w:val="0"/>
              <w:snapToGrid w:val="0"/>
              <w:spacing w:after="0" w:line="400" w:lineRule="exact"/>
              <w:jc w:val="left"/>
              <w:rPr>
                <w:rFonts w:hint="eastAsia" w:asciiTheme="majorBidi" w:hAnsiTheme="majorBidi" w:cstheme="majorBidi"/>
                <w:color w:val="auto"/>
                <w:highlight w:val="none"/>
                <w:lang w:eastAsia="zh-CN"/>
              </w:rPr>
            </w:pPr>
            <w:r>
              <w:rPr>
                <w:rFonts w:hint="eastAsia" w:asciiTheme="majorBidi" w:hAnsiTheme="majorBidi" w:cstheme="majorBidi"/>
                <w:color w:val="auto"/>
                <w:highlight w:val="none"/>
                <w:lang w:eastAsia="zh-CN"/>
              </w:rPr>
              <w:t>地点及时间：暂定发标之日（含发标之日）起第二十天（具体时间和地点以招标人届时通知为准）。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56" w:type="dxa"/>
            <w:shd w:val="clear" w:color="auto" w:fill="auto"/>
            <w:vAlign w:val="center"/>
          </w:tcPr>
          <w:p>
            <w:pPr>
              <w:adjustRightInd w:val="0"/>
              <w:snapToGrid w:val="0"/>
              <w:spacing w:after="0" w:line="400" w:lineRule="exact"/>
              <w:jc w:val="center"/>
              <w:rPr>
                <w:rFonts w:hint="default" w:eastAsia="宋体" w:asciiTheme="majorBidi" w:hAnsiTheme="majorBidi" w:cstheme="majorBidi"/>
                <w:color w:val="auto"/>
                <w:kern w:val="0"/>
                <w:szCs w:val="21"/>
                <w:highlight w:val="none"/>
                <w:lang w:val="en-US" w:eastAsia="zh-CN"/>
              </w:rPr>
            </w:pPr>
            <w:r>
              <w:rPr>
                <w:rFonts w:hint="eastAsia" w:asciiTheme="majorBidi" w:hAnsiTheme="majorBidi" w:cstheme="majorBidi"/>
                <w:color w:val="auto"/>
                <w:kern w:val="0"/>
                <w:szCs w:val="21"/>
                <w:highlight w:val="none"/>
                <w:lang w:val="en-US" w:eastAsia="zh-CN"/>
              </w:rPr>
              <w:t>19</w:t>
            </w:r>
          </w:p>
        </w:tc>
        <w:tc>
          <w:tcPr>
            <w:tcW w:w="1540" w:type="dxa"/>
            <w:shd w:val="clear" w:color="auto" w:fill="auto"/>
            <w:vAlign w:val="center"/>
          </w:tcPr>
          <w:p>
            <w:pPr>
              <w:adjustRightInd w:val="0"/>
              <w:snapToGrid w:val="0"/>
              <w:spacing w:after="0" w:line="300" w:lineRule="exact"/>
              <w:jc w:val="center"/>
              <w:rPr>
                <w:rFonts w:hint="eastAsia" w:eastAsia="宋体" w:asciiTheme="majorBidi" w:hAnsiTheme="majorBidi" w:cstheme="majorBidi"/>
                <w:color w:val="auto"/>
                <w:highlight w:val="none"/>
                <w:lang w:eastAsia="zh-CN"/>
              </w:rPr>
            </w:pPr>
            <w:r>
              <w:rPr>
                <w:rFonts w:hint="eastAsia" w:asciiTheme="majorBidi" w:hAnsiTheme="majorBidi" w:cstheme="majorBidi"/>
                <w:color w:val="auto"/>
                <w:highlight w:val="none"/>
                <w:lang w:eastAsia="zh-CN"/>
              </w:rPr>
              <w:t>拟中标单位</w:t>
            </w:r>
          </w:p>
        </w:tc>
        <w:tc>
          <w:tcPr>
            <w:tcW w:w="7477" w:type="dxa"/>
            <w:shd w:val="clear" w:color="auto" w:fill="auto"/>
            <w:vAlign w:val="center"/>
          </w:tcPr>
          <w:p>
            <w:pPr>
              <w:adjustRightInd w:val="0"/>
              <w:snapToGrid w:val="0"/>
              <w:spacing w:after="0" w:line="400" w:lineRule="exact"/>
              <w:jc w:val="left"/>
              <w:rPr>
                <w:rFonts w:hint="eastAsia" w:eastAsia="宋体" w:asciiTheme="majorBidi" w:hAnsiTheme="majorBidi" w:cstheme="majorBidi"/>
                <w:color w:val="auto"/>
                <w:highlight w:val="none"/>
                <w:lang w:eastAsia="zh-CN"/>
              </w:rPr>
            </w:pPr>
            <w:r>
              <w:rPr>
                <w:rFonts w:hint="eastAsia" w:asciiTheme="majorBidi" w:hAnsiTheme="majorBidi" w:cstheme="majorBidi"/>
                <w:color w:val="auto"/>
                <w:highlight w:val="none"/>
                <w:lang w:eastAsia="zh-CN"/>
              </w:rPr>
              <w:t>评标委员会对中标候选人进行评比，评比第一名为拟中标单位。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56" w:type="dxa"/>
            <w:shd w:val="clear" w:color="auto" w:fill="auto"/>
            <w:vAlign w:val="center"/>
          </w:tcPr>
          <w:p>
            <w:pPr>
              <w:adjustRightInd w:val="0"/>
              <w:snapToGrid w:val="0"/>
              <w:spacing w:after="0" w:line="400" w:lineRule="exact"/>
              <w:jc w:val="center"/>
              <w:rPr>
                <w:rFonts w:asciiTheme="majorBidi" w:hAnsiTheme="majorBidi" w:cstheme="majorBidi"/>
                <w:color w:val="auto"/>
                <w:kern w:val="0"/>
                <w:szCs w:val="21"/>
                <w:highlight w:val="none"/>
              </w:rPr>
            </w:pPr>
            <w:r>
              <w:rPr>
                <w:rFonts w:hint="eastAsia" w:asciiTheme="majorBidi" w:hAnsiTheme="majorBidi" w:cstheme="majorBidi"/>
                <w:color w:val="auto"/>
                <w:kern w:val="0"/>
                <w:szCs w:val="21"/>
                <w:highlight w:val="none"/>
                <w:lang w:val="en-US" w:eastAsia="zh-CN"/>
              </w:rPr>
              <w:t>20</w:t>
            </w:r>
          </w:p>
        </w:tc>
        <w:tc>
          <w:tcPr>
            <w:tcW w:w="1540" w:type="dxa"/>
            <w:shd w:val="clear" w:color="auto" w:fill="auto"/>
            <w:vAlign w:val="center"/>
          </w:tcPr>
          <w:p>
            <w:pPr>
              <w:adjustRightInd w:val="0"/>
              <w:snapToGrid w:val="0"/>
              <w:spacing w:after="0" w:line="300" w:lineRule="exact"/>
              <w:jc w:val="center"/>
              <w:rPr>
                <w:rFonts w:eastAsia="PMingLiU" w:asciiTheme="majorBidi" w:hAnsiTheme="majorBidi" w:cstheme="majorBidi"/>
                <w:color w:val="auto"/>
                <w:highlight w:val="none"/>
                <w:lang w:eastAsia="zh-TW"/>
              </w:rPr>
            </w:pPr>
            <w:r>
              <w:rPr>
                <w:rFonts w:hint="eastAsia" w:asciiTheme="majorBidi" w:hAnsiTheme="majorBidi" w:cstheme="majorBidi"/>
                <w:color w:val="auto"/>
                <w:highlight w:val="none"/>
              </w:rPr>
              <w:t>评标结果公示</w:t>
            </w:r>
          </w:p>
        </w:tc>
        <w:tc>
          <w:tcPr>
            <w:tcW w:w="7477" w:type="dxa"/>
            <w:shd w:val="clear" w:color="auto" w:fill="auto"/>
            <w:vAlign w:val="center"/>
          </w:tcPr>
          <w:p>
            <w:pPr>
              <w:pStyle w:val="43"/>
              <w:adjustRightInd w:val="0"/>
              <w:snapToGrid w:val="0"/>
              <w:spacing w:after="0" w:line="400" w:lineRule="exact"/>
              <w:jc w:val="left"/>
              <w:rPr>
                <w:rFonts w:asciiTheme="majorBidi" w:hAnsiTheme="majorBidi" w:cstheme="majorBidi"/>
                <w:color w:val="auto"/>
                <w:sz w:val="21"/>
                <w:highlight w:val="none"/>
              </w:rPr>
            </w:pPr>
            <w:r>
              <w:rPr>
                <w:rFonts w:hint="eastAsia" w:asciiTheme="majorBidi" w:hAnsiTheme="majorBidi" w:cstheme="majorBidi"/>
                <w:color w:val="auto"/>
                <w:sz w:val="21"/>
                <w:highlight w:val="none"/>
              </w:rPr>
              <w:t>评标结束后在深圳市城市设计促进中心（https://www.szdesigncenter.com/）上公示评标结果。公示期不少于1个工作日。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6" w:type="dxa"/>
            <w:shd w:val="clear" w:color="auto" w:fill="auto"/>
            <w:vAlign w:val="center"/>
          </w:tcPr>
          <w:p>
            <w:pPr>
              <w:adjustRightInd w:val="0"/>
              <w:snapToGrid w:val="0"/>
              <w:spacing w:after="0" w:line="400" w:lineRule="exact"/>
              <w:jc w:val="center"/>
              <w:rPr>
                <w:rFonts w:hint="default" w:eastAsia="宋体" w:asciiTheme="majorBidi" w:hAnsiTheme="majorBidi" w:cstheme="majorBidi"/>
                <w:color w:val="auto"/>
                <w:kern w:val="0"/>
                <w:szCs w:val="21"/>
                <w:highlight w:val="none"/>
                <w:lang w:val="en-US" w:eastAsia="zh-CN"/>
              </w:rPr>
            </w:pPr>
            <w:r>
              <w:rPr>
                <w:rFonts w:hint="eastAsia" w:asciiTheme="majorBidi" w:hAnsiTheme="majorBidi" w:cstheme="majorBidi"/>
                <w:color w:val="auto"/>
                <w:kern w:val="0"/>
                <w:szCs w:val="21"/>
                <w:highlight w:val="none"/>
                <w:lang w:val="en-US" w:eastAsia="zh-CN"/>
              </w:rPr>
              <w:t>21</w:t>
            </w:r>
          </w:p>
        </w:tc>
        <w:tc>
          <w:tcPr>
            <w:tcW w:w="1540" w:type="dxa"/>
            <w:shd w:val="clear" w:color="auto" w:fill="auto"/>
            <w:vAlign w:val="center"/>
          </w:tcPr>
          <w:p>
            <w:pPr>
              <w:adjustRightInd w:val="0"/>
              <w:snapToGrid w:val="0"/>
              <w:spacing w:after="0" w:line="300" w:lineRule="exact"/>
              <w:jc w:val="center"/>
              <w:rPr>
                <w:rFonts w:asciiTheme="majorBidi" w:hAnsiTheme="majorBidi" w:cstheme="majorBidi"/>
                <w:color w:val="auto"/>
                <w:highlight w:val="none"/>
              </w:rPr>
            </w:pPr>
            <w:r>
              <w:rPr>
                <w:rFonts w:hint="eastAsia" w:asciiTheme="majorBidi" w:hAnsiTheme="majorBidi" w:cstheme="majorBidi"/>
                <w:color w:val="auto"/>
                <w:highlight w:val="none"/>
              </w:rPr>
              <w:t>定标结果公示</w:t>
            </w:r>
          </w:p>
        </w:tc>
        <w:tc>
          <w:tcPr>
            <w:tcW w:w="7477" w:type="dxa"/>
            <w:shd w:val="clear" w:color="auto" w:fill="auto"/>
            <w:vAlign w:val="center"/>
          </w:tcPr>
          <w:p>
            <w:pPr>
              <w:pStyle w:val="43"/>
              <w:adjustRightInd w:val="0"/>
              <w:snapToGrid w:val="0"/>
              <w:spacing w:after="0" w:line="400" w:lineRule="exact"/>
              <w:jc w:val="left"/>
              <w:rPr>
                <w:rFonts w:hint="eastAsia" w:eastAsia="宋体" w:asciiTheme="majorBidi" w:hAnsiTheme="majorBidi" w:cstheme="majorBidi"/>
                <w:color w:val="auto"/>
                <w:sz w:val="21"/>
                <w:highlight w:val="none"/>
                <w:lang w:eastAsia="zh-CN"/>
              </w:rPr>
            </w:pPr>
            <w:r>
              <w:rPr>
                <w:rFonts w:hint="eastAsia" w:asciiTheme="majorBidi" w:hAnsiTheme="majorBidi" w:cstheme="majorBidi"/>
                <w:color w:val="auto"/>
                <w:sz w:val="21"/>
                <w:highlight w:val="none"/>
                <w:lang w:eastAsia="zh-CN"/>
              </w:rPr>
              <w:t>评标结果公示无异议的</w:t>
            </w:r>
            <w:r>
              <w:rPr>
                <w:rFonts w:hint="eastAsia" w:asciiTheme="majorBidi" w:hAnsiTheme="majorBidi" w:cstheme="majorBidi"/>
                <w:color w:val="auto"/>
                <w:sz w:val="21"/>
                <w:highlight w:val="none"/>
              </w:rPr>
              <w:t>，在深圳市城市设计促进中心（https://www.szdesigncenter.com/）上公示定标结果。公示期不少于1个工作日</w:t>
            </w:r>
            <w:r>
              <w:rPr>
                <w:rFonts w:hint="eastAsia" w:asciiTheme="majorBidi" w:hAnsiTheme="majorBidi" w:cstheme="majorBidi"/>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656" w:type="dxa"/>
            <w:shd w:val="clear" w:color="auto" w:fill="auto"/>
            <w:vAlign w:val="center"/>
          </w:tcPr>
          <w:p>
            <w:pPr>
              <w:adjustRightInd w:val="0"/>
              <w:snapToGrid w:val="0"/>
              <w:spacing w:after="0" w:line="400" w:lineRule="exact"/>
              <w:jc w:val="center"/>
              <w:rPr>
                <w:rFonts w:asciiTheme="majorBidi" w:hAnsiTheme="majorBidi" w:cstheme="majorBidi"/>
                <w:color w:val="auto"/>
                <w:kern w:val="0"/>
                <w:szCs w:val="21"/>
                <w:highlight w:val="none"/>
              </w:rPr>
            </w:pPr>
            <w:r>
              <w:rPr>
                <w:rFonts w:hint="eastAsia" w:asciiTheme="majorBidi" w:hAnsiTheme="majorBidi" w:cstheme="majorBidi"/>
                <w:color w:val="auto"/>
                <w:kern w:val="0"/>
                <w:szCs w:val="21"/>
                <w:highlight w:val="none"/>
                <w:lang w:val="en-US" w:eastAsia="zh-CN"/>
              </w:rPr>
              <w:t>22</w:t>
            </w:r>
          </w:p>
        </w:tc>
        <w:tc>
          <w:tcPr>
            <w:tcW w:w="1540" w:type="dxa"/>
            <w:shd w:val="clear" w:color="auto" w:fill="auto"/>
            <w:vAlign w:val="center"/>
          </w:tcPr>
          <w:p>
            <w:pPr>
              <w:adjustRightInd w:val="0"/>
              <w:snapToGrid w:val="0"/>
              <w:spacing w:after="0" w:line="300" w:lineRule="exact"/>
              <w:jc w:val="center"/>
              <w:rPr>
                <w:rFonts w:asciiTheme="majorBidi" w:hAnsiTheme="majorBidi" w:cstheme="majorBidi"/>
                <w:color w:val="auto"/>
                <w:highlight w:val="none"/>
              </w:rPr>
            </w:pPr>
            <w:r>
              <w:rPr>
                <w:rFonts w:hint="eastAsia" w:asciiTheme="majorBidi" w:hAnsiTheme="majorBidi" w:cstheme="majorBidi"/>
                <w:color w:val="auto"/>
                <w:highlight w:val="none"/>
              </w:rPr>
              <w:t>未中标优秀方案补偿费</w:t>
            </w:r>
          </w:p>
        </w:tc>
        <w:tc>
          <w:tcPr>
            <w:tcW w:w="7477" w:type="dxa"/>
            <w:shd w:val="clear" w:color="auto" w:fill="auto"/>
            <w:vAlign w:val="center"/>
          </w:tcPr>
          <w:p>
            <w:pPr>
              <w:pStyle w:val="43"/>
              <w:spacing w:after="20" w:line="400" w:lineRule="exact"/>
              <w:jc w:val="left"/>
              <w:rPr>
                <w:rFonts w:hint="eastAsia" w:asciiTheme="majorBidi" w:hAnsiTheme="majorBidi" w:cstheme="majorBidi"/>
                <w:color w:val="auto"/>
                <w:sz w:val="21"/>
                <w:highlight w:val="none"/>
                <w:lang w:val="zh-TW"/>
              </w:rPr>
            </w:pPr>
            <w:r>
              <w:rPr>
                <w:rFonts w:hint="eastAsia" w:asciiTheme="majorBidi" w:hAnsiTheme="majorBidi" w:cstheme="majorBidi"/>
                <w:color w:val="auto"/>
                <w:sz w:val="21"/>
                <w:highlight w:val="none"/>
                <w:lang w:val="zh-TW"/>
              </w:rPr>
              <w:t>最多三家单位</w:t>
            </w:r>
            <w:r>
              <w:rPr>
                <w:rFonts w:hint="eastAsia" w:asciiTheme="majorBidi" w:hAnsiTheme="majorBidi" w:cstheme="majorBidi"/>
                <w:color w:val="auto"/>
                <w:sz w:val="21"/>
                <w:highlight w:val="none"/>
                <w:lang w:val="zh-TW" w:eastAsia="zh-CN"/>
              </w:rPr>
              <w:t>作为中标候选人</w:t>
            </w:r>
            <w:r>
              <w:rPr>
                <w:rFonts w:hint="eastAsia" w:asciiTheme="majorBidi" w:hAnsiTheme="majorBidi" w:cstheme="majorBidi"/>
                <w:color w:val="auto"/>
                <w:sz w:val="21"/>
                <w:highlight w:val="none"/>
                <w:lang w:val="zh-TW"/>
              </w:rPr>
              <w:t>进入定标阶段，未中标优秀方案补偿费共40万元，其中：</w:t>
            </w:r>
          </w:p>
          <w:p>
            <w:pPr>
              <w:pStyle w:val="43"/>
              <w:spacing w:after="20" w:line="400" w:lineRule="exact"/>
              <w:jc w:val="left"/>
              <w:rPr>
                <w:rFonts w:hint="eastAsia" w:asciiTheme="majorBidi" w:hAnsiTheme="majorBidi" w:cstheme="majorBidi"/>
                <w:color w:val="auto"/>
                <w:sz w:val="21"/>
                <w:highlight w:val="none"/>
                <w:lang w:val="zh-TW"/>
              </w:rPr>
            </w:pPr>
            <w:r>
              <w:rPr>
                <w:rFonts w:hint="eastAsia" w:asciiTheme="majorBidi" w:hAnsiTheme="majorBidi" w:cstheme="majorBidi"/>
                <w:color w:val="auto"/>
                <w:sz w:val="21"/>
                <w:highlight w:val="none"/>
                <w:lang w:val="zh-TW"/>
              </w:rPr>
              <w:t>1.进入定标阶段但未中标的单位各补偿费用20万人民币。</w:t>
            </w:r>
          </w:p>
          <w:p>
            <w:pPr>
              <w:pStyle w:val="43"/>
              <w:spacing w:after="20" w:line="400" w:lineRule="exact"/>
              <w:jc w:val="left"/>
              <w:rPr>
                <w:rFonts w:asciiTheme="majorBidi" w:hAnsiTheme="majorBidi" w:cstheme="majorBidi"/>
                <w:color w:val="auto"/>
                <w:highlight w:val="none"/>
              </w:rPr>
            </w:pPr>
            <w:r>
              <w:rPr>
                <w:rFonts w:hint="eastAsia" w:asciiTheme="majorBidi" w:hAnsiTheme="majorBidi" w:cstheme="majorBidi"/>
                <w:color w:val="auto"/>
                <w:sz w:val="21"/>
                <w:highlight w:val="none"/>
                <w:lang w:val="zh-TW"/>
              </w:rPr>
              <w:t>2.未中标优秀方案补偿费标准为固定费用。进入评标环节的投标方案，经评标委员会判定违反招标文件否决性条款并按废标处理的或经评标委员会认定未达到招标文件深度及要求的，招标人不予支付未中标优秀方案补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656" w:type="dxa"/>
            <w:shd w:val="clear" w:color="auto" w:fill="auto"/>
            <w:vAlign w:val="center"/>
          </w:tcPr>
          <w:p>
            <w:pPr>
              <w:adjustRightInd w:val="0"/>
              <w:snapToGrid w:val="0"/>
              <w:spacing w:after="0" w:line="400" w:lineRule="exact"/>
              <w:jc w:val="center"/>
              <w:rPr>
                <w:rFonts w:hint="default" w:eastAsia="宋体" w:asciiTheme="majorBidi" w:hAnsiTheme="majorBidi" w:cstheme="majorBidi"/>
                <w:color w:val="auto"/>
                <w:kern w:val="0"/>
                <w:szCs w:val="21"/>
                <w:highlight w:val="none"/>
                <w:lang w:val="en-US" w:eastAsia="zh-CN"/>
              </w:rPr>
            </w:pPr>
            <w:r>
              <w:rPr>
                <w:rFonts w:hint="eastAsia" w:asciiTheme="majorBidi" w:hAnsiTheme="majorBidi" w:cstheme="majorBidi"/>
                <w:color w:val="auto"/>
                <w:kern w:val="0"/>
                <w:szCs w:val="21"/>
                <w:highlight w:val="none"/>
                <w:lang w:val="en-US" w:eastAsia="zh-CN"/>
              </w:rPr>
              <w:t>23</w:t>
            </w:r>
          </w:p>
        </w:tc>
        <w:tc>
          <w:tcPr>
            <w:tcW w:w="1540" w:type="dxa"/>
            <w:shd w:val="clear" w:color="auto" w:fill="auto"/>
            <w:vAlign w:val="center"/>
          </w:tcPr>
          <w:p>
            <w:pPr>
              <w:adjustRightInd w:val="0"/>
              <w:snapToGrid w:val="0"/>
              <w:spacing w:after="0" w:line="300" w:lineRule="exact"/>
              <w:jc w:val="center"/>
              <w:rPr>
                <w:rFonts w:hint="eastAsia" w:asciiTheme="majorBidi" w:hAnsiTheme="majorBidi" w:cstheme="majorBidi"/>
                <w:color w:val="auto"/>
                <w:highlight w:val="none"/>
              </w:rPr>
            </w:pPr>
            <w:r>
              <w:rPr>
                <w:rFonts w:hint="eastAsia" w:asciiTheme="majorBidi" w:hAnsiTheme="majorBidi" w:cstheme="majorBidi"/>
                <w:color w:val="auto"/>
                <w:highlight w:val="none"/>
              </w:rPr>
              <w:t>设计费</w:t>
            </w:r>
          </w:p>
        </w:tc>
        <w:tc>
          <w:tcPr>
            <w:tcW w:w="7477" w:type="dxa"/>
            <w:shd w:val="clear" w:color="auto" w:fill="auto"/>
            <w:vAlign w:val="center"/>
          </w:tcPr>
          <w:p>
            <w:pPr>
              <w:pStyle w:val="43"/>
              <w:spacing w:after="20" w:line="400" w:lineRule="exact"/>
              <w:jc w:val="left"/>
              <w:rPr>
                <w:rFonts w:hint="eastAsia" w:asciiTheme="majorBidi" w:hAnsiTheme="majorBidi" w:cstheme="majorBidi"/>
                <w:color w:val="auto"/>
                <w:sz w:val="21"/>
                <w:highlight w:val="none"/>
                <w:lang w:val="zh-TW"/>
              </w:rPr>
            </w:pPr>
            <w:r>
              <w:rPr>
                <w:rFonts w:hint="eastAsia" w:asciiTheme="majorBidi" w:hAnsiTheme="majorBidi" w:cstheme="majorBidi"/>
                <w:color w:val="auto"/>
                <w:sz w:val="21"/>
                <w:highlight w:val="none"/>
                <w:lang w:val="zh-TW"/>
              </w:rPr>
              <w:t>1.总设计费为300万元，具体包括：</w:t>
            </w:r>
          </w:p>
          <w:p>
            <w:pPr>
              <w:pStyle w:val="43"/>
              <w:spacing w:after="20" w:line="400" w:lineRule="exact"/>
              <w:jc w:val="left"/>
              <w:rPr>
                <w:rFonts w:hint="eastAsia" w:asciiTheme="majorBidi" w:hAnsiTheme="majorBidi" w:cstheme="majorBidi"/>
                <w:color w:val="auto"/>
                <w:sz w:val="21"/>
                <w:highlight w:val="none"/>
                <w:lang w:val="zh-TW"/>
              </w:rPr>
            </w:pPr>
            <w:r>
              <w:rPr>
                <w:rFonts w:hint="eastAsia" w:asciiTheme="majorBidi" w:hAnsiTheme="majorBidi" w:cstheme="majorBidi"/>
                <w:color w:val="auto"/>
                <w:sz w:val="21"/>
                <w:highlight w:val="none"/>
                <w:lang w:val="zh-TW"/>
              </w:rPr>
              <w:t>2.总设计费含中标单位在本次设计工作中所有差旅费用、现场办公费用。</w:t>
            </w:r>
          </w:p>
          <w:p>
            <w:pPr>
              <w:pStyle w:val="43"/>
              <w:spacing w:after="20" w:line="400" w:lineRule="exact"/>
              <w:jc w:val="left"/>
              <w:rPr>
                <w:rFonts w:hint="eastAsia" w:asciiTheme="majorBidi" w:hAnsiTheme="majorBidi" w:cstheme="majorBidi"/>
                <w:color w:val="auto"/>
                <w:sz w:val="21"/>
                <w:highlight w:val="none"/>
                <w:lang w:val="zh-TW"/>
              </w:rPr>
            </w:pPr>
            <w:r>
              <w:rPr>
                <w:rFonts w:hint="eastAsia" w:asciiTheme="majorBidi" w:hAnsiTheme="majorBidi" w:cstheme="majorBidi"/>
                <w:color w:val="auto"/>
                <w:sz w:val="21"/>
                <w:highlight w:val="none"/>
                <w:lang w:val="zh-TW"/>
              </w:rPr>
              <w:t>3.总设计费已含所有为设计所必需的专题研究（含专家论证、设计咨询、技术评审等），与项目相关的会议费用（含专家评审费、咨询费、差旅费、会务费、现场办公费等）。</w:t>
            </w:r>
          </w:p>
          <w:p>
            <w:pPr>
              <w:pStyle w:val="43"/>
              <w:spacing w:after="20" w:line="400" w:lineRule="exact"/>
              <w:jc w:val="left"/>
              <w:rPr>
                <w:rFonts w:hint="eastAsia" w:asciiTheme="majorBidi" w:hAnsiTheme="majorBidi" w:cstheme="majorBidi"/>
                <w:color w:val="auto"/>
                <w:sz w:val="21"/>
                <w:highlight w:val="none"/>
                <w:lang w:val="zh-TW"/>
              </w:rPr>
            </w:pPr>
            <w:r>
              <w:rPr>
                <w:rFonts w:hint="eastAsia" w:asciiTheme="majorBidi" w:hAnsiTheme="majorBidi" w:cstheme="majorBidi"/>
                <w:color w:val="auto"/>
                <w:sz w:val="21"/>
                <w:highlight w:val="none"/>
                <w:lang w:val="zh-TW"/>
              </w:rPr>
              <w:t>4.总设计费包含本项目设计合同其他章节中约定的费用。</w:t>
            </w:r>
          </w:p>
          <w:p>
            <w:pPr>
              <w:pStyle w:val="43"/>
              <w:spacing w:after="20" w:line="400" w:lineRule="exact"/>
              <w:jc w:val="left"/>
              <w:rPr>
                <w:rFonts w:hint="eastAsia" w:asciiTheme="majorBidi" w:hAnsiTheme="majorBidi" w:cstheme="majorBidi"/>
                <w:color w:val="auto"/>
                <w:sz w:val="21"/>
                <w:highlight w:val="none"/>
                <w:lang w:val="zh-TW"/>
              </w:rPr>
            </w:pPr>
            <w:r>
              <w:rPr>
                <w:rFonts w:hint="eastAsia" w:asciiTheme="majorBidi" w:hAnsiTheme="majorBidi" w:cstheme="majorBidi"/>
                <w:color w:val="auto"/>
                <w:sz w:val="21"/>
                <w:highlight w:val="none"/>
                <w:lang w:val="zh-TW"/>
              </w:rPr>
              <w:t>（1）总设计费包含相应设计资质单位签章使用费。</w:t>
            </w:r>
          </w:p>
          <w:p>
            <w:pPr>
              <w:pStyle w:val="43"/>
              <w:spacing w:after="20" w:line="400" w:lineRule="exact"/>
              <w:jc w:val="left"/>
              <w:rPr>
                <w:rFonts w:hint="eastAsia" w:asciiTheme="majorBidi" w:hAnsiTheme="majorBidi" w:cstheme="majorBidi"/>
                <w:color w:val="auto"/>
                <w:sz w:val="21"/>
                <w:highlight w:val="none"/>
                <w:lang w:val="zh-TW"/>
              </w:rPr>
            </w:pPr>
            <w:r>
              <w:rPr>
                <w:rFonts w:hint="eastAsia" w:asciiTheme="majorBidi" w:hAnsiTheme="majorBidi" w:cstheme="majorBidi"/>
                <w:color w:val="auto"/>
                <w:sz w:val="21"/>
                <w:highlight w:val="none"/>
                <w:lang w:val="zh-TW"/>
              </w:rPr>
              <w:t>（2）总设计费以人民币支付，以上费用均为含税价。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656" w:type="dxa"/>
            <w:shd w:val="clear" w:color="auto" w:fill="auto"/>
            <w:vAlign w:val="center"/>
          </w:tcPr>
          <w:p>
            <w:pPr>
              <w:adjustRightInd w:val="0"/>
              <w:snapToGrid w:val="0"/>
              <w:spacing w:after="0" w:line="400" w:lineRule="exact"/>
              <w:jc w:val="center"/>
              <w:rPr>
                <w:rFonts w:asciiTheme="majorBidi" w:hAnsiTheme="majorBidi" w:cstheme="majorBidi"/>
                <w:color w:val="auto"/>
                <w:kern w:val="0"/>
                <w:szCs w:val="21"/>
                <w:highlight w:val="none"/>
              </w:rPr>
            </w:pPr>
            <w:r>
              <w:rPr>
                <w:rFonts w:hint="eastAsia" w:asciiTheme="majorBidi" w:hAnsiTheme="majorBidi" w:cstheme="majorBidi"/>
                <w:color w:val="auto"/>
                <w:kern w:val="0"/>
                <w:szCs w:val="21"/>
                <w:highlight w:val="none"/>
              </w:rPr>
              <w:t>2</w:t>
            </w:r>
            <w:r>
              <w:rPr>
                <w:rFonts w:hint="eastAsia" w:asciiTheme="majorBidi" w:hAnsiTheme="majorBidi" w:cstheme="majorBidi"/>
                <w:color w:val="auto"/>
                <w:kern w:val="0"/>
                <w:szCs w:val="21"/>
                <w:highlight w:val="none"/>
                <w:lang w:val="en-US" w:eastAsia="zh-CN"/>
              </w:rPr>
              <w:t>4</w:t>
            </w:r>
          </w:p>
        </w:tc>
        <w:tc>
          <w:tcPr>
            <w:tcW w:w="1540" w:type="dxa"/>
            <w:shd w:val="clear" w:color="auto" w:fill="auto"/>
            <w:vAlign w:val="center"/>
          </w:tcPr>
          <w:p>
            <w:pPr>
              <w:pStyle w:val="148"/>
              <w:spacing w:after="0" w:line="300" w:lineRule="exact"/>
              <w:rPr>
                <w:rFonts w:asciiTheme="majorBidi" w:hAnsiTheme="majorBidi" w:cstheme="majorBidi"/>
                <w:color w:val="auto"/>
                <w:highlight w:val="none"/>
              </w:rPr>
            </w:pPr>
            <w:r>
              <w:rPr>
                <w:rFonts w:asciiTheme="majorBidi" w:hAnsiTheme="majorBidi" w:cstheme="majorBidi"/>
                <w:color w:val="auto"/>
                <w:highlight w:val="none"/>
              </w:rPr>
              <w:t>设计周期</w:t>
            </w:r>
          </w:p>
        </w:tc>
        <w:tc>
          <w:tcPr>
            <w:tcW w:w="7477" w:type="dxa"/>
            <w:shd w:val="clear" w:color="auto" w:fill="auto"/>
            <w:vAlign w:val="center"/>
          </w:tcPr>
          <w:p>
            <w:pPr>
              <w:pStyle w:val="148"/>
              <w:numPr>
                <w:ilvl w:val="255"/>
                <w:numId w:val="0"/>
              </w:numPr>
              <w:spacing w:after="0" w:line="400" w:lineRule="exact"/>
              <w:jc w:val="both"/>
              <w:rPr>
                <w:rFonts w:asciiTheme="majorBidi" w:hAnsiTheme="majorBidi" w:cstheme="majorBidi"/>
                <w:b/>
                <w:bCs/>
                <w:color w:val="auto"/>
                <w:highlight w:val="none"/>
              </w:rPr>
            </w:pPr>
            <w:r>
              <w:rPr>
                <w:rFonts w:hint="eastAsia" w:asciiTheme="majorBidi" w:hAnsiTheme="majorBidi" w:cstheme="majorBidi"/>
                <w:color w:val="auto"/>
                <w:highlight w:val="none"/>
              </w:rPr>
              <w:t>取得中标通知书后 90 日内完成方案深化及调整，方案深化及调整取得使用方确认后 90 日内完成建筑专业扩初设计、评审修改工作。本阶段如有分包专项设计内容，设计单位应统筹协调其他专项设计单位。在招标人确认前期工作后 60 日内完成施工图设计。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56" w:type="dxa"/>
            <w:shd w:val="clear" w:color="auto" w:fill="auto"/>
            <w:vAlign w:val="center"/>
          </w:tcPr>
          <w:p>
            <w:pPr>
              <w:adjustRightInd w:val="0"/>
              <w:snapToGrid w:val="0"/>
              <w:spacing w:after="0" w:line="400" w:lineRule="exact"/>
              <w:jc w:val="center"/>
              <w:rPr>
                <w:rFonts w:asciiTheme="majorBidi" w:hAnsiTheme="majorBidi" w:cstheme="majorBidi"/>
                <w:color w:val="auto"/>
                <w:kern w:val="0"/>
                <w:szCs w:val="21"/>
                <w:highlight w:val="none"/>
              </w:rPr>
            </w:pPr>
            <w:r>
              <w:rPr>
                <w:rFonts w:asciiTheme="majorBidi" w:hAnsiTheme="majorBidi" w:cstheme="majorBidi"/>
                <w:color w:val="auto"/>
                <w:kern w:val="0"/>
                <w:szCs w:val="21"/>
                <w:highlight w:val="none"/>
              </w:rPr>
              <w:t>2</w:t>
            </w:r>
            <w:r>
              <w:rPr>
                <w:rFonts w:hint="eastAsia" w:asciiTheme="majorBidi" w:hAnsiTheme="majorBidi" w:cstheme="majorBidi"/>
                <w:color w:val="auto"/>
                <w:kern w:val="0"/>
                <w:szCs w:val="21"/>
                <w:highlight w:val="none"/>
                <w:lang w:val="en-US" w:eastAsia="zh-CN"/>
              </w:rPr>
              <w:t>5</w:t>
            </w:r>
          </w:p>
        </w:tc>
        <w:tc>
          <w:tcPr>
            <w:tcW w:w="1540" w:type="dxa"/>
            <w:shd w:val="clear" w:color="auto" w:fill="auto"/>
            <w:vAlign w:val="center"/>
          </w:tcPr>
          <w:p>
            <w:pPr>
              <w:adjustRightInd w:val="0"/>
              <w:snapToGrid w:val="0"/>
              <w:spacing w:after="0" w:line="300" w:lineRule="exact"/>
              <w:jc w:val="center"/>
              <w:rPr>
                <w:rFonts w:asciiTheme="majorBidi" w:hAnsiTheme="majorBidi" w:cstheme="majorBidi"/>
                <w:color w:val="auto"/>
                <w:kern w:val="0"/>
                <w:szCs w:val="21"/>
                <w:highlight w:val="none"/>
              </w:rPr>
            </w:pPr>
            <w:r>
              <w:rPr>
                <w:rFonts w:asciiTheme="majorBidi" w:hAnsiTheme="majorBidi" w:cstheme="majorBidi"/>
                <w:color w:val="auto"/>
                <w:kern w:val="0"/>
                <w:szCs w:val="21"/>
                <w:highlight w:val="none"/>
              </w:rPr>
              <w:t>其他</w:t>
            </w:r>
          </w:p>
        </w:tc>
        <w:tc>
          <w:tcPr>
            <w:tcW w:w="7477" w:type="dxa"/>
            <w:shd w:val="clear" w:color="auto" w:fill="auto"/>
            <w:vAlign w:val="center"/>
          </w:tcPr>
          <w:p>
            <w:pPr>
              <w:widowControl/>
              <w:spacing w:after="0" w:line="400" w:lineRule="exact"/>
              <w:jc w:val="left"/>
              <w:rPr>
                <w:rFonts w:asciiTheme="majorBidi" w:hAnsiTheme="majorBidi" w:cstheme="majorBidi"/>
                <w:color w:val="auto"/>
                <w:szCs w:val="24"/>
                <w:highlight w:val="none"/>
              </w:rPr>
            </w:pPr>
            <w:r>
              <w:rPr>
                <w:rFonts w:hint="eastAsia" w:asciiTheme="majorBidi" w:hAnsiTheme="majorBidi" w:cstheme="majorBidi"/>
                <w:color w:val="auto"/>
                <w:szCs w:val="24"/>
                <w:highlight w:val="none"/>
              </w:rPr>
              <w:t>（一）方案评标阶段，评标前招标人组建技术清标小组对方案可实施性论证专篇进行复核，技术清标小组的复核意见供评标委员会重要参考。</w:t>
            </w:r>
          </w:p>
          <w:p>
            <w:pPr>
              <w:widowControl/>
              <w:spacing w:after="0" w:line="400" w:lineRule="exact"/>
              <w:jc w:val="left"/>
              <w:rPr>
                <w:rFonts w:asciiTheme="majorBidi" w:hAnsiTheme="majorBidi" w:cstheme="majorBidi"/>
                <w:color w:val="auto"/>
                <w:szCs w:val="24"/>
                <w:highlight w:val="none"/>
              </w:rPr>
            </w:pPr>
            <w:r>
              <w:rPr>
                <w:rFonts w:hint="eastAsia" w:asciiTheme="majorBidi" w:hAnsiTheme="majorBidi" w:cstheme="majorBidi"/>
                <w:color w:val="auto"/>
                <w:szCs w:val="24"/>
                <w:highlight w:val="none"/>
              </w:rPr>
              <w:t>（二）人员更换处罚条款</w:t>
            </w:r>
          </w:p>
          <w:p>
            <w:pPr>
              <w:widowControl/>
              <w:spacing w:after="0" w:line="400" w:lineRule="exact"/>
              <w:jc w:val="left"/>
              <w:rPr>
                <w:rFonts w:asciiTheme="majorBidi" w:hAnsiTheme="majorBidi" w:cstheme="majorBidi"/>
                <w:color w:val="auto"/>
                <w:szCs w:val="24"/>
                <w:highlight w:val="none"/>
              </w:rPr>
            </w:pPr>
            <w:r>
              <w:rPr>
                <w:rFonts w:hint="eastAsia" w:asciiTheme="majorBidi" w:hAnsiTheme="majorBidi" w:cstheme="majorBidi"/>
                <w:color w:val="auto"/>
                <w:szCs w:val="24"/>
                <w:highlight w:val="none"/>
              </w:rPr>
              <w:t xml:space="preserve">本项目的项目负责人与主创设计师、各专业负责人须对建筑的最终建成效果负责，并参与全过程的协调和把控。本项目项目负责人、主创设计师和专业负责人（建筑、结构、给排水、暖通、电气） 原则上均不允许更换。 </w:t>
            </w:r>
          </w:p>
          <w:p>
            <w:pPr>
              <w:widowControl/>
              <w:spacing w:after="0" w:line="400" w:lineRule="exact"/>
              <w:jc w:val="left"/>
              <w:rPr>
                <w:rFonts w:asciiTheme="majorBidi" w:hAnsiTheme="majorBidi" w:cstheme="majorBidi"/>
                <w:color w:val="auto"/>
                <w:szCs w:val="24"/>
                <w:highlight w:val="none"/>
              </w:rPr>
            </w:pPr>
            <w:r>
              <w:rPr>
                <w:rFonts w:hint="eastAsia" w:asciiTheme="majorBidi" w:hAnsiTheme="majorBidi" w:cstheme="majorBidi"/>
                <w:color w:val="auto"/>
                <w:szCs w:val="24"/>
                <w:highlight w:val="none"/>
              </w:rPr>
              <w:t>1.更换项目负责人、主创设计师和专业负责人（建筑、结构、给排水、暖通、电气）的（含发包人要求更换），发包人有权对设计单位进行处罚。更换项目负责人或主创设计师的，发包人对设计单位每人每次处违约金5万元；更换建筑、结构、给排水、暖通、电气专业负责人的，发包人对设计单位每人每次处违约金</w:t>
            </w:r>
            <w:r>
              <w:rPr>
                <w:rFonts w:asciiTheme="majorBidi" w:hAnsiTheme="majorBidi" w:cstheme="majorBidi"/>
                <w:color w:val="auto"/>
                <w:szCs w:val="24"/>
                <w:highlight w:val="none"/>
              </w:rPr>
              <w:t>1</w:t>
            </w:r>
            <w:r>
              <w:rPr>
                <w:rFonts w:hint="eastAsia" w:asciiTheme="majorBidi" w:hAnsiTheme="majorBidi" w:cstheme="majorBidi"/>
                <w:color w:val="auto"/>
                <w:szCs w:val="24"/>
                <w:highlight w:val="none"/>
              </w:rPr>
              <w:t xml:space="preserve">万元。 </w:t>
            </w:r>
          </w:p>
          <w:p>
            <w:pPr>
              <w:widowControl/>
              <w:spacing w:after="0" w:line="400" w:lineRule="exact"/>
              <w:jc w:val="left"/>
              <w:rPr>
                <w:rFonts w:asciiTheme="majorBidi" w:hAnsiTheme="majorBidi" w:cstheme="majorBidi"/>
                <w:color w:val="auto"/>
                <w:szCs w:val="24"/>
                <w:highlight w:val="none"/>
              </w:rPr>
            </w:pPr>
            <w:r>
              <w:rPr>
                <w:rFonts w:hint="eastAsia" w:asciiTheme="majorBidi" w:hAnsiTheme="majorBidi" w:cstheme="majorBidi"/>
                <w:color w:val="auto"/>
                <w:szCs w:val="24"/>
                <w:highlight w:val="none"/>
              </w:rPr>
              <w:t xml:space="preserve">以上人员更换除处违约金外，在发生人员更换时发包人可单方解除设计合同。 </w:t>
            </w:r>
          </w:p>
          <w:p>
            <w:pPr>
              <w:widowControl/>
              <w:spacing w:after="0" w:line="400" w:lineRule="exact"/>
              <w:jc w:val="left"/>
              <w:rPr>
                <w:rFonts w:asciiTheme="majorBidi" w:hAnsiTheme="majorBidi" w:cstheme="majorBidi"/>
                <w:color w:val="auto"/>
                <w:szCs w:val="24"/>
                <w:highlight w:val="none"/>
              </w:rPr>
            </w:pPr>
            <w:r>
              <w:rPr>
                <w:rFonts w:hint="eastAsia" w:asciiTheme="majorBidi" w:hAnsiTheme="majorBidi" w:cstheme="majorBidi"/>
                <w:color w:val="auto"/>
                <w:szCs w:val="24"/>
                <w:highlight w:val="none"/>
              </w:rPr>
              <w:t xml:space="preserve">2.项目负责人、主创设计师和专业负责人（建筑、结构、给排水、暖通、电气）因重大疾病或者重伤（持有县、区以上医院证明）丧失劳动能力，导致3个月以上不能完全履行职责的，经发包人同意，项目负责人、主创设计师和专业负责人允许更换，发包人对设计单位每人每次处违约金 </w:t>
            </w:r>
            <w:r>
              <w:rPr>
                <w:rFonts w:asciiTheme="majorBidi" w:hAnsiTheme="majorBidi" w:cstheme="majorBidi"/>
                <w:color w:val="auto"/>
                <w:szCs w:val="24"/>
                <w:highlight w:val="none"/>
              </w:rPr>
              <w:t>1</w:t>
            </w:r>
            <w:r>
              <w:rPr>
                <w:rFonts w:hint="eastAsia" w:asciiTheme="majorBidi" w:hAnsiTheme="majorBidi" w:cstheme="majorBidi"/>
                <w:color w:val="auto"/>
                <w:szCs w:val="24"/>
                <w:highlight w:val="none"/>
              </w:rPr>
              <w:t xml:space="preserve">万元，且发包人可单方解除设计合同。 </w:t>
            </w:r>
          </w:p>
          <w:p>
            <w:pPr>
              <w:widowControl/>
              <w:spacing w:after="0" w:line="400" w:lineRule="exact"/>
              <w:jc w:val="left"/>
              <w:rPr>
                <w:rFonts w:asciiTheme="majorBidi" w:hAnsiTheme="majorBidi" w:cstheme="majorBidi"/>
                <w:color w:val="auto"/>
                <w:szCs w:val="24"/>
                <w:highlight w:val="none"/>
              </w:rPr>
            </w:pPr>
            <w:r>
              <w:rPr>
                <w:rFonts w:hint="eastAsia" w:asciiTheme="majorBidi" w:hAnsiTheme="majorBidi" w:cstheme="majorBidi"/>
                <w:color w:val="auto"/>
                <w:szCs w:val="24"/>
                <w:highlight w:val="none"/>
              </w:rPr>
              <w:t xml:space="preserve">3.项目负责人或专业负责人（建筑、结构、给排水、暖通、电气）有下列情形之一不能继续履行职责确需更换的，经发包人同意，项目负责人或专业负责人允许更换，不予以处罚。所更换的人员必须为承包人的职工，其从业资格不得低于中标承诺条件： </w:t>
            </w:r>
          </w:p>
          <w:p>
            <w:pPr>
              <w:widowControl/>
              <w:spacing w:after="0" w:line="400" w:lineRule="exact"/>
              <w:jc w:val="left"/>
              <w:rPr>
                <w:rFonts w:asciiTheme="majorBidi" w:hAnsiTheme="majorBidi" w:cstheme="majorBidi"/>
                <w:color w:val="auto"/>
                <w:szCs w:val="24"/>
                <w:highlight w:val="none"/>
              </w:rPr>
            </w:pPr>
            <w:r>
              <w:rPr>
                <w:rFonts w:hint="eastAsia" w:asciiTheme="majorBidi" w:hAnsiTheme="majorBidi" w:cstheme="majorBidi"/>
                <w:color w:val="auto"/>
                <w:szCs w:val="24"/>
                <w:highlight w:val="none"/>
              </w:rPr>
              <w:t xml:space="preserve">（1）死亡的。 </w:t>
            </w:r>
          </w:p>
          <w:p>
            <w:pPr>
              <w:widowControl/>
              <w:spacing w:after="0" w:line="400" w:lineRule="exact"/>
              <w:jc w:val="left"/>
              <w:rPr>
                <w:rFonts w:asciiTheme="majorBidi" w:hAnsiTheme="majorBidi" w:cstheme="majorBidi"/>
                <w:color w:val="auto"/>
                <w:szCs w:val="24"/>
                <w:highlight w:val="none"/>
              </w:rPr>
            </w:pPr>
            <w:r>
              <w:rPr>
                <w:rFonts w:hint="eastAsia" w:asciiTheme="majorBidi" w:hAnsiTheme="majorBidi" w:cstheme="majorBidi"/>
                <w:color w:val="auto"/>
                <w:szCs w:val="24"/>
                <w:highlight w:val="none"/>
              </w:rPr>
              <w:t>（2）因涉嫌犯罪被羁押或者被判处刑罚的。</w:t>
            </w:r>
          </w:p>
          <w:p>
            <w:pPr>
              <w:widowControl/>
              <w:spacing w:after="0" w:line="400" w:lineRule="exact"/>
              <w:jc w:val="left"/>
              <w:rPr>
                <w:rFonts w:asciiTheme="majorBidi" w:hAnsiTheme="majorBidi" w:cstheme="majorBidi"/>
                <w:color w:val="auto"/>
                <w:szCs w:val="24"/>
                <w:highlight w:val="none"/>
              </w:rPr>
            </w:pPr>
            <w:r>
              <w:rPr>
                <w:rFonts w:hint="eastAsia" w:asciiTheme="majorBidi" w:hAnsiTheme="majorBidi" w:cstheme="majorBidi"/>
                <w:color w:val="auto"/>
                <w:szCs w:val="24"/>
                <w:highlight w:val="none"/>
              </w:rPr>
              <w:t>（三）其他重要条款</w:t>
            </w:r>
          </w:p>
          <w:p>
            <w:pPr>
              <w:widowControl/>
              <w:spacing w:after="0" w:line="400" w:lineRule="exact"/>
              <w:jc w:val="left"/>
              <w:rPr>
                <w:rFonts w:asciiTheme="majorBidi" w:hAnsiTheme="majorBidi" w:cstheme="majorBidi"/>
                <w:color w:val="auto"/>
                <w:szCs w:val="24"/>
                <w:highlight w:val="none"/>
              </w:rPr>
            </w:pPr>
            <w:r>
              <w:rPr>
                <w:rFonts w:hint="eastAsia" w:asciiTheme="majorBidi" w:hAnsiTheme="majorBidi" w:cstheme="majorBidi"/>
                <w:color w:val="auto"/>
                <w:szCs w:val="24"/>
                <w:highlight w:val="none"/>
              </w:rPr>
              <w:t>1</w:t>
            </w:r>
            <w:r>
              <w:rPr>
                <w:rFonts w:asciiTheme="majorBidi" w:hAnsiTheme="majorBidi" w:cstheme="majorBidi"/>
                <w:color w:val="auto"/>
                <w:szCs w:val="24"/>
                <w:highlight w:val="none"/>
              </w:rPr>
              <w:t>.</w:t>
            </w:r>
            <w:r>
              <w:rPr>
                <w:rFonts w:hint="eastAsia" w:asciiTheme="majorBidi" w:hAnsiTheme="majorBidi" w:cstheme="majorBidi"/>
                <w:color w:val="auto"/>
                <w:szCs w:val="24"/>
                <w:highlight w:val="none"/>
              </w:rPr>
              <w:t xml:space="preserve">若中标人为联合体单位，如联合体成员单位的任何一方不能按合同约定的质量要求提供设计成果，经发包人催告，在合理期限内修改后，仍不满足要求的，发包人有权调整联合体分工和权益分配比例或解除本合同。 </w:t>
            </w:r>
          </w:p>
          <w:p>
            <w:pPr>
              <w:widowControl/>
              <w:spacing w:after="0" w:line="400" w:lineRule="exact"/>
              <w:jc w:val="left"/>
              <w:rPr>
                <w:rFonts w:hint="eastAsia" w:asciiTheme="majorBidi" w:hAnsiTheme="majorBidi" w:cstheme="majorBidi"/>
                <w:color w:val="auto"/>
                <w:szCs w:val="24"/>
                <w:highlight w:val="none"/>
              </w:rPr>
            </w:pPr>
            <w:r>
              <w:rPr>
                <w:rFonts w:asciiTheme="majorBidi" w:hAnsiTheme="majorBidi" w:cstheme="majorBidi"/>
                <w:color w:val="auto"/>
                <w:szCs w:val="24"/>
                <w:highlight w:val="none"/>
              </w:rPr>
              <w:t>2</w:t>
            </w:r>
            <w:r>
              <w:rPr>
                <w:rFonts w:hint="eastAsia" w:asciiTheme="majorBidi" w:hAnsiTheme="majorBidi" w:cstheme="majorBidi"/>
                <w:color w:val="auto"/>
                <w:szCs w:val="24"/>
                <w:highlight w:val="none"/>
              </w:rPr>
              <w:t>.发包人有权要求中标人对中标方案进行合理优化，以满足招标人对方案设计效果、功能布局调整等方面提出的要求。</w:t>
            </w:r>
          </w:p>
          <w:p>
            <w:pPr>
              <w:spacing w:after="0" w:line="400" w:lineRule="exact"/>
              <w:rPr>
                <w:rFonts w:hint="default" w:eastAsia="宋体" w:asciiTheme="majorBidi" w:hAnsiTheme="majorBidi" w:cstheme="majorBidi"/>
                <w:color w:val="auto"/>
                <w:highlight w:val="none"/>
                <w:lang w:val="en-US" w:eastAsia="zh-CN"/>
              </w:rPr>
            </w:pPr>
            <w:r>
              <w:rPr>
                <w:rFonts w:hint="eastAsia"/>
                <w:color w:val="auto"/>
                <w:highlight w:val="none"/>
                <w:lang w:val="en-US" w:eastAsia="zh-CN"/>
              </w:rPr>
              <w:t>3.投标人拟派的设计团队，应由具有类似项目经验（含公建、办公、商业等业态的综合体项目）的人员组成，并需提供相关成果证明文件。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656" w:type="dxa"/>
            <w:shd w:val="clear" w:color="auto" w:fill="auto"/>
            <w:vAlign w:val="center"/>
          </w:tcPr>
          <w:p>
            <w:pPr>
              <w:adjustRightInd w:val="0"/>
              <w:snapToGrid w:val="0"/>
              <w:spacing w:after="0" w:line="400" w:lineRule="exact"/>
              <w:jc w:val="center"/>
              <w:rPr>
                <w:rFonts w:hint="eastAsia" w:eastAsia="宋体" w:asciiTheme="majorBidi" w:hAnsiTheme="majorBidi" w:cstheme="majorBidi"/>
                <w:color w:val="auto"/>
                <w:kern w:val="0"/>
                <w:szCs w:val="21"/>
                <w:highlight w:val="none"/>
                <w:lang w:eastAsia="zh-CN"/>
              </w:rPr>
            </w:pPr>
            <w:r>
              <w:rPr>
                <w:rFonts w:asciiTheme="majorBidi" w:hAnsiTheme="majorBidi" w:cstheme="majorBidi"/>
                <w:color w:val="auto"/>
                <w:kern w:val="0"/>
                <w:szCs w:val="21"/>
                <w:highlight w:val="none"/>
              </w:rPr>
              <w:t>2</w:t>
            </w:r>
            <w:r>
              <w:rPr>
                <w:rFonts w:hint="eastAsia" w:asciiTheme="majorBidi" w:hAnsiTheme="majorBidi" w:cstheme="majorBidi"/>
                <w:color w:val="auto"/>
                <w:kern w:val="0"/>
                <w:szCs w:val="21"/>
                <w:highlight w:val="none"/>
                <w:lang w:val="en-US" w:eastAsia="zh-CN"/>
              </w:rPr>
              <w:t>6</w:t>
            </w:r>
          </w:p>
        </w:tc>
        <w:tc>
          <w:tcPr>
            <w:tcW w:w="1540" w:type="dxa"/>
            <w:shd w:val="clear" w:color="auto" w:fill="auto"/>
            <w:vAlign w:val="center"/>
          </w:tcPr>
          <w:p>
            <w:pPr>
              <w:pStyle w:val="148"/>
              <w:spacing w:after="0" w:line="300" w:lineRule="exact"/>
              <w:rPr>
                <w:rFonts w:asciiTheme="majorBidi" w:hAnsiTheme="majorBidi" w:cstheme="majorBidi"/>
                <w:color w:val="auto"/>
                <w:highlight w:val="none"/>
              </w:rPr>
            </w:pPr>
            <w:r>
              <w:rPr>
                <w:rFonts w:asciiTheme="majorBidi" w:hAnsiTheme="majorBidi" w:cstheme="majorBidi"/>
                <w:color w:val="auto"/>
                <w:highlight w:val="none"/>
              </w:rPr>
              <w:t>招标人</w:t>
            </w:r>
          </w:p>
          <w:p>
            <w:pPr>
              <w:pStyle w:val="148"/>
              <w:spacing w:after="0" w:line="300" w:lineRule="exact"/>
              <w:rPr>
                <w:rFonts w:asciiTheme="majorBidi" w:hAnsiTheme="majorBidi" w:cstheme="majorBidi"/>
                <w:color w:val="auto"/>
                <w:highlight w:val="none"/>
              </w:rPr>
            </w:pPr>
            <w:r>
              <w:rPr>
                <w:rFonts w:asciiTheme="majorBidi" w:hAnsiTheme="majorBidi" w:cstheme="majorBidi"/>
                <w:color w:val="auto"/>
                <w:highlight w:val="none"/>
              </w:rPr>
              <w:t>联系电话</w:t>
            </w:r>
          </w:p>
        </w:tc>
        <w:tc>
          <w:tcPr>
            <w:tcW w:w="7477" w:type="dxa"/>
            <w:shd w:val="clear" w:color="auto" w:fill="auto"/>
            <w:vAlign w:val="center"/>
          </w:tcPr>
          <w:p>
            <w:pPr>
              <w:pStyle w:val="148"/>
              <w:spacing w:after="0" w:line="400" w:lineRule="exact"/>
              <w:jc w:val="both"/>
              <w:rPr>
                <w:rFonts w:asciiTheme="majorBidi" w:hAnsiTheme="majorBidi" w:cstheme="majorBidi"/>
                <w:color w:val="auto"/>
                <w:highlight w:val="none"/>
              </w:rPr>
            </w:pPr>
            <w:r>
              <w:rPr>
                <w:rFonts w:asciiTheme="majorBidi" w:hAnsiTheme="majorBidi" w:cstheme="majorBidi"/>
                <w:color w:val="auto"/>
                <w:highlight w:val="none"/>
              </w:rPr>
              <w:t xml:space="preserve">1.本项目技术问题联系人   </w:t>
            </w:r>
            <w:r>
              <w:rPr>
                <w:rFonts w:hint="eastAsia" w:asciiTheme="majorBidi" w:hAnsiTheme="majorBidi" w:cstheme="majorBidi"/>
                <w:color w:val="auto"/>
                <w:highlight w:val="none"/>
              </w:rPr>
              <w:t>冯从刚</w:t>
            </w:r>
            <w:r>
              <w:rPr>
                <w:rFonts w:asciiTheme="majorBidi" w:hAnsiTheme="majorBidi" w:cstheme="majorBidi"/>
                <w:color w:val="auto"/>
                <w:highlight w:val="none"/>
              </w:rPr>
              <w:t>：15914157131</w:t>
            </w:r>
          </w:p>
          <w:p>
            <w:pPr>
              <w:pStyle w:val="148"/>
              <w:spacing w:after="0" w:line="400" w:lineRule="exact"/>
              <w:jc w:val="both"/>
              <w:rPr>
                <w:rFonts w:asciiTheme="majorBidi" w:hAnsiTheme="majorBidi" w:cstheme="majorBidi"/>
                <w:color w:val="auto"/>
                <w:highlight w:val="none"/>
              </w:rPr>
            </w:pPr>
            <w:r>
              <w:rPr>
                <w:rFonts w:asciiTheme="majorBidi" w:hAnsiTheme="majorBidi" w:cstheme="majorBidi"/>
                <w:color w:val="auto"/>
                <w:highlight w:val="none"/>
              </w:rPr>
              <w:t xml:space="preserve">2.本项目招标程序联系人   </w:t>
            </w:r>
            <w:r>
              <w:rPr>
                <w:rFonts w:hint="eastAsia" w:asciiTheme="majorBidi" w:hAnsiTheme="majorBidi" w:cstheme="majorBidi"/>
                <w:color w:val="auto"/>
                <w:highlight w:val="none"/>
              </w:rPr>
              <w:t>罗伟</w:t>
            </w:r>
            <w:r>
              <w:rPr>
                <w:rFonts w:asciiTheme="majorBidi" w:hAnsiTheme="majorBidi" w:cstheme="majorBidi"/>
                <w:color w:val="auto"/>
                <w:highlight w:val="none"/>
              </w:rPr>
              <w:t>：</w:t>
            </w:r>
            <w:r>
              <w:rPr>
                <w:rFonts w:hint="eastAsia" w:asciiTheme="majorBidi" w:hAnsiTheme="majorBidi" w:cstheme="majorBidi"/>
                <w:color w:val="auto"/>
                <w:highlight w:val="none"/>
              </w:rPr>
              <w:t>13</w:t>
            </w:r>
            <w:r>
              <w:rPr>
                <w:rFonts w:asciiTheme="majorBidi" w:hAnsiTheme="majorBidi" w:cstheme="majorBidi"/>
                <w:color w:val="auto"/>
                <w:highlight w:val="none"/>
              </w:rPr>
              <w:t>602502958</w:t>
            </w:r>
          </w:p>
        </w:tc>
      </w:tr>
    </w:tbl>
    <w:p>
      <w:pPr>
        <w:widowControl/>
        <w:spacing w:after="0" w:line="400" w:lineRule="exact"/>
        <w:jc w:val="left"/>
        <w:rPr>
          <w:rFonts w:asciiTheme="majorBidi" w:hAnsiTheme="majorBidi" w:cstheme="majorBidi"/>
          <w:color w:val="auto"/>
          <w:highlight w:val="none"/>
        </w:rPr>
      </w:pPr>
      <w:r>
        <w:rPr>
          <w:rFonts w:asciiTheme="majorBidi" w:hAnsiTheme="majorBidi" w:cstheme="majorBidi"/>
          <w:color w:val="auto"/>
          <w:highlight w:val="none"/>
        </w:rPr>
        <w:br w:type="page"/>
      </w:r>
    </w:p>
    <w:p>
      <w:pPr>
        <w:pStyle w:val="6"/>
        <w:numPr>
          <w:ilvl w:val="2"/>
          <w:numId w:val="0"/>
        </w:numPr>
        <w:ind w:left="-144"/>
        <w:rPr>
          <w:rFonts w:asciiTheme="majorBidi" w:hAnsiTheme="majorBidi" w:cstheme="majorBidi"/>
          <w:color w:val="auto"/>
          <w:highlight w:val="none"/>
        </w:rPr>
      </w:pPr>
      <w:bookmarkStart w:id="15" w:name="_Toc40801415"/>
      <w:bookmarkStart w:id="16" w:name="_Toc40801357"/>
      <w:r>
        <w:rPr>
          <w:rFonts w:hint="eastAsia" w:asciiTheme="majorBidi" w:hAnsiTheme="majorBidi" w:cstheme="majorBidi"/>
          <w:color w:val="auto"/>
          <w:highlight w:val="none"/>
        </w:rPr>
        <w:t>（二）投标重要提示</w:t>
      </w:r>
    </w:p>
    <w:p>
      <w:pPr>
        <w:pStyle w:val="374"/>
        <w:numPr>
          <w:ilvl w:val="255"/>
          <w:numId w:val="0"/>
        </w:numPr>
        <w:spacing w:after="0" w:line="360" w:lineRule="auto"/>
        <w:jc w:val="left"/>
        <w:rPr>
          <w:rFonts w:ascii="宋体" w:hAnsi="宋体" w:cs="宋体"/>
          <w:color w:val="auto"/>
          <w:sz w:val="24"/>
          <w:szCs w:val="24"/>
          <w:highlight w:val="none"/>
        </w:rPr>
      </w:pPr>
      <w:r>
        <w:rPr>
          <w:rFonts w:hint="eastAsia" w:asciiTheme="majorBidi" w:hAnsiTheme="majorBidi" w:cstheme="majorBidi"/>
          <w:b/>
          <w:bCs/>
          <w:color w:val="auto"/>
          <w:kern w:val="0"/>
          <w:sz w:val="24"/>
          <w:highlight w:val="none"/>
        </w:rPr>
        <w:t>1. 资格预审阶段，</w:t>
      </w:r>
      <w:r>
        <w:rPr>
          <w:rFonts w:hint="eastAsia" w:ascii="宋体" w:hAnsi="宋体" w:cs="宋体"/>
          <w:color w:val="auto"/>
          <w:sz w:val="24"/>
          <w:szCs w:val="24"/>
          <w:highlight w:val="none"/>
        </w:rPr>
        <w:t>投标申请人按资格预审文件要求组建一个拟派设计团队。招标人组建一组资格预审委员会按资格预审文件评审要求。</w:t>
      </w:r>
    </w:p>
    <w:p>
      <w:pPr>
        <w:adjustRightInd w:val="0"/>
        <w:snapToGrid w:val="0"/>
        <w:spacing w:after="0" w:line="360" w:lineRule="auto"/>
        <w:rPr>
          <w:rFonts w:asciiTheme="majorBidi" w:hAnsiTheme="majorBidi" w:cstheme="majorBidi"/>
          <w:color w:val="auto"/>
          <w:kern w:val="0"/>
          <w:sz w:val="24"/>
          <w:highlight w:val="none"/>
        </w:rPr>
      </w:pPr>
      <w:r>
        <w:rPr>
          <w:rFonts w:hint="eastAsia" w:asciiTheme="majorBidi" w:hAnsiTheme="majorBidi" w:cstheme="majorBidi"/>
          <w:b/>
          <w:bCs/>
          <w:color w:val="auto"/>
          <w:kern w:val="0"/>
          <w:sz w:val="24"/>
          <w:highlight w:val="none"/>
        </w:rPr>
        <w:t>2</w:t>
      </w:r>
      <w:r>
        <w:rPr>
          <w:rFonts w:asciiTheme="majorBidi" w:hAnsiTheme="majorBidi" w:cstheme="majorBidi"/>
          <w:b/>
          <w:bCs/>
          <w:color w:val="auto"/>
          <w:kern w:val="0"/>
          <w:sz w:val="24"/>
          <w:highlight w:val="none"/>
        </w:rPr>
        <w:t>. 投标阶段，</w:t>
      </w:r>
      <w:r>
        <w:rPr>
          <w:rFonts w:asciiTheme="majorBidi" w:hAnsiTheme="majorBidi" w:cstheme="majorBidi"/>
          <w:color w:val="auto"/>
          <w:kern w:val="0"/>
          <w:sz w:val="24"/>
          <w:highlight w:val="none"/>
        </w:rPr>
        <w:t>投标人应根据招标文件要求递交投标文件。招标人组建一组评标委员会按招标文件评审要求，确定中标候选人（无排序）。</w:t>
      </w:r>
    </w:p>
    <w:p>
      <w:pPr>
        <w:adjustRightInd w:val="0"/>
        <w:snapToGrid w:val="0"/>
        <w:spacing w:line="360" w:lineRule="auto"/>
        <w:rPr>
          <w:rFonts w:asciiTheme="majorBidi" w:hAnsiTheme="majorBidi" w:cstheme="majorBidi"/>
          <w:color w:val="auto"/>
          <w:kern w:val="0"/>
          <w:sz w:val="24"/>
          <w:szCs w:val="22"/>
          <w:highlight w:val="none"/>
        </w:rPr>
      </w:pPr>
      <w:r>
        <w:rPr>
          <w:rFonts w:hint="eastAsia" w:asciiTheme="majorBidi" w:hAnsiTheme="majorBidi" w:cstheme="majorBidi"/>
          <w:b/>
          <w:bCs/>
          <w:color w:val="auto"/>
          <w:kern w:val="0"/>
          <w:sz w:val="24"/>
          <w:highlight w:val="none"/>
        </w:rPr>
        <w:t>3</w:t>
      </w:r>
      <w:r>
        <w:rPr>
          <w:rFonts w:asciiTheme="majorBidi" w:hAnsiTheme="majorBidi" w:cstheme="majorBidi"/>
          <w:b/>
          <w:bCs/>
          <w:color w:val="auto"/>
          <w:kern w:val="0"/>
          <w:sz w:val="24"/>
          <w:highlight w:val="none"/>
        </w:rPr>
        <w:t>. 定标阶段，</w:t>
      </w:r>
      <w:r>
        <w:rPr>
          <w:rFonts w:asciiTheme="majorBidi" w:hAnsiTheme="majorBidi" w:cstheme="majorBidi"/>
          <w:color w:val="auto"/>
          <w:kern w:val="0"/>
          <w:sz w:val="24"/>
          <w:highlight w:val="none"/>
        </w:rPr>
        <w:t>招标人组建一组定标委员会，推荐中标单位</w:t>
      </w:r>
      <w:r>
        <w:rPr>
          <w:rFonts w:asciiTheme="majorBidi" w:hAnsiTheme="majorBidi" w:cstheme="majorBidi"/>
          <w:color w:val="auto"/>
          <w:kern w:val="0"/>
          <w:sz w:val="24"/>
          <w:szCs w:val="22"/>
          <w:highlight w:val="none"/>
        </w:rPr>
        <w:t>。</w:t>
      </w:r>
    </w:p>
    <w:p>
      <w:pPr>
        <w:rPr>
          <w:rFonts w:asciiTheme="majorBidi" w:hAnsiTheme="majorBidi" w:cstheme="majorBidi"/>
          <w:color w:val="auto"/>
          <w:highlight w:val="none"/>
        </w:rPr>
      </w:pPr>
      <w:r>
        <w:rPr>
          <w:rFonts w:hint="eastAsia" w:asciiTheme="majorBidi" w:hAnsiTheme="majorBidi" w:cstheme="majorBidi"/>
          <w:color w:val="auto"/>
          <w:highlight w:val="none"/>
        </w:rPr>
        <w:br w:type="page"/>
      </w:r>
    </w:p>
    <w:p>
      <w:pPr>
        <w:pStyle w:val="6"/>
        <w:numPr>
          <w:ilvl w:val="2"/>
          <w:numId w:val="0"/>
        </w:numPr>
        <w:ind w:left="-144"/>
        <w:rPr>
          <w:rFonts w:asciiTheme="majorBidi" w:hAnsiTheme="majorBidi" w:cstheme="majorBidi"/>
          <w:color w:val="auto"/>
          <w:highlight w:val="none"/>
        </w:rPr>
      </w:pPr>
      <w:r>
        <w:rPr>
          <w:rFonts w:hint="eastAsia" w:asciiTheme="majorBidi" w:hAnsiTheme="majorBidi" w:cstheme="majorBidi"/>
          <w:color w:val="auto"/>
          <w:highlight w:val="none"/>
        </w:rPr>
        <w:t>（三）</w:t>
      </w:r>
      <w:r>
        <w:rPr>
          <w:rFonts w:asciiTheme="majorBidi" w:hAnsiTheme="majorBidi" w:cstheme="majorBidi"/>
          <w:color w:val="auto"/>
          <w:highlight w:val="none"/>
        </w:rPr>
        <w:t>投标文件编制成果及要求</w:t>
      </w:r>
      <w:bookmarkEnd w:id="15"/>
      <w:bookmarkEnd w:id="16"/>
    </w:p>
    <w:p>
      <w:pPr>
        <w:jc w:val="left"/>
        <w:rPr>
          <w:rFonts w:asciiTheme="majorBidi" w:hAnsiTheme="majorBidi" w:cstheme="majorBidi"/>
          <w:b/>
          <w:bCs/>
          <w:color w:val="auto"/>
          <w:highlight w:val="none"/>
        </w:rPr>
      </w:pPr>
      <w:r>
        <w:rPr>
          <w:rFonts w:hint="eastAsia" w:asciiTheme="majorBidi" w:hAnsiTheme="majorBidi" w:cstheme="majorBidi"/>
          <w:b/>
          <w:bCs/>
          <w:color w:val="auto"/>
          <w:highlight w:val="none"/>
        </w:rPr>
        <w:t>注意</w:t>
      </w:r>
      <w:r>
        <w:rPr>
          <w:rFonts w:asciiTheme="majorBidi" w:hAnsiTheme="majorBidi" w:cstheme="majorBidi"/>
          <w:b/>
          <w:bCs/>
          <w:color w:val="auto"/>
          <w:highlight w:val="none"/>
        </w:rPr>
        <w:t xml:space="preserve">: </w:t>
      </w:r>
    </w:p>
    <w:p>
      <w:pPr>
        <w:pStyle w:val="148"/>
        <w:jc w:val="left"/>
        <w:rPr>
          <w:b/>
          <w:bCs/>
          <w:color w:val="auto"/>
          <w:highlight w:val="none"/>
        </w:rPr>
      </w:pPr>
      <w:r>
        <w:rPr>
          <w:rFonts w:hint="eastAsia"/>
          <w:b/>
          <w:bCs/>
          <w:color w:val="auto"/>
          <w:highlight w:val="none"/>
        </w:rPr>
        <w:t>暗标格式：文件中不得显示任何投标人的信息。</w:t>
      </w:r>
    </w:p>
    <w:p>
      <w:pPr>
        <w:pStyle w:val="148"/>
        <w:jc w:val="left"/>
        <w:rPr>
          <w:b/>
          <w:bCs/>
          <w:color w:val="auto"/>
          <w:highlight w:val="none"/>
        </w:rPr>
      </w:pPr>
      <w:r>
        <w:rPr>
          <w:rFonts w:hint="eastAsia"/>
          <w:b/>
          <w:bCs/>
          <w:color w:val="auto"/>
          <w:highlight w:val="none"/>
        </w:rPr>
        <w:t>明标格式：文件显示投标人的信息。</w:t>
      </w:r>
    </w:p>
    <w:tbl>
      <w:tblPr>
        <w:tblStyle w:val="84"/>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313"/>
        <w:gridCol w:w="7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blHeader/>
          <w:jc w:val="center"/>
        </w:trPr>
        <w:tc>
          <w:tcPr>
            <w:tcW w:w="715" w:type="dxa"/>
            <w:shd w:val="clear" w:color="auto" w:fill="DCE6F2" w:themeFill="accent1" w:themeFillTint="32"/>
            <w:vAlign w:val="center"/>
          </w:tcPr>
          <w:p>
            <w:pPr>
              <w:adjustRightInd w:val="0"/>
              <w:snapToGrid w:val="0"/>
              <w:spacing w:after="0" w:line="276" w:lineRule="auto"/>
              <w:jc w:val="center"/>
              <w:rPr>
                <w:rFonts w:asciiTheme="majorBidi" w:hAnsiTheme="majorBidi" w:cstheme="majorBidi"/>
                <w:b/>
                <w:color w:val="auto"/>
                <w:kern w:val="0"/>
                <w:szCs w:val="21"/>
                <w:highlight w:val="none"/>
              </w:rPr>
            </w:pPr>
            <w:r>
              <w:rPr>
                <w:rFonts w:asciiTheme="majorBidi" w:hAnsiTheme="majorBidi" w:cstheme="majorBidi"/>
                <w:b/>
                <w:color w:val="auto"/>
                <w:kern w:val="0"/>
                <w:szCs w:val="21"/>
                <w:highlight w:val="none"/>
              </w:rPr>
              <w:t>序号</w:t>
            </w:r>
          </w:p>
        </w:tc>
        <w:tc>
          <w:tcPr>
            <w:tcW w:w="1313" w:type="dxa"/>
            <w:shd w:val="clear" w:color="auto" w:fill="DCE6F2" w:themeFill="accent1" w:themeFillTint="32"/>
            <w:vAlign w:val="center"/>
          </w:tcPr>
          <w:p>
            <w:pPr>
              <w:adjustRightInd w:val="0"/>
              <w:snapToGrid w:val="0"/>
              <w:spacing w:after="0" w:line="276" w:lineRule="auto"/>
              <w:jc w:val="center"/>
              <w:rPr>
                <w:rFonts w:asciiTheme="majorBidi" w:hAnsiTheme="majorBidi" w:cstheme="majorBidi"/>
                <w:b/>
                <w:bCs/>
                <w:color w:val="auto"/>
                <w:highlight w:val="none"/>
              </w:rPr>
            </w:pPr>
            <w:r>
              <w:rPr>
                <w:rFonts w:asciiTheme="majorBidi" w:hAnsiTheme="majorBidi" w:cstheme="majorBidi"/>
                <w:b/>
                <w:bCs/>
                <w:color w:val="auto"/>
                <w:highlight w:val="none"/>
              </w:rPr>
              <w:t>内 容</w:t>
            </w:r>
          </w:p>
        </w:tc>
        <w:tc>
          <w:tcPr>
            <w:tcW w:w="7576" w:type="dxa"/>
            <w:shd w:val="clear" w:color="auto" w:fill="DCE6F2" w:themeFill="accent1" w:themeFillTint="32"/>
            <w:vAlign w:val="center"/>
          </w:tcPr>
          <w:p>
            <w:pPr>
              <w:adjustRightInd w:val="0"/>
              <w:snapToGrid w:val="0"/>
              <w:spacing w:after="0" w:line="276" w:lineRule="auto"/>
              <w:jc w:val="center"/>
              <w:rPr>
                <w:rFonts w:asciiTheme="majorBidi" w:hAnsiTheme="majorBidi" w:cstheme="majorBidi"/>
                <w:b/>
                <w:bCs/>
                <w:color w:val="auto"/>
                <w:highlight w:val="none"/>
              </w:rPr>
            </w:pPr>
            <w:r>
              <w:rPr>
                <w:rFonts w:asciiTheme="majorBidi" w:hAnsiTheme="majorBidi" w:cstheme="majorBidi"/>
                <w:b/>
                <w:bCs/>
                <w:color w:val="auto"/>
                <w:highlight w:val="none"/>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715" w:type="dxa"/>
            <w:vMerge w:val="restart"/>
            <w:shd w:val="clear" w:color="auto" w:fill="auto"/>
            <w:vAlign w:val="center"/>
          </w:tcPr>
          <w:p>
            <w:pPr>
              <w:adjustRightInd w:val="0"/>
              <w:snapToGrid w:val="0"/>
              <w:spacing w:after="0" w:line="400" w:lineRule="exact"/>
              <w:jc w:val="center"/>
              <w:rPr>
                <w:rFonts w:asciiTheme="majorBidi" w:hAnsiTheme="majorBidi" w:cstheme="majorBidi"/>
                <w:b/>
                <w:color w:val="auto"/>
                <w:kern w:val="0"/>
                <w:szCs w:val="21"/>
                <w:highlight w:val="none"/>
              </w:rPr>
            </w:pPr>
            <w:r>
              <w:rPr>
                <w:rFonts w:asciiTheme="majorBidi" w:hAnsiTheme="majorBidi" w:cstheme="majorBidi"/>
                <w:color w:val="auto"/>
                <w:kern w:val="0"/>
                <w:szCs w:val="21"/>
                <w:highlight w:val="none"/>
              </w:rPr>
              <w:t>1</w:t>
            </w:r>
          </w:p>
        </w:tc>
        <w:tc>
          <w:tcPr>
            <w:tcW w:w="1313" w:type="dxa"/>
            <w:vMerge w:val="restart"/>
            <w:shd w:val="clear" w:color="auto" w:fill="auto"/>
            <w:vAlign w:val="center"/>
          </w:tcPr>
          <w:p>
            <w:pPr>
              <w:adjustRightInd w:val="0"/>
              <w:snapToGrid w:val="0"/>
              <w:spacing w:after="0" w:line="300" w:lineRule="exact"/>
              <w:jc w:val="center"/>
              <w:rPr>
                <w:rFonts w:asciiTheme="majorBidi" w:hAnsiTheme="majorBidi" w:cstheme="majorBidi"/>
                <w:color w:val="auto"/>
                <w:highlight w:val="none"/>
              </w:rPr>
            </w:pPr>
            <w:r>
              <w:rPr>
                <w:rFonts w:asciiTheme="majorBidi" w:hAnsiTheme="majorBidi" w:cstheme="majorBidi"/>
                <w:color w:val="auto"/>
                <w:highlight w:val="none"/>
              </w:rPr>
              <w:t>商务标</w:t>
            </w:r>
          </w:p>
          <w:p>
            <w:pPr>
              <w:adjustRightInd w:val="0"/>
              <w:snapToGrid w:val="0"/>
              <w:spacing w:after="0" w:line="300" w:lineRule="exact"/>
              <w:jc w:val="center"/>
              <w:rPr>
                <w:rFonts w:asciiTheme="majorBidi" w:hAnsiTheme="majorBidi" w:cstheme="majorBidi"/>
                <w:color w:val="auto"/>
                <w:highlight w:val="none"/>
              </w:rPr>
            </w:pPr>
            <w:r>
              <w:rPr>
                <w:rFonts w:asciiTheme="majorBidi" w:hAnsiTheme="majorBidi" w:cstheme="majorBidi"/>
                <w:color w:val="auto"/>
                <w:highlight w:val="none"/>
              </w:rPr>
              <w:t>编制及密封要求</w:t>
            </w:r>
          </w:p>
        </w:tc>
        <w:tc>
          <w:tcPr>
            <w:tcW w:w="7576" w:type="dxa"/>
            <w:shd w:val="clear" w:color="auto" w:fill="auto"/>
            <w:vAlign w:val="center"/>
          </w:tcPr>
          <w:p>
            <w:pPr>
              <w:spacing w:after="0" w:line="400" w:lineRule="exact"/>
              <w:jc w:val="left"/>
              <w:rPr>
                <w:rFonts w:asciiTheme="majorBidi" w:hAnsiTheme="majorBidi" w:cstheme="majorBidi"/>
                <w:color w:val="auto"/>
                <w:highlight w:val="none"/>
              </w:rPr>
            </w:pPr>
            <w:r>
              <w:rPr>
                <w:rFonts w:asciiTheme="majorBidi" w:hAnsiTheme="majorBidi" w:cstheme="majorBidi"/>
                <w:color w:val="auto"/>
                <w:highlight w:val="none"/>
              </w:rPr>
              <w:t>编制内容：</w:t>
            </w:r>
          </w:p>
          <w:p>
            <w:pPr>
              <w:spacing w:after="0" w:line="400" w:lineRule="exact"/>
              <w:jc w:val="left"/>
              <w:rPr>
                <w:rFonts w:asciiTheme="majorBidi" w:hAnsiTheme="majorBidi" w:cstheme="majorBidi"/>
                <w:color w:val="auto"/>
                <w:highlight w:val="none"/>
              </w:rPr>
            </w:pPr>
            <w:r>
              <w:rPr>
                <w:rFonts w:asciiTheme="majorBidi" w:hAnsiTheme="majorBidi" w:cstheme="majorBidi"/>
                <w:color w:val="auto"/>
                <w:highlight w:val="none"/>
              </w:rPr>
              <w:t xml:space="preserve">一、投标函 </w:t>
            </w:r>
          </w:p>
          <w:p>
            <w:pPr>
              <w:spacing w:after="0" w:line="400" w:lineRule="exact"/>
              <w:jc w:val="left"/>
              <w:rPr>
                <w:rFonts w:asciiTheme="majorBidi" w:hAnsiTheme="majorBidi" w:cstheme="majorBidi"/>
                <w:color w:val="auto"/>
                <w:highlight w:val="none"/>
              </w:rPr>
            </w:pPr>
            <w:r>
              <w:rPr>
                <w:rFonts w:asciiTheme="majorBidi" w:hAnsiTheme="majorBidi" w:cstheme="majorBidi"/>
                <w:color w:val="auto"/>
                <w:highlight w:val="none"/>
              </w:rPr>
              <w:t>二、</w:t>
            </w:r>
            <w:bookmarkStart w:id="17" w:name="OLE_LINK1"/>
            <w:r>
              <w:rPr>
                <w:rFonts w:asciiTheme="majorBidi" w:hAnsiTheme="majorBidi" w:cstheme="majorBidi"/>
                <w:color w:val="auto"/>
                <w:highlight w:val="none"/>
              </w:rPr>
              <w:t>知识产权承诺书</w:t>
            </w:r>
            <w:bookmarkEnd w:id="17"/>
          </w:p>
          <w:p>
            <w:pPr>
              <w:spacing w:after="0" w:line="400" w:lineRule="exact"/>
              <w:jc w:val="left"/>
              <w:rPr>
                <w:rFonts w:asciiTheme="majorBidi" w:hAnsiTheme="majorBidi" w:cstheme="majorBidi"/>
                <w:color w:val="auto"/>
                <w:highlight w:val="none"/>
              </w:rPr>
            </w:pPr>
            <w:r>
              <w:rPr>
                <w:rFonts w:asciiTheme="majorBidi" w:hAnsiTheme="majorBidi" w:cstheme="majorBidi"/>
                <w:color w:val="auto"/>
                <w:highlight w:val="none"/>
              </w:rPr>
              <w:t>三、法定代表人证明书及法定代表人授权委托书</w:t>
            </w:r>
          </w:p>
          <w:p>
            <w:pPr>
              <w:spacing w:after="0" w:line="400" w:lineRule="exact"/>
              <w:jc w:val="left"/>
              <w:rPr>
                <w:rFonts w:asciiTheme="majorBidi" w:hAnsiTheme="majorBidi" w:cstheme="majorBidi"/>
                <w:color w:val="auto"/>
                <w:highlight w:val="none"/>
              </w:rPr>
            </w:pPr>
            <w:r>
              <w:rPr>
                <w:rFonts w:asciiTheme="majorBidi" w:hAnsiTheme="majorBidi" w:cstheme="majorBidi"/>
                <w:color w:val="auto"/>
                <w:highlight w:val="none"/>
              </w:rPr>
              <w:t>四、拟投入本项目</w:t>
            </w:r>
            <w:r>
              <w:rPr>
                <w:rFonts w:hint="eastAsia" w:asciiTheme="majorBidi" w:hAnsiTheme="majorBidi" w:cstheme="majorBidi"/>
                <w:color w:val="auto"/>
                <w:highlight w:val="none"/>
              </w:rPr>
              <w:t>主要</w:t>
            </w:r>
            <w:r>
              <w:rPr>
                <w:rFonts w:asciiTheme="majorBidi" w:hAnsiTheme="majorBidi" w:cstheme="majorBidi"/>
                <w:color w:val="auto"/>
                <w:highlight w:val="none"/>
              </w:rPr>
              <w:t>设计人员汇总表（拟投入本项目设计人员中项目负责人及主创设计师</w:t>
            </w:r>
            <w:r>
              <w:rPr>
                <w:rFonts w:hint="eastAsia" w:asciiTheme="majorBidi" w:hAnsiTheme="majorBidi" w:cstheme="majorBidi"/>
                <w:color w:val="auto"/>
                <w:highlight w:val="none"/>
              </w:rPr>
              <w:t>、相关专业负责人</w:t>
            </w:r>
            <w:r>
              <w:rPr>
                <w:rFonts w:asciiTheme="majorBidi" w:hAnsiTheme="majorBidi" w:cstheme="majorBidi"/>
                <w:color w:val="auto"/>
                <w:highlight w:val="none"/>
              </w:rPr>
              <w:t>的基本情况须与</w:t>
            </w:r>
            <w:r>
              <w:rPr>
                <w:rFonts w:hint="eastAsia" w:asciiTheme="majorBidi" w:hAnsiTheme="majorBidi" w:cstheme="majorBidi"/>
                <w:color w:val="auto"/>
                <w:highlight w:val="none"/>
              </w:rPr>
              <w:t>资格预审</w:t>
            </w:r>
            <w:r>
              <w:rPr>
                <w:rFonts w:asciiTheme="majorBidi" w:hAnsiTheme="majorBidi" w:cstheme="majorBidi"/>
                <w:color w:val="auto"/>
                <w:highlight w:val="none"/>
              </w:rPr>
              <w:t>所填报信息一致）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15" w:type="dxa"/>
            <w:vMerge w:val="continue"/>
            <w:shd w:val="clear" w:color="auto" w:fill="auto"/>
            <w:vAlign w:val="center"/>
          </w:tcPr>
          <w:p>
            <w:pPr>
              <w:adjustRightInd w:val="0"/>
              <w:snapToGrid w:val="0"/>
              <w:spacing w:after="0" w:line="400" w:lineRule="exact"/>
              <w:jc w:val="center"/>
              <w:rPr>
                <w:rFonts w:asciiTheme="majorBidi" w:hAnsiTheme="majorBidi" w:cstheme="majorBidi"/>
                <w:b/>
                <w:color w:val="auto"/>
                <w:kern w:val="0"/>
                <w:szCs w:val="21"/>
                <w:highlight w:val="none"/>
              </w:rPr>
            </w:pPr>
          </w:p>
        </w:tc>
        <w:tc>
          <w:tcPr>
            <w:tcW w:w="1313" w:type="dxa"/>
            <w:vMerge w:val="continue"/>
            <w:shd w:val="clear" w:color="auto" w:fill="auto"/>
            <w:vAlign w:val="center"/>
          </w:tcPr>
          <w:p>
            <w:pPr>
              <w:adjustRightInd w:val="0"/>
              <w:snapToGrid w:val="0"/>
              <w:spacing w:after="0" w:line="400" w:lineRule="exact"/>
              <w:jc w:val="center"/>
              <w:rPr>
                <w:rFonts w:asciiTheme="majorBidi" w:hAnsiTheme="majorBidi" w:cstheme="majorBidi"/>
                <w:b/>
                <w:color w:val="auto"/>
                <w:kern w:val="0"/>
                <w:szCs w:val="21"/>
                <w:highlight w:val="none"/>
              </w:rPr>
            </w:pPr>
          </w:p>
        </w:tc>
        <w:tc>
          <w:tcPr>
            <w:tcW w:w="7576" w:type="dxa"/>
            <w:shd w:val="clear" w:color="auto" w:fill="auto"/>
            <w:vAlign w:val="center"/>
          </w:tcPr>
          <w:p>
            <w:pPr>
              <w:adjustRightInd w:val="0"/>
              <w:snapToGrid w:val="0"/>
              <w:spacing w:after="0" w:line="400" w:lineRule="exact"/>
              <w:jc w:val="left"/>
              <w:rPr>
                <w:rFonts w:asciiTheme="majorBidi" w:hAnsiTheme="majorBidi" w:cstheme="majorBidi"/>
                <w:b/>
                <w:bCs/>
                <w:color w:val="auto"/>
                <w:highlight w:val="none"/>
              </w:rPr>
            </w:pPr>
            <w:r>
              <w:rPr>
                <w:rFonts w:asciiTheme="majorBidi" w:hAnsiTheme="majorBidi" w:cstheme="majorBidi"/>
                <w:b/>
                <w:bCs/>
                <w:color w:val="auto"/>
                <w:highlight w:val="none"/>
              </w:rPr>
              <w:t>采用明标形式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jc w:val="center"/>
        </w:trPr>
        <w:tc>
          <w:tcPr>
            <w:tcW w:w="715" w:type="dxa"/>
            <w:vMerge w:val="continue"/>
            <w:shd w:val="clear" w:color="auto" w:fill="auto"/>
            <w:vAlign w:val="center"/>
          </w:tcPr>
          <w:p>
            <w:pPr>
              <w:adjustRightInd w:val="0"/>
              <w:snapToGrid w:val="0"/>
              <w:spacing w:after="0" w:line="400" w:lineRule="exact"/>
              <w:jc w:val="center"/>
              <w:rPr>
                <w:rFonts w:asciiTheme="majorBidi" w:hAnsiTheme="majorBidi" w:cstheme="majorBidi"/>
                <w:b/>
                <w:color w:val="auto"/>
                <w:kern w:val="0"/>
                <w:szCs w:val="21"/>
                <w:highlight w:val="none"/>
              </w:rPr>
            </w:pPr>
          </w:p>
        </w:tc>
        <w:tc>
          <w:tcPr>
            <w:tcW w:w="1313" w:type="dxa"/>
            <w:vMerge w:val="continue"/>
            <w:shd w:val="clear" w:color="auto" w:fill="auto"/>
            <w:vAlign w:val="center"/>
          </w:tcPr>
          <w:p>
            <w:pPr>
              <w:adjustRightInd w:val="0"/>
              <w:snapToGrid w:val="0"/>
              <w:spacing w:after="0" w:line="400" w:lineRule="exact"/>
              <w:jc w:val="center"/>
              <w:rPr>
                <w:rFonts w:asciiTheme="majorBidi" w:hAnsiTheme="majorBidi" w:cstheme="majorBidi"/>
                <w:b/>
                <w:color w:val="auto"/>
                <w:kern w:val="0"/>
                <w:szCs w:val="21"/>
                <w:highlight w:val="none"/>
              </w:rPr>
            </w:pPr>
          </w:p>
        </w:tc>
        <w:tc>
          <w:tcPr>
            <w:tcW w:w="7576" w:type="dxa"/>
            <w:shd w:val="clear" w:color="auto" w:fill="auto"/>
            <w:vAlign w:val="center"/>
          </w:tcPr>
          <w:p>
            <w:pPr>
              <w:numPr>
                <w:ilvl w:val="255"/>
                <w:numId w:val="0"/>
              </w:numPr>
              <w:adjustRightInd w:val="0"/>
              <w:snapToGrid w:val="0"/>
              <w:spacing w:after="0" w:line="400" w:lineRule="exact"/>
              <w:jc w:val="left"/>
              <w:rPr>
                <w:rFonts w:asciiTheme="majorBidi" w:hAnsiTheme="majorBidi" w:cstheme="majorBidi"/>
                <w:color w:val="auto"/>
                <w:highlight w:val="none"/>
              </w:rPr>
            </w:pPr>
            <w:r>
              <w:rPr>
                <w:rFonts w:hint="eastAsia" w:asciiTheme="majorBidi" w:hAnsiTheme="majorBidi" w:cstheme="majorBidi"/>
                <w:color w:val="auto"/>
                <w:highlight w:val="none"/>
              </w:rPr>
              <w:t>1.</w:t>
            </w:r>
            <w:r>
              <w:rPr>
                <w:rFonts w:asciiTheme="majorBidi" w:hAnsiTheme="majorBidi" w:cstheme="majorBidi"/>
                <w:color w:val="auto"/>
                <w:highlight w:val="none"/>
              </w:rPr>
              <w:t>正本1份，副本1份，A4规格（210mm×297mm），装订成本，无篇幅限制要求。</w:t>
            </w:r>
          </w:p>
          <w:p>
            <w:pPr>
              <w:numPr>
                <w:ilvl w:val="255"/>
                <w:numId w:val="0"/>
              </w:numPr>
              <w:adjustRightInd w:val="0"/>
              <w:snapToGrid w:val="0"/>
              <w:spacing w:after="0" w:line="400" w:lineRule="exact"/>
              <w:jc w:val="left"/>
              <w:rPr>
                <w:rFonts w:asciiTheme="majorBidi" w:hAnsiTheme="majorBidi" w:cstheme="majorBidi"/>
                <w:color w:val="auto"/>
                <w:highlight w:val="none"/>
              </w:rPr>
            </w:pPr>
            <w:r>
              <w:rPr>
                <w:rFonts w:hint="eastAsia" w:asciiTheme="majorBidi" w:hAnsiTheme="majorBidi" w:cstheme="majorBidi"/>
                <w:color w:val="auto"/>
                <w:highlight w:val="none"/>
              </w:rPr>
              <w:t>2.</w:t>
            </w:r>
            <w:r>
              <w:rPr>
                <w:rFonts w:asciiTheme="majorBidi" w:hAnsiTheme="majorBidi" w:cstheme="majorBidi"/>
                <w:color w:val="auto"/>
                <w:highlight w:val="none"/>
              </w:rPr>
              <w:t>封装：正、副本封装为一密封袋，密封袋封口处加盖牵头单位公章。</w:t>
            </w:r>
          </w:p>
          <w:p>
            <w:pPr>
              <w:numPr>
                <w:ilvl w:val="255"/>
                <w:numId w:val="0"/>
              </w:numPr>
              <w:adjustRightInd w:val="0"/>
              <w:snapToGrid w:val="0"/>
              <w:spacing w:after="0" w:line="400" w:lineRule="exact"/>
              <w:jc w:val="left"/>
              <w:rPr>
                <w:rFonts w:asciiTheme="majorBidi" w:hAnsiTheme="majorBidi" w:cstheme="majorBidi"/>
                <w:color w:val="auto"/>
                <w:highlight w:val="none"/>
              </w:rPr>
            </w:pPr>
            <w:r>
              <w:rPr>
                <w:rFonts w:hint="eastAsia" w:asciiTheme="majorBidi" w:hAnsiTheme="majorBidi" w:cstheme="majorBidi"/>
                <w:color w:val="auto"/>
                <w:highlight w:val="none"/>
              </w:rPr>
              <w:t>3.</w:t>
            </w:r>
            <w:r>
              <w:rPr>
                <w:rFonts w:asciiTheme="majorBidi" w:hAnsiTheme="majorBidi" w:cstheme="majorBidi"/>
                <w:color w:val="auto"/>
                <w:highlight w:val="none"/>
              </w:rPr>
              <w:t>密封袋上注明：</w:t>
            </w:r>
          </w:p>
          <w:p>
            <w:pPr>
              <w:numPr>
                <w:ilvl w:val="255"/>
                <w:numId w:val="0"/>
              </w:numPr>
              <w:adjustRightInd w:val="0"/>
              <w:snapToGrid w:val="0"/>
              <w:spacing w:after="0" w:line="400" w:lineRule="exact"/>
              <w:jc w:val="left"/>
              <w:rPr>
                <w:rFonts w:asciiTheme="majorBidi" w:hAnsiTheme="majorBidi" w:cstheme="majorBidi"/>
                <w:color w:val="auto"/>
                <w:highlight w:val="none"/>
              </w:rPr>
            </w:pPr>
            <w:r>
              <w:rPr>
                <w:rFonts w:hint="eastAsia" w:asciiTheme="majorBidi" w:hAnsiTheme="majorBidi" w:cstheme="majorBidi"/>
                <w:color w:val="auto"/>
                <w:highlight w:val="none"/>
              </w:rPr>
              <w:t>（1）</w:t>
            </w:r>
            <w:r>
              <w:rPr>
                <w:rFonts w:asciiTheme="majorBidi" w:hAnsiTheme="majorBidi" w:cstheme="majorBidi"/>
                <w:color w:val="auto"/>
                <w:highlight w:val="none"/>
              </w:rPr>
              <w:t>招标人名称：</w:t>
            </w:r>
            <w:r>
              <w:rPr>
                <w:rFonts w:hint="eastAsia" w:asciiTheme="majorBidi" w:hAnsiTheme="majorBidi" w:cstheme="majorBidi"/>
                <w:color w:val="auto"/>
                <w:highlight w:val="none"/>
              </w:rPr>
              <w:t>深圳市嘉创投资有限公司</w:t>
            </w:r>
          </w:p>
          <w:p>
            <w:pPr>
              <w:numPr>
                <w:ilvl w:val="255"/>
                <w:numId w:val="0"/>
              </w:numPr>
              <w:adjustRightInd w:val="0"/>
              <w:snapToGrid w:val="0"/>
              <w:spacing w:after="0" w:line="400" w:lineRule="exact"/>
              <w:jc w:val="left"/>
              <w:rPr>
                <w:rFonts w:asciiTheme="majorBidi" w:hAnsiTheme="majorBidi" w:cstheme="majorBidi"/>
                <w:color w:val="auto"/>
                <w:highlight w:val="none"/>
              </w:rPr>
            </w:pPr>
            <w:r>
              <w:rPr>
                <w:rFonts w:hint="eastAsia" w:asciiTheme="majorBidi" w:hAnsiTheme="majorBidi" w:cstheme="majorBidi"/>
                <w:color w:val="auto"/>
                <w:highlight w:val="none"/>
              </w:rPr>
              <w:t>（2）</w:t>
            </w:r>
            <w:r>
              <w:rPr>
                <w:rFonts w:asciiTheme="majorBidi" w:hAnsiTheme="majorBidi" w:cstheme="majorBidi"/>
                <w:color w:val="auto"/>
                <w:highlight w:val="none"/>
              </w:rPr>
              <w:t>工程名称：</w:t>
            </w:r>
            <w:r>
              <w:rPr>
                <w:rFonts w:hint="eastAsia" w:asciiTheme="majorBidi" w:hAnsiTheme="majorBidi" w:cstheme="majorBidi"/>
                <w:color w:val="auto"/>
                <w:highlight w:val="none"/>
              </w:rPr>
              <w:t>龙华区观湖街道观城第一期城市更新单元01、02、03、04地块公共建筑概念方案设计</w:t>
            </w:r>
          </w:p>
          <w:p>
            <w:pPr>
              <w:numPr>
                <w:ilvl w:val="255"/>
                <w:numId w:val="0"/>
              </w:numPr>
              <w:adjustRightInd w:val="0"/>
              <w:snapToGrid w:val="0"/>
              <w:spacing w:after="0" w:line="400" w:lineRule="exact"/>
              <w:jc w:val="left"/>
              <w:rPr>
                <w:rFonts w:asciiTheme="majorBidi" w:hAnsiTheme="majorBidi" w:cstheme="majorBidi"/>
                <w:color w:val="auto"/>
                <w:highlight w:val="none"/>
              </w:rPr>
            </w:pPr>
            <w:r>
              <w:rPr>
                <w:rFonts w:hint="eastAsia" w:asciiTheme="majorBidi" w:hAnsiTheme="majorBidi" w:cstheme="majorBidi"/>
                <w:color w:val="auto"/>
                <w:highlight w:val="none"/>
              </w:rPr>
              <w:t>（3）</w:t>
            </w:r>
            <w:r>
              <w:rPr>
                <w:rFonts w:asciiTheme="majorBidi" w:hAnsiTheme="majorBidi" w:cstheme="majorBidi"/>
                <w:color w:val="auto"/>
                <w:highlight w:val="none"/>
              </w:rPr>
              <w:t>文件名称：商务标</w:t>
            </w:r>
          </w:p>
          <w:p>
            <w:pPr>
              <w:numPr>
                <w:ilvl w:val="255"/>
                <w:numId w:val="0"/>
              </w:numPr>
              <w:adjustRightInd w:val="0"/>
              <w:snapToGrid w:val="0"/>
              <w:spacing w:after="0" w:line="400" w:lineRule="exact"/>
              <w:jc w:val="left"/>
              <w:rPr>
                <w:rFonts w:asciiTheme="majorBidi" w:hAnsiTheme="majorBidi" w:cstheme="majorBidi"/>
                <w:color w:val="auto"/>
                <w:highlight w:val="none"/>
              </w:rPr>
            </w:pPr>
            <w:r>
              <w:rPr>
                <w:rFonts w:hint="eastAsia" w:asciiTheme="majorBidi" w:hAnsiTheme="majorBidi" w:cstheme="majorBidi"/>
                <w:color w:val="auto"/>
                <w:highlight w:val="none"/>
              </w:rPr>
              <w:t>（4）</w:t>
            </w:r>
            <w:r>
              <w:rPr>
                <w:rFonts w:asciiTheme="majorBidi" w:hAnsiTheme="majorBidi" w:cstheme="majorBidi"/>
                <w:color w:val="auto"/>
                <w:highlight w:val="none"/>
              </w:rPr>
              <w:t>投标人名称：</w:t>
            </w:r>
            <w:r>
              <w:rPr>
                <w:rFonts w:hint="eastAsia" w:asciiTheme="majorBidi" w:hAnsiTheme="majorBidi" w:cstheme="majorBidi"/>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5" w:type="dxa"/>
            <w:vMerge w:val="restart"/>
            <w:shd w:val="clear" w:color="auto" w:fill="auto"/>
            <w:vAlign w:val="center"/>
          </w:tcPr>
          <w:p>
            <w:pPr>
              <w:adjustRightInd w:val="0"/>
              <w:snapToGrid w:val="0"/>
              <w:spacing w:after="0" w:line="400" w:lineRule="exact"/>
              <w:jc w:val="center"/>
              <w:rPr>
                <w:rFonts w:asciiTheme="majorBidi" w:hAnsiTheme="majorBidi" w:cstheme="majorBidi"/>
                <w:b/>
                <w:color w:val="auto"/>
                <w:kern w:val="0"/>
                <w:szCs w:val="21"/>
                <w:highlight w:val="none"/>
              </w:rPr>
            </w:pPr>
            <w:r>
              <w:rPr>
                <w:rFonts w:asciiTheme="majorBidi" w:hAnsiTheme="majorBidi" w:cstheme="majorBidi"/>
                <w:color w:val="auto"/>
                <w:kern w:val="0"/>
                <w:szCs w:val="21"/>
                <w:highlight w:val="none"/>
              </w:rPr>
              <w:t>2</w:t>
            </w:r>
          </w:p>
        </w:tc>
        <w:tc>
          <w:tcPr>
            <w:tcW w:w="1313" w:type="dxa"/>
            <w:vMerge w:val="restart"/>
            <w:shd w:val="clear" w:color="auto" w:fill="auto"/>
            <w:vAlign w:val="center"/>
          </w:tcPr>
          <w:p>
            <w:pPr>
              <w:adjustRightInd w:val="0"/>
              <w:snapToGrid w:val="0"/>
              <w:spacing w:after="0" w:line="300" w:lineRule="exact"/>
              <w:jc w:val="center"/>
              <w:rPr>
                <w:rFonts w:asciiTheme="majorBidi" w:hAnsiTheme="majorBidi" w:cstheme="majorBidi"/>
                <w:color w:val="auto"/>
                <w:highlight w:val="none"/>
              </w:rPr>
            </w:pPr>
            <w:r>
              <w:rPr>
                <w:rFonts w:asciiTheme="majorBidi" w:hAnsiTheme="majorBidi" w:cstheme="majorBidi"/>
                <w:color w:val="auto"/>
                <w:highlight w:val="none"/>
              </w:rPr>
              <w:t>设计文本文件编制及密封要求</w:t>
            </w:r>
          </w:p>
        </w:tc>
        <w:tc>
          <w:tcPr>
            <w:tcW w:w="7576" w:type="dxa"/>
            <w:shd w:val="clear" w:color="auto" w:fill="auto"/>
            <w:vAlign w:val="center"/>
          </w:tcPr>
          <w:p>
            <w:pPr>
              <w:spacing w:after="0" w:line="400" w:lineRule="exact"/>
              <w:rPr>
                <w:color w:val="auto"/>
                <w:highlight w:val="none"/>
              </w:rPr>
            </w:pPr>
            <w:r>
              <w:rPr>
                <w:color w:val="auto"/>
                <w:highlight w:val="none"/>
              </w:rPr>
              <w:t>设计文本文件编制至少应包含以下内容，且建议按以下要求排序：</w:t>
            </w:r>
          </w:p>
          <w:p>
            <w:pPr>
              <w:numPr>
                <w:ilvl w:val="0"/>
                <w:numId w:val="4"/>
              </w:numPr>
              <w:spacing w:after="0" w:line="400" w:lineRule="exact"/>
              <w:rPr>
                <w:rFonts w:hint="eastAsia"/>
                <w:color w:val="auto"/>
                <w:highlight w:val="none"/>
              </w:rPr>
            </w:pPr>
            <w:r>
              <w:rPr>
                <w:rFonts w:hint="eastAsia"/>
                <w:color w:val="auto"/>
                <w:highlight w:val="none"/>
              </w:rPr>
              <w:t>概念性设计构思说明</w:t>
            </w:r>
          </w:p>
          <w:p>
            <w:pPr>
              <w:spacing w:after="0" w:line="400" w:lineRule="exact"/>
              <w:rPr>
                <w:rFonts w:hint="eastAsia"/>
                <w:color w:val="auto"/>
                <w:highlight w:val="none"/>
              </w:rPr>
            </w:pPr>
            <w:r>
              <w:rPr>
                <w:rFonts w:hint="eastAsia" w:asciiTheme="majorBidi" w:hAnsiTheme="majorBidi" w:cstheme="majorBidi"/>
                <w:color w:val="auto"/>
                <w:highlight w:val="none"/>
              </w:rPr>
              <w:t>（</w:t>
            </w:r>
            <w:r>
              <w:rPr>
                <w:rFonts w:hint="eastAsia" w:asciiTheme="majorBidi" w:hAnsiTheme="majorBidi" w:cstheme="majorBidi"/>
                <w:color w:val="auto"/>
                <w:highlight w:val="none"/>
                <w:lang w:val="en-US" w:eastAsia="zh-CN"/>
              </w:rPr>
              <w:t>2</w:t>
            </w:r>
            <w:r>
              <w:rPr>
                <w:rFonts w:hint="eastAsia" w:asciiTheme="majorBidi" w:hAnsiTheme="majorBidi" w:cstheme="majorBidi"/>
                <w:color w:val="auto"/>
                <w:highlight w:val="none"/>
              </w:rPr>
              <w:t>）</w:t>
            </w:r>
            <w:r>
              <w:rPr>
                <w:rFonts w:hint="eastAsia"/>
                <w:color w:val="auto"/>
                <w:highlight w:val="none"/>
              </w:rPr>
              <w:t>效果表现图（包含透视图，鸟瞰图）</w:t>
            </w:r>
          </w:p>
          <w:p>
            <w:pPr>
              <w:spacing w:after="0" w:line="400" w:lineRule="exact"/>
              <w:rPr>
                <w:rFonts w:hint="eastAsia"/>
                <w:color w:val="auto"/>
                <w:highlight w:val="none"/>
              </w:rPr>
            </w:pPr>
            <w:r>
              <w:rPr>
                <w:rFonts w:hint="eastAsia" w:asciiTheme="majorBidi" w:hAnsiTheme="majorBidi" w:cstheme="majorBidi"/>
                <w:color w:val="auto"/>
                <w:highlight w:val="none"/>
              </w:rPr>
              <w:t>（</w:t>
            </w:r>
            <w:r>
              <w:rPr>
                <w:rFonts w:hint="eastAsia" w:asciiTheme="majorBidi" w:hAnsiTheme="majorBidi" w:cstheme="majorBidi"/>
                <w:color w:val="auto"/>
                <w:highlight w:val="none"/>
                <w:lang w:val="en-US" w:eastAsia="zh-CN"/>
              </w:rPr>
              <w:t>3</w:t>
            </w:r>
            <w:r>
              <w:rPr>
                <w:rFonts w:hint="eastAsia" w:asciiTheme="majorBidi" w:hAnsiTheme="majorBidi" w:cstheme="majorBidi"/>
                <w:color w:val="auto"/>
                <w:highlight w:val="none"/>
              </w:rPr>
              <w:t>）</w:t>
            </w:r>
            <w:r>
              <w:rPr>
                <w:rFonts w:hint="eastAsia"/>
                <w:color w:val="auto"/>
                <w:highlight w:val="none"/>
              </w:rPr>
              <w:t>项目前期分析（区位分析、周边现状、交通分析、场地分析）</w:t>
            </w:r>
          </w:p>
          <w:p>
            <w:pPr>
              <w:spacing w:after="0" w:line="400" w:lineRule="exact"/>
              <w:rPr>
                <w:rFonts w:hint="eastAsia"/>
                <w:color w:val="auto"/>
                <w:highlight w:val="none"/>
              </w:rPr>
            </w:pPr>
            <w:r>
              <w:rPr>
                <w:rFonts w:hint="eastAsia" w:asciiTheme="majorBidi" w:hAnsiTheme="majorBidi" w:cstheme="majorBidi"/>
                <w:color w:val="auto"/>
                <w:highlight w:val="none"/>
              </w:rPr>
              <w:t>（</w:t>
            </w:r>
            <w:r>
              <w:rPr>
                <w:rFonts w:hint="eastAsia" w:asciiTheme="majorBidi" w:hAnsiTheme="majorBidi" w:cstheme="majorBidi"/>
                <w:color w:val="auto"/>
                <w:highlight w:val="none"/>
                <w:lang w:val="en-US" w:eastAsia="zh-CN"/>
              </w:rPr>
              <w:t>4</w:t>
            </w:r>
            <w:r>
              <w:rPr>
                <w:rFonts w:hint="eastAsia" w:asciiTheme="majorBidi" w:hAnsiTheme="majorBidi" w:cstheme="majorBidi"/>
                <w:color w:val="auto"/>
                <w:highlight w:val="none"/>
              </w:rPr>
              <w:t>）</w:t>
            </w:r>
            <w:r>
              <w:rPr>
                <w:rFonts w:hint="eastAsia"/>
                <w:color w:val="auto"/>
                <w:highlight w:val="none"/>
              </w:rPr>
              <w:t>总体规划平面图；包含技术经济指标</w:t>
            </w:r>
          </w:p>
          <w:p>
            <w:pPr>
              <w:spacing w:after="0" w:line="400" w:lineRule="exact"/>
              <w:rPr>
                <w:rFonts w:hint="eastAsia"/>
                <w:color w:val="auto"/>
                <w:highlight w:val="none"/>
              </w:rPr>
            </w:pPr>
            <w:r>
              <w:rPr>
                <w:rFonts w:hint="eastAsia" w:asciiTheme="majorBidi" w:hAnsiTheme="majorBidi" w:cstheme="majorBidi"/>
                <w:color w:val="auto"/>
                <w:highlight w:val="none"/>
              </w:rPr>
              <w:t>（</w:t>
            </w:r>
            <w:r>
              <w:rPr>
                <w:rFonts w:hint="eastAsia" w:asciiTheme="majorBidi" w:hAnsiTheme="majorBidi" w:cstheme="majorBidi"/>
                <w:color w:val="auto"/>
                <w:highlight w:val="none"/>
                <w:lang w:val="en-US" w:eastAsia="zh-CN"/>
              </w:rPr>
              <w:t>5</w:t>
            </w:r>
            <w:r>
              <w:rPr>
                <w:rFonts w:hint="eastAsia" w:asciiTheme="majorBidi" w:hAnsiTheme="majorBidi" w:cstheme="majorBidi"/>
                <w:color w:val="auto"/>
                <w:highlight w:val="none"/>
              </w:rPr>
              <w:t>）</w:t>
            </w:r>
            <w:r>
              <w:rPr>
                <w:rFonts w:hint="eastAsia"/>
                <w:color w:val="auto"/>
                <w:highlight w:val="none"/>
              </w:rPr>
              <w:t xml:space="preserve">方案分析图（包含流线分析、消防分析、竖向分析、景观分析、功能分析、日照分析） </w:t>
            </w:r>
          </w:p>
          <w:p>
            <w:pPr>
              <w:spacing w:after="0" w:line="400" w:lineRule="exact"/>
              <w:rPr>
                <w:rFonts w:hint="eastAsia"/>
                <w:color w:val="auto"/>
                <w:highlight w:val="none"/>
              </w:rPr>
            </w:pPr>
            <w:r>
              <w:rPr>
                <w:rFonts w:hint="eastAsia" w:asciiTheme="majorBidi" w:hAnsiTheme="majorBidi" w:cstheme="majorBidi"/>
                <w:color w:val="auto"/>
                <w:highlight w:val="none"/>
              </w:rPr>
              <w:t>（</w:t>
            </w:r>
            <w:r>
              <w:rPr>
                <w:rFonts w:hint="eastAsia" w:asciiTheme="majorBidi" w:hAnsiTheme="majorBidi" w:cstheme="majorBidi"/>
                <w:color w:val="auto"/>
                <w:highlight w:val="none"/>
                <w:lang w:val="en-US" w:eastAsia="zh-CN"/>
              </w:rPr>
              <w:t>6</w:t>
            </w:r>
            <w:r>
              <w:rPr>
                <w:rFonts w:hint="eastAsia" w:asciiTheme="majorBidi" w:hAnsiTheme="majorBidi" w:cstheme="majorBidi"/>
                <w:color w:val="auto"/>
                <w:highlight w:val="none"/>
              </w:rPr>
              <w:t>）</w:t>
            </w:r>
            <w:r>
              <w:rPr>
                <w:rFonts w:hint="default"/>
                <w:color w:val="auto"/>
                <w:highlight w:val="none"/>
                <w:lang w:eastAsia="zh-CN"/>
              </w:rPr>
              <w:t>公共</w:t>
            </w:r>
            <w:r>
              <w:rPr>
                <w:rFonts w:hint="eastAsia"/>
                <w:color w:val="auto"/>
                <w:highlight w:val="none"/>
              </w:rPr>
              <w:t>建筑方案设计成果（技术图纸、产品研究）</w:t>
            </w:r>
          </w:p>
          <w:p>
            <w:pPr>
              <w:spacing w:after="0" w:line="400" w:lineRule="exact"/>
              <w:rPr>
                <w:color w:val="auto"/>
                <w:highlight w:val="none"/>
              </w:rPr>
            </w:pPr>
            <w:r>
              <w:rPr>
                <w:rFonts w:hint="eastAsia" w:asciiTheme="majorBidi" w:hAnsiTheme="majorBidi" w:cstheme="majorBidi"/>
                <w:color w:val="auto"/>
                <w:highlight w:val="none"/>
              </w:rPr>
              <w:t>（</w:t>
            </w:r>
            <w:r>
              <w:rPr>
                <w:rFonts w:hint="eastAsia" w:asciiTheme="majorBidi" w:hAnsiTheme="majorBidi" w:cstheme="majorBidi"/>
                <w:color w:val="auto"/>
                <w:highlight w:val="none"/>
                <w:lang w:val="en-US" w:eastAsia="zh-CN"/>
              </w:rPr>
              <w:t>7</w:t>
            </w:r>
            <w:r>
              <w:rPr>
                <w:rFonts w:hint="eastAsia" w:asciiTheme="majorBidi" w:hAnsiTheme="majorBidi" w:cstheme="majorBidi"/>
                <w:color w:val="auto"/>
                <w:highlight w:val="none"/>
              </w:rPr>
              <w:t>）</w:t>
            </w:r>
            <w:r>
              <w:rPr>
                <w:rFonts w:hint="eastAsia"/>
                <w:color w:val="auto"/>
                <w:highlight w:val="none"/>
              </w:rPr>
              <w:t>其他图纸（由设计单位自定内容）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5" w:type="dxa"/>
            <w:vMerge w:val="continue"/>
            <w:shd w:val="clear" w:color="auto" w:fill="auto"/>
            <w:vAlign w:val="center"/>
          </w:tcPr>
          <w:p>
            <w:pPr>
              <w:adjustRightInd w:val="0"/>
              <w:snapToGrid w:val="0"/>
              <w:spacing w:after="0" w:line="400" w:lineRule="exact"/>
              <w:jc w:val="center"/>
              <w:rPr>
                <w:rFonts w:asciiTheme="majorBidi" w:hAnsiTheme="majorBidi" w:cstheme="majorBidi"/>
                <w:color w:val="auto"/>
                <w:kern w:val="0"/>
                <w:szCs w:val="21"/>
                <w:highlight w:val="none"/>
              </w:rPr>
            </w:pPr>
          </w:p>
        </w:tc>
        <w:tc>
          <w:tcPr>
            <w:tcW w:w="1313" w:type="dxa"/>
            <w:vMerge w:val="continue"/>
            <w:shd w:val="clear" w:color="auto" w:fill="auto"/>
            <w:vAlign w:val="center"/>
          </w:tcPr>
          <w:p>
            <w:pPr>
              <w:adjustRightInd w:val="0"/>
              <w:snapToGrid w:val="0"/>
              <w:spacing w:after="0" w:line="400" w:lineRule="exact"/>
              <w:jc w:val="left"/>
              <w:rPr>
                <w:rFonts w:asciiTheme="majorBidi" w:hAnsiTheme="majorBidi" w:cstheme="majorBidi"/>
                <w:color w:val="auto"/>
                <w:kern w:val="0"/>
                <w:szCs w:val="21"/>
                <w:highlight w:val="none"/>
              </w:rPr>
            </w:pPr>
          </w:p>
        </w:tc>
        <w:tc>
          <w:tcPr>
            <w:tcW w:w="7576" w:type="dxa"/>
            <w:shd w:val="clear" w:color="auto" w:fill="auto"/>
            <w:vAlign w:val="center"/>
          </w:tcPr>
          <w:p>
            <w:pPr>
              <w:adjustRightInd w:val="0"/>
              <w:snapToGrid w:val="0"/>
              <w:spacing w:after="0" w:line="400" w:lineRule="exact"/>
              <w:jc w:val="left"/>
              <w:rPr>
                <w:rFonts w:asciiTheme="majorBidi" w:hAnsiTheme="majorBidi" w:cstheme="majorBidi"/>
                <w:color w:val="auto"/>
                <w:kern w:val="0"/>
                <w:szCs w:val="21"/>
                <w:highlight w:val="none"/>
              </w:rPr>
            </w:pPr>
            <w:r>
              <w:rPr>
                <w:rFonts w:asciiTheme="majorBidi" w:hAnsiTheme="majorBidi" w:cstheme="majorBidi"/>
                <w:b/>
                <w:color w:val="auto"/>
                <w:kern w:val="0"/>
                <w:szCs w:val="21"/>
                <w:highlight w:val="none"/>
              </w:rPr>
              <w:t xml:space="preserve">正本采用明标形式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5" w:type="dxa"/>
            <w:vMerge w:val="continue"/>
            <w:shd w:val="clear" w:color="auto" w:fill="auto"/>
            <w:vAlign w:val="center"/>
          </w:tcPr>
          <w:p>
            <w:pPr>
              <w:adjustRightInd w:val="0"/>
              <w:snapToGrid w:val="0"/>
              <w:spacing w:after="0" w:line="400" w:lineRule="exact"/>
              <w:jc w:val="center"/>
              <w:rPr>
                <w:rFonts w:asciiTheme="majorBidi" w:hAnsiTheme="majorBidi" w:cstheme="majorBidi"/>
                <w:color w:val="auto"/>
                <w:kern w:val="0"/>
                <w:szCs w:val="21"/>
                <w:highlight w:val="none"/>
              </w:rPr>
            </w:pPr>
          </w:p>
        </w:tc>
        <w:tc>
          <w:tcPr>
            <w:tcW w:w="1313" w:type="dxa"/>
            <w:vMerge w:val="continue"/>
            <w:shd w:val="clear" w:color="auto" w:fill="auto"/>
            <w:vAlign w:val="center"/>
          </w:tcPr>
          <w:p>
            <w:pPr>
              <w:adjustRightInd w:val="0"/>
              <w:snapToGrid w:val="0"/>
              <w:spacing w:after="0" w:line="400" w:lineRule="exact"/>
              <w:jc w:val="left"/>
              <w:rPr>
                <w:rFonts w:asciiTheme="majorBidi" w:hAnsiTheme="majorBidi" w:cstheme="majorBidi"/>
                <w:color w:val="auto"/>
                <w:kern w:val="0"/>
                <w:szCs w:val="21"/>
                <w:highlight w:val="none"/>
              </w:rPr>
            </w:pPr>
          </w:p>
        </w:tc>
        <w:tc>
          <w:tcPr>
            <w:tcW w:w="7576" w:type="dxa"/>
            <w:shd w:val="clear" w:color="auto" w:fill="auto"/>
            <w:vAlign w:val="center"/>
          </w:tcPr>
          <w:p>
            <w:pPr>
              <w:numPr>
                <w:ilvl w:val="255"/>
                <w:numId w:val="0"/>
              </w:numPr>
              <w:autoSpaceDE w:val="0"/>
              <w:autoSpaceDN w:val="0"/>
              <w:adjustRightInd w:val="0"/>
              <w:spacing w:after="0" w:line="400" w:lineRule="exact"/>
              <w:jc w:val="left"/>
              <w:rPr>
                <w:color w:val="auto"/>
                <w:highlight w:val="none"/>
              </w:rPr>
            </w:pPr>
            <w:r>
              <w:rPr>
                <w:rFonts w:hint="eastAsia" w:asciiTheme="majorBidi" w:hAnsiTheme="majorBidi" w:cstheme="majorBidi"/>
                <w:color w:val="auto"/>
                <w:highlight w:val="none"/>
              </w:rPr>
              <w:t>1.</w:t>
            </w:r>
            <w:r>
              <w:rPr>
                <w:rFonts w:asciiTheme="majorBidi" w:hAnsiTheme="majorBidi" w:cstheme="majorBidi"/>
                <w:color w:val="auto"/>
                <w:highlight w:val="none"/>
              </w:rPr>
              <w:t>正本1套，A3横版幅面（页面长×宽尺寸为420mm×297mm），装订成册（不建议过度包装</w:t>
            </w:r>
            <w:r>
              <w:rPr>
                <w:rFonts w:hint="eastAsia" w:asciiTheme="majorBidi" w:hAnsiTheme="majorBidi" w:cstheme="majorBidi"/>
                <w:color w:val="auto"/>
                <w:highlight w:val="none"/>
              </w:rPr>
              <w:t>，双</w:t>
            </w:r>
            <w:r>
              <w:rPr>
                <w:rFonts w:asciiTheme="majorBidi" w:hAnsiTheme="majorBidi" w:cstheme="majorBidi"/>
                <w:color w:val="auto"/>
                <w:highlight w:val="none"/>
              </w:rPr>
              <w:t>面彩色打印，软皮纸封面，简装），（不含封面、封底、扉页）</w:t>
            </w:r>
            <w:r>
              <w:rPr>
                <w:rFonts w:hint="eastAsia" w:asciiTheme="majorBidi" w:hAnsiTheme="majorBidi" w:cstheme="majorBidi"/>
                <w:color w:val="auto"/>
                <w:highlight w:val="none"/>
              </w:rPr>
              <w:t>，</w:t>
            </w:r>
            <w:r>
              <w:rPr>
                <w:rFonts w:asciiTheme="majorBidi" w:hAnsiTheme="majorBidi" w:cstheme="majorBidi"/>
                <w:color w:val="auto"/>
                <w:szCs w:val="22"/>
                <w:highlight w:val="none"/>
              </w:rPr>
              <w:t>主</w:t>
            </w:r>
            <w:r>
              <w:rPr>
                <w:rFonts w:asciiTheme="majorBidi" w:hAnsiTheme="majorBidi" w:cstheme="majorBidi"/>
                <w:color w:val="auto"/>
                <w:highlight w:val="none"/>
              </w:rPr>
              <w:t>要设计内容采用中英文双语形式；</w:t>
            </w:r>
            <w:r>
              <w:rPr>
                <w:rFonts w:asciiTheme="majorBidi" w:hAnsiTheme="majorBidi" w:cstheme="majorBidi"/>
                <w:color w:val="auto"/>
                <w:szCs w:val="22"/>
                <w:highlight w:val="none"/>
              </w:rPr>
              <w:t>正本文本封底右下角须标明设计机构名称</w:t>
            </w:r>
            <w:r>
              <w:rPr>
                <w:rFonts w:hint="eastAsia" w:asciiTheme="majorBidi" w:hAnsiTheme="majorBidi" w:cstheme="majorBidi"/>
                <w:color w:val="auto"/>
                <w:szCs w:val="22"/>
                <w:highlight w:val="none"/>
              </w:rPr>
              <w:t>，</w:t>
            </w:r>
            <w:r>
              <w:rPr>
                <w:rFonts w:asciiTheme="majorBidi" w:hAnsiTheme="majorBidi" w:cstheme="majorBidi"/>
                <w:color w:val="auto"/>
                <w:highlight w:val="none"/>
              </w:rPr>
              <w:t>并加盖投标单位公章。</w:t>
            </w:r>
          </w:p>
          <w:p>
            <w:pPr>
              <w:numPr>
                <w:ilvl w:val="255"/>
                <w:numId w:val="0"/>
              </w:numPr>
              <w:autoSpaceDE w:val="0"/>
              <w:autoSpaceDN w:val="0"/>
              <w:adjustRightInd w:val="0"/>
              <w:spacing w:after="0" w:line="400" w:lineRule="exact"/>
              <w:jc w:val="left"/>
              <w:rPr>
                <w:rFonts w:asciiTheme="majorBidi" w:hAnsiTheme="majorBidi" w:cstheme="majorBidi"/>
                <w:color w:val="auto"/>
                <w:highlight w:val="none"/>
              </w:rPr>
            </w:pPr>
            <w:r>
              <w:rPr>
                <w:rFonts w:hint="eastAsia" w:asciiTheme="majorBidi" w:hAnsiTheme="majorBidi" w:cstheme="majorBidi"/>
                <w:color w:val="auto"/>
                <w:highlight w:val="none"/>
              </w:rPr>
              <w:t>2.</w:t>
            </w:r>
            <w:r>
              <w:rPr>
                <w:rFonts w:asciiTheme="majorBidi" w:hAnsiTheme="majorBidi" w:cstheme="majorBidi"/>
                <w:color w:val="auto"/>
                <w:highlight w:val="none"/>
              </w:rPr>
              <w:t>封装：文本文件正本单独封装为一密封袋，密封袋封口处加盖牵头单位公章</w:t>
            </w:r>
            <w:r>
              <w:rPr>
                <w:rFonts w:hint="eastAsia" w:asciiTheme="majorBidi" w:hAnsiTheme="majorBidi" w:cstheme="majorBidi"/>
                <w:color w:val="auto"/>
                <w:highlight w:val="none"/>
              </w:rPr>
              <w:t>。</w:t>
            </w:r>
          </w:p>
          <w:p>
            <w:pPr>
              <w:numPr>
                <w:ilvl w:val="255"/>
                <w:numId w:val="0"/>
              </w:numPr>
              <w:adjustRightInd w:val="0"/>
              <w:snapToGrid w:val="0"/>
              <w:spacing w:after="0" w:line="400" w:lineRule="exact"/>
              <w:jc w:val="left"/>
              <w:rPr>
                <w:rFonts w:asciiTheme="majorBidi" w:hAnsiTheme="majorBidi" w:cstheme="majorBidi"/>
                <w:color w:val="auto"/>
                <w:highlight w:val="none"/>
              </w:rPr>
            </w:pPr>
            <w:r>
              <w:rPr>
                <w:rFonts w:hint="eastAsia" w:asciiTheme="majorBidi" w:hAnsiTheme="majorBidi" w:cstheme="majorBidi"/>
                <w:color w:val="auto"/>
                <w:highlight w:val="none"/>
              </w:rPr>
              <w:t>3.</w:t>
            </w:r>
            <w:r>
              <w:rPr>
                <w:rFonts w:asciiTheme="majorBidi" w:hAnsiTheme="majorBidi" w:cstheme="majorBidi"/>
                <w:color w:val="auto"/>
                <w:highlight w:val="none"/>
              </w:rPr>
              <w:t>密封袋上注明：</w:t>
            </w:r>
          </w:p>
          <w:p>
            <w:pPr>
              <w:adjustRightInd w:val="0"/>
              <w:snapToGrid w:val="0"/>
              <w:spacing w:after="0" w:line="400" w:lineRule="exact"/>
              <w:jc w:val="left"/>
              <w:rPr>
                <w:rFonts w:asciiTheme="majorBidi" w:hAnsiTheme="majorBidi" w:cstheme="majorBidi"/>
                <w:color w:val="auto"/>
                <w:highlight w:val="none"/>
              </w:rPr>
            </w:pPr>
            <w:r>
              <w:rPr>
                <w:rFonts w:hint="eastAsia" w:asciiTheme="majorBidi" w:hAnsiTheme="majorBidi" w:cstheme="majorBidi"/>
                <w:color w:val="auto"/>
                <w:highlight w:val="none"/>
              </w:rPr>
              <w:t>（1）</w:t>
            </w:r>
            <w:r>
              <w:rPr>
                <w:rFonts w:asciiTheme="majorBidi" w:hAnsiTheme="majorBidi" w:cstheme="majorBidi"/>
                <w:color w:val="auto"/>
                <w:highlight w:val="none"/>
              </w:rPr>
              <w:t>招标人名称：</w:t>
            </w:r>
            <w:r>
              <w:rPr>
                <w:rFonts w:hint="eastAsia" w:asciiTheme="majorBidi" w:hAnsiTheme="majorBidi" w:cstheme="majorBidi"/>
                <w:color w:val="auto"/>
                <w:highlight w:val="none"/>
              </w:rPr>
              <w:t>深圳市嘉创投资有限公司</w:t>
            </w:r>
          </w:p>
          <w:p>
            <w:pPr>
              <w:adjustRightInd w:val="0"/>
              <w:snapToGrid w:val="0"/>
              <w:spacing w:after="0" w:line="400" w:lineRule="exact"/>
              <w:jc w:val="left"/>
              <w:rPr>
                <w:rFonts w:asciiTheme="majorBidi" w:hAnsiTheme="majorBidi" w:cstheme="majorBidi"/>
                <w:color w:val="auto"/>
                <w:highlight w:val="none"/>
              </w:rPr>
            </w:pPr>
            <w:r>
              <w:rPr>
                <w:rFonts w:hint="eastAsia" w:asciiTheme="majorBidi" w:hAnsiTheme="majorBidi" w:cstheme="majorBidi"/>
                <w:color w:val="auto"/>
                <w:highlight w:val="none"/>
              </w:rPr>
              <w:t>（2）</w:t>
            </w:r>
            <w:r>
              <w:rPr>
                <w:rFonts w:asciiTheme="majorBidi" w:hAnsiTheme="majorBidi" w:cstheme="majorBidi"/>
                <w:color w:val="auto"/>
                <w:highlight w:val="none"/>
              </w:rPr>
              <w:t>工程名称：</w:t>
            </w:r>
            <w:r>
              <w:rPr>
                <w:rFonts w:hint="eastAsia" w:asciiTheme="majorBidi" w:hAnsiTheme="majorBidi" w:cstheme="majorBidi"/>
                <w:color w:val="auto"/>
                <w:highlight w:val="none"/>
              </w:rPr>
              <w:t>龙华区观湖街道观城第一期城市更新单元01、02、03、04地块公共建筑概念方案设计</w:t>
            </w:r>
          </w:p>
          <w:p>
            <w:pPr>
              <w:adjustRightInd w:val="0"/>
              <w:snapToGrid w:val="0"/>
              <w:spacing w:after="0" w:line="400" w:lineRule="exact"/>
              <w:jc w:val="left"/>
              <w:rPr>
                <w:rFonts w:asciiTheme="majorBidi" w:hAnsiTheme="majorBidi" w:cstheme="majorBidi"/>
                <w:color w:val="auto"/>
                <w:highlight w:val="none"/>
              </w:rPr>
            </w:pPr>
            <w:r>
              <w:rPr>
                <w:rFonts w:hint="eastAsia" w:asciiTheme="majorBidi" w:hAnsiTheme="majorBidi" w:cstheme="majorBidi"/>
                <w:color w:val="auto"/>
                <w:highlight w:val="none"/>
              </w:rPr>
              <w:t>（3）</w:t>
            </w:r>
            <w:r>
              <w:rPr>
                <w:rFonts w:asciiTheme="majorBidi" w:hAnsiTheme="majorBidi" w:cstheme="majorBidi"/>
                <w:color w:val="auto"/>
                <w:highlight w:val="none"/>
              </w:rPr>
              <w:t>文件名称：设计文本文件正本</w:t>
            </w:r>
          </w:p>
          <w:p>
            <w:pPr>
              <w:autoSpaceDE w:val="0"/>
              <w:autoSpaceDN w:val="0"/>
              <w:adjustRightInd w:val="0"/>
              <w:spacing w:after="0" w:line="400" w:lineRule="exact"/>
              <w:jc w:val="left"/>
              <w:rPr>
                <w:rFonts w:asciiTheme="majorBidi" w:hAnsiTheme="majorBidi" w:cstheme="majorBidi"/>
                <w:color w:val="auto"/>
                <w:highlight w:val="none"/>
              </w:rPr>
            </w:pPr>
            <w:r>
              <w:rPr>
                <w:rFonts w:hint="eastAsia" w:asciiTheme="majorBidi" w:hAnsiTheme="majorBidi" w:cstheme="majorBidi"/>
                <w:color w:val="auto"/>
                <w:highlight w:val="none"/>
              </w:rPr>
              <w:t>（4）</w:t>
            </w:r>
            <w:r>
              <w:rPr>
                <w:rFonts w:asciiTheme="majorBidi" w:hAnsiTheme="majorBidi" w:cstheme="majorBidi"/>
                <w:color w:val="auto"/>
                <w:highlight w:val="none"/>
              </w:rPr>
              <w:t>投标人名称：</w:t>
            </w:r>
            <w:r>
              <w:rPr>
                <w:rFonts w:hint="eastAsia" w:asciiTheme="majorBidi" w:hAnsiTheme="majorBidi" w:cstheme="majorBidi"/>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15" w:type="dxa"/>
            <w:vMerge w:val="continue"/>
            <w:shd w:val="clear" w:color="auto" w:fill="auto"/>
            <w:vAlign w:val="center"/>
          </w:tcPr>
          <w:p>
            <w:pPr>
              <w:adjustRightInd w:val="0"/>
              <w:snapToGrid w:val="0"/>
              <w:spacing w:after="0" w:line="400" w:lineRule="exact"/>
              <w:jc w:val="center"/>
              <w:rPr>
                <w:rFonts w:asciiTheme="majorBidi" w:hAnsiTheme="majorBidi" w:cstheme="majorBidi"/>
                <w:b/>
                <w:color w:val="auto"/>
                <w:kern w:val="0"/>
                <w:szCs w:val="21"/>
                <w:highlight w:val="none"/>
              </w:rPr>
            </w:pPr>
          </w:p>
        </w:tc>
        <w:tc>
          <w:tcPr>
            <w:tcW w:w="1313" w:type="dxa"/>
            <w:vMerge w:val="continue"/>
            <w:shd w:val="clear" w:color="auto" w:fill="auto"/>
            <w:vAlign w:val="center"/>
          </w:tcPr>
          <w:p>
            <w:pPr>
              <w:adjustRightInd w:val="0"/>
              <w:snapToGrid w:val="0"/>
              <w:spacing w:after="0" w:line="400" w:lineRule="exact"/>
              <w:jc w:val="left"/>
              <w:rPr>
                <w:rFonts w:asciiTheme="majorBidi" w:hAnsiTheme="majorBidi" w:cstheme="majorBidi"/>
                <w:b/>
                <w:color w:val="auto"/>
                <w:kern w:val="0"/>
                <w:szCs w:val="21"/>
                <w:highlight w:val="none"/>
              </w:rPr>
            </w:pPr>
          </w:p>
        </w:tc>
        <w:tc>
          <w:tcPr>
            <w:tcW w:w="7576" w:type="dxa"/>
            <w:shd w:val="clear" w:color="auto" w:fill="auto"/>
            <w:vAlign w:val="center"/>
          </w:tcPr>
          <w:p>
            <w:pPr>
              <w:adjustRightInd w:val="0"/>
              <w:snapToGrid w:val="0"/>
              <w:spacing w:after="0" w:line="400" w:lineRule="exact"/>
              <w:jc w:val="left"/>
              <w:rPr>
                <w:rFonts w:asciiTheme="majorBidi" w:hAnsiTheme="majorBidi" w:cstheme="majorBidi"/>
                <w:color w:val="auto"/>
                <w:kern w:val="0"/>
                <w:szCs w:val="21"/>
                <w:highlight w:val="none"/>
              </w:rPr>
            </w:pPr>
            <w:r>
              <w:rPr>
                <w:rFonts w:asciiTheme="majorBidi" w:hAnsiTheme="majorBidi" w:cstheme="majorBidi"/>
                <w:b/>
                <w:color w:val="auto"/>
                <w:kern w:val="0"/>
                <w:szCs w:val="21"/>
                <w:highlight w:val="none"/>
              </w:rPr>
              <w:t xml:space="preserve">副本采用暗标形式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715" w:type="dxa"/>
            <w:vMerge w:val="continue"/>
            <w:shd w:val="clear" w:color="auto" w:fill="auto"/>
            <w:vAlign w:val="center"/>
          </w:tcPr>
          <w:p>
            <w:pPr>
              <w:adjustRightInd w:val="0"/>
              <w:snapToGrid w:val="0"/>
              <w:spacing w:after="0" w:line="400" w:lineRule="exact"/>
              <w:jc w:val="center"/>
              <w:rPr>
                <w:rFonts w:asciiTheme="majorBidi" w:hAnsiTheme="majorBidi" w:cstheme="majorBidi"/>
                <w:b/>
                <w:color w:val="auto"/>
                <w:kern w:val="0"/>
                <w:szCs w:val="21"/>
                <w:highlight w:val="none"/>
              </w:rPr>
            </w:pPr>
          </w:p>
        </w:tc>
        <w:tc>
          <w:tcPr>
            <w:tcW w:w="1313" w:type="dxa"/>
            <w:vMerge w:val="continue"/>
            <w:shd w:val="clear" w:color="auto" w:fill="auto"/>
            <w:vAlign w:val="center"/>
          </w:tcPr>
          <w:p>
            <w:pPr>
              <w:adjustRightInd w:val="0"/>
              <w:snapToGrid w:val="0"/>
              <w:spacing w:after="0" w:line="400" w:lineRule="exact"/>
              <w:jc w:val="left"/>
              <w:rPr>
                <w:rFonts w:asciiTheme="majorBidi" w:hAnsiTheme="majorBidi" w:cstheme="majorBidi"/>
                <w:b/>
                <w:color w:val="auto"/>
                <w:kern w:val="0"/>
                <w:szCs w:val="21"/>
                <w:highlight w:val="none"/>
              </w:rPr>
            </w:pPr>
          </w:p>
        </w:tc>
        <w:tc>
          <w:tcPr>
            <w:tcW w:w="7576" w:type="dxa"/>
            <w:shd w:val="clear" w:color="auto" w:fill="auto"/>
            <w:vAlign w:val="center"/>
          </w:tcPr>
          <w:p>
            <w:pPr>
              <w:numPr>
                <w:ilvl w:val="255"/>
                <w:numId w:val="0"/>
              </w:numPr>
              <w:autoSpaceDE w:val="0"/>
              <w:autoSpaceDN w:val="0"/>
              <w:adjustRightInd w:val="0"/>
              <w:spacing w:after="0" w:line="400" w:lineRule="exact"/>
              <w:jc w:val="left"/>
              <w:rPr>
                <w:rFonts w:asciiTheme="majorBidi" w:hAnsiTheme="majorBidi" w:cstheme="majorBidi"/>
                <w:color w:val="auto"/>
                <w:highlight w:val="none"/>
              </w:rPr>
            </w:pPr>
            <w:r>
              <w:rPr>
                <w:rFonts w:hint="eastAsia" w:asciiTheme="majorBidi" w:hAnsiTheme="majorBidi" w:cstheme="majorBidi"/>
                <w:color w:val="auto"/>
                <w:highlight w:val="none"/>
              </w:rPr>
              <w:t>1.</w:t>
            </w:r>
            <w:r>
              <w:rPr>
                <w:rFonts w:asciiTheme="majorBidi" w:hAnsiTheme="majorBidi" w:cstheme="majorBidi"/>
                <w:color w:val="auto"/>
                <w:highlight w:val="none"/>
              </w:rPr>
              <w:t>副本文件不得出现任何公司标识，不得在投标文件内标注名称、印章、商标等标记符号，不得出现能够辨认出投标人或其专业技术人员身份的相关信息。</w:t>
            </w:r>
          </w:p>
          <w:p>
            <w:pPr>
              <w:numPr>
                <w:ilvl w:val="255"/>
                <w:numId w:val="0"/>
              </w:numPr>
              <w:autoSpaceDE w:val="0"/>
              <w:autoSpaceDN w:val="0"/>
              <w:adjustRightInd w:val="0"/>
              <w:spacing w:after="0" w:line="400" w:lineRule="exact"/>
              <w:jc w:val="left"/>
              <w:rPr>
                <w:rFonts w:asciiTheme="majorBidi" w:hAnsiTheme="majorBidi" w:cstheme="majorBidi"/>
                <w:color w:val="auto"/>
                <w:highlight w:val="none"/>
              </w:rPr>
            </w:pPr>
            <w:r>
              <w:rPr>
                <w:rFonts w:hint="eastAsia" w:asciiTheme="majorBidi" w:hAnsiTheme="majorBidi" w:cstheme="majorBidi"/>
                <w:color w:val="auto"/>
                <w:highlight w:val="none"/>
              </w:rPr>
              <w:t>2.</w:t>
            </w:r>
            <w:r>
              <w:rPr>
                <w:rFonts w:asciiTheme="majorBidi" w:hAnsiTheme="majorBidi" w:cstheme="majorBidi"/>
                <w:color w:val="auto"/>
                <w:highlight w:val="none"/>
              </w:rPr>
              <w:t>副本</w:t>
            </w:r>
            <w:r>
              <w:rPr>
                <w:rFonts w:hint="eastAsia" w:asciiTheme="majorBidi" w:hAnsiTheme="majorBidi" w:cstheme="majorBidi"/>
                <w:color w:val="auto"/>
                <w:highlight w:val="none"/>
              </w:rPr>
              <w:t>8</w:t>
            </w:r>
            <w:r>
              <w:rPr>
                <w:rFonts w:asciiTheme="majorBidi" w:hAnsiTheme="majorBidi" w:cstheme="majorBidi"/>
                <w:color w:val="auto"/>
                <w:highlight w:val="none"/>
              </w:rPr>
              <w:t>套，A3横版幅面（页面长×宽尺寸为420mm×297mm），每套装订成册（</w:t>
            </w:r>
            <w:r>
              <w:rPr>
                <w:rFonts w:hint="eastAsia" w:asciiTheme="majorBidi" w:hAnsiTheme="majorBidi" w:cstheme="majorBidi"/>
                <w:color w:val="auto"/>
                <w:highlight w:val="none"/>
              </w:rPr>
              <w:t>双</w:t>
            </w:r>
            <w:r>
              <w:rPr>
                <w:rFonts w:asciiTheme="majorBidi" w:hAnsiTheme="majorBidi" w:cstheme="majorBidi"/>
                <w:color w:val="auto"/>
                <w:highlight w:val="none"/>
              </w:rPr>
              <w:t>面彩色打印，软皮纸封面，简装），（不含封面、封底、扉页）。</w:t>
            </w:r>
          </w:p>
          <w:p>
            <w:pPr>
              <w:numPr>
                <w:ilvl w:val="255"/>
                <w:numId w:val="0"/>
              </w:numPr>
              <w:autoSpaceDE w:val="0"/>
              <w:autoSpaceDN w:val="0"/>
              <w:adjustRightInd w:val="0"/>
              <w:spacing w:after="0" w:line="400" w:lineRule="exact"/>
              <w:jc w:val="left"/>
              <w:rPr>
                <w:rFonts w:asciiTheme="majorBidi" w:hAnsiTheme="majorBidi" w:cstheme="majorBidi"/>
                <w:color w:val="auto"/>
                <w:highlight w:val="none"/>
              </w:rPr>
            </w:pPr>
            <w:r>
              <w:rPr>
                <w:rFonts w:hint="eastAsia" w:asciiTheme="majorBidi" w:hAnsiTheme="majorBidi" w:cstheme="majorBidi"/>
                <w:color w:val="auto"/>
                <w:highlight w:val="none"/>
              </w:rPr>
              <w:t>3.</w:t>
            </w:r>
            <w:r>
              <w:rPr>
                <w:rFonts w:asciiTheme="majorBidi" w:hAnsiTheme="majorBidi" w:cstheme="majorBidi"/>
                <w:color w:val="auto"/>
                <w:highlight w:val="none"/>
              </w:rPr>
              <w:t>副本方案设计内容应与正本完全一致。</w:t>
            </w:r>
          </w:p>
          <w:p>
            <w:pPr>
              <w:numPr>
                <w:ilvl w:val="255"/>
                <w:numId w:val="0"/>
              </w:numPr>
              <w:adjustRightInd w:val="0"/>
              <w:snapToGrid w:val="0"/>
              <w:spacing w:after="0" w:line="400" w:lineRule="exact"/>
              <w:jc w:val="left"/>
              <w:rPr>
                <w:rFonts w:asciiTheme="majorBidi" w:hAnsiTheme="majorBidi" w:cstheme="majorBidi"/>
                <w:color w:val="auto"/>
                <w:highlight w:val="none"/>
              </w:rPr>
            </w:pPr>
            <w:r>
              <w:rPr>
                <w:rFonts w:hint="eastAsia" w:asciiTheme="majorBidi" w:hAnsiTheme="majorBidi" w:cstheme="majorBidi"/>
                <w:color w:val="auto"/>
                <w:highlight w:val="none"/>
              </w:rPr>
              <w:t>4.</w:t>
            </w:r>
            <w:r>
              <w:rPr>
                <w:rFonts w:asciiTheme="majorBidi" w:hAnsiTheme="majorBidi" w:cstheme="majorBidi"/>
                <w:color w:val="auto"/>
                <w:highlight w:val="none"/>
              </w:rPr>
              <w:t>封装：</w:t>
            </w:r>
            <w:r>
              <w:rPr>
                <w:rFonts w:hint="eastAsia" w:asciiTheme="majorBidi" w:hAnsiTheme="majorBidi" w:cstheme="majorBidi"/>
                <w:color w:val="auto"/>
                <w:highlight w:val="none"/>
              </w:rPr>
              <w:t>8</w:t>
            </w:r>
            <w:r>
              <w:rPr>
                <w:rFonts w:asciiTheme="majorBidi" w:hAnsiTheme="majorBidi" w:cstheme="majorBidi"/>
                <w:color w:val="auto"/>
                <w:highlight w:val="none"/>
              </w:rPr>
              <w:t>套副本单独封装为一密封袋，环保包装，密封袋不能出现公司标识。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15" w:type="dxa"/>
            <w:vMerge w:val="restart"/>
            <w:shd w:val="clear" w:color="auto" w:fill="auto"/>
            <w:vAlign w:val="center"/>
          </w:tcPr>
          <w:p>
            <w:pPr>
              <w:adjustRightInd w:val="0"/>
              <w:snapToGrid w:val="0"/>
              <w:spacing w:after="0" w:line="400" w:lineRule="exact"/>
              <w:jc w:val="center"/>
              <w:rPr>
                <w:rFonts w:asciiTheme="majorBidi" w:hAnsiTheme="majorBidi" w:cstheme="majorBidi"/>
                <w:b/>
                <w:color w:val="auto"/>
                <w:kern w:val="0"/>
                <w:szCs w:val="21"/>
                <w:highlight w:val="none"/>
              </w:rPr>
            </w:pPr>
            <w:r>
              <w:rPr>
                <w:rFonts w:asciiTheme="majorBidi" w:hAnsiTheme="majorBidi" w:cstheme="majorBidi"/>
                <w:color w:val="auto"/>
                <w:kern w:val="0"/>
                <w:szCs w:val="21"/>
                <w:highlight w:val="none"/>
              </w:rPr>
              <w:t>3</w:t>
            </w:r>
          </w:p>
        </w:tc>
        <w:tc>
          <w:tcPr>
            <w:tcW w:w="1313" w:type="dxa"/>
            <w:vMerge w:val="restart"/>
            <w:shd w:val="clear" w:color="auto" w:fill="auto"/>
            <w:vAlign w:val="center"/>
          </w:tcPr>
          <w:p>
            <w:pPr>
              <w:adjustRightInd w:val="0"/>
              <w:snapToGrid w:val="0"/>
              <w:spacing w:after="0" w:line="300" w:lineRule="exact"/>
              <w:jc w:val="center"/>
              <w:rPr>
                <w:rFonts w:asciiTheme="majorBidi" w:hAnsiTheme="majorBidi" w:cstheme="majorBidi"/>
                <w:color w:val="auto"/>
                <w:highlight w:val="none"/>
              </w:rPr>
            </w:pPr>
            <w:r>
              <w:rPr>
                <w:rFonts w:asciiTheme="majorBidi" w:hAnsiTheme="majorBidi" w:cstheme="majorBidi"/>
                <w:color w:val="auto"/>
                <w:highlight w:val="none"/>
              </w:rPr>
              <w:t>展示图板</w:t>
            </w:r>
          </w:p>
          <w:p>
            <w:pPr>
              <w:adjustRightInd w:val="0"/>
              <w:snapToGrid w:val="0"/>
              <w:spacing w:after="0" w:line="300" w:lineRule="exact"/>
              <w:jc w:val="center"/>
              <w:rPr>
                <w:rFonts w:asciiTheme="majorBidi" w:hAnsiTheme="majorBidi" w:cstheme="majorBidi"/>
                <w:color w:val="auto"/>
                <w:highlight w:val="none"/>
              </w:rPr>
            </w:pPr>
            <w:r>
              <w:rPr>
                <w:rFonts w:asciiTheme="majorBidi" w:hAnsiTheme="majorBidi" w:cstheme="majorBidi"/>
                <w:color w:val="auto"/>
                <w:highlight w:val="none"/>
              </w:rPr>
              <w:t>编制及密封要求</w:t>
            </w:r>
          </w:p>
        </w:tc>
        <w:tc>
          <w:tcPr>
            <w:tcW w:w="7576" w:type="dxa"/>
            <w:shd w:val="clear" w:color="auto" w:fill="auto"/>
            <w:vAlign w:val="center"/>
          </w:tcPr>
          <w:p>
            <w:pPr>
              <w:adjustRightInd w:val="0"/>
              <w:snapToGrid w:val="0"/>
              <w:spacing w:after="0" w:line="400" w:lineRule="exact"/>
              <w:jc w:val="left"/>
              <w:rPr>
                <w:rFonts w:asciiTheme="majorBidi" w:hAnsiTheme="majorBidi" w:cstheme="majorBidi"/>
                <w:color w:val="auto"/>
                <w:spacing w:val="-7"/>
                <w:szCs w:val="21"/>
                <w:highlight w:val="none"/>
              </w:rPr>
            </w:pPr>
            <w:r>
              <w:rPr>
                <w:rFonts w:asciiTheme="majorBidi" w:hAnsiTheme="majorBidi" w:cstheme="majorBidi"/>
                <w:b/>
                <w:color w:val="auto"/>
                <w:kern w:val="0"/>
                <w:szCs w:val="21"/>
                <w:highlight w:val="none"/>
              </w:rPr>
              <w:t xml:space="preserve">采用暗标形式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15" w:type="dxa"/>
            <w:vMerge w:val="continue"/>
            <w:shd w:val="clear" w:color="auto" w:fill="auto"/>
            <w:vAlign w:val="center"/>
          </w:tcPr>
          <w:p>
            <w:pPr>
              <w:adjustRightInd w:val="0"/>
              <w:snapToGrid w:val="0"/>
              <w:spacing w:after="0" w:line="400" w:lineRule="exact"/>
              <w:jc w:val="center"/>
              <w:rPr>
                <w:rFonts w:asciiTheme="majorBidi" w:hAnsiTheme="majorBidi" w:cstheme="majorBidi"/>
                <w:color w:val="auto"/>
                <w:kern w:val="0"/>
                <w:szCs w:val="21"/>
                <w:highlight w:val="none"/>
              </w:rPr>
            </w:pPr>
          </w:p>
        </w:tc>
        <w:tc>
          <w:tcPr>
            <w:tcW w:w="1313" w:type="dxa"/>
            <w:vMerge w:val="continue"/>
            <w:shd w:val="clear" w:color="auto" w:fill="auto"/>
            <w:vAlign w:val="center"/>
          </w:tcPr>
          <w:p>
            <w:pPr>
              <w:adjustRightInd w:val="0"/>
              <w:snapToGrid w:val="0"/>
              <w:spacing w:after="0" w:line="400" w:lineRule="exact"/>
              <w:jc w:val="left"/>
              <w:rPr>
                <w:rFonts w:asciiTheme="majorBidi" w:hAnsiTheme="majorBidi" w:cstheme="majorBidi"/>
                <w:color w:val="auto"/>
                <w:kern w:val="0"/>
                <w:szCs w:val="21"/>
                <w:highlight w:val="none"/>
              </w:rPr>
            </w:pPr>
          </w:p>
        </w:tc>
        <w:tc>
          <w:tcPr>
            <w:tcW w:w="7576" w:type="dxa"/>
            <w:shd w:val="clear" w:color="auto" w:fill="auto"/>
            <w:vAlign w:val="center"/>
          </w:tcPr>
          <w:p>
            <w:pPr>
              <w:adjustRightInd w:val="0"/>
              <w:snapToGrid w:val="0"/>
              <w:spacing w:after="0" w:line="400" w:lineRule="exact"/>
              <w:jc w:val="left"/>
              <w:rPr>
                <w:rFonts w:asciiTheme="majorBidi" w:hAnsiTheme="majorBidi" w:cstheme="majorBidi"/>
                <w:color w:val="auto"/>
                <w:highlight w:val="none"/>
              </w:rPr>
            </w:pPr>
            <w:r>
              <w:rPr>
                <w:rFonts w:hint="eastAsia" w:asciiTheme="majorBidi" w:hAnsiTheme="majorBidi" w:cstheme="majorBidi"/>
                <w:color w:val="auto"/>
                <w:highlight w:val="none"/>
              </w:rPr>
              <w:t>1.</w:t>
            </w:r>
            <w:r>
              <w:rPr>
                <w:rFonts w:asciiTheme="majorBidi" w:hAnsiTheme="majorBidi" w:cstheme="majorBidi"/>
                <w:color w:val="auto"/>
                <w:highlight w:val="none"/>
              </w:rPr>
              <w:t>不得出现任何公司标识，不得在投标文件内标注名称、印章、商标等标记符号，不得出现能够辨认出投标人或其专业技术人员身份的相关信息。</w:t>
            </w:r>
          </w:p>
          <w:p>
            <w:pPr>
              <w:numPr>
                <w:ilvl w:val="255"/>
                <w:numId w:val="0"/>
              </w:numPr>
              <w:adjustRightInd w:val="0"/>
              <w:snapToGrid w:val="0"/>
              <w:spacing w:after="0" w:line="400" w:lineRule="exact"/>
              <w:jc w:val="left"/>
              <w:rPr>
                <w:rFonts w:asciiTheme="majorBidi" w:hAnsiTheme="majorBidi" w:cstheme="majorBidi"/>
                <w:color w:val="auto"/>
                <w:highlight w:val="none"/>
              </w:rPr>
            </w:pPr>
            <w:r>
              <w:rPr>
                <w:rFonts w:hint="eastAsia" w:asciiTheme="majorBidi" w:hAnsiTheme="majorBidi" w:cstheme="majorBidi"/>
                <w:color w:val="auto"/>
                <w:szCs w:val="22"/>
                <w:highlight w:val="none"/>
              </w:rPr>
              <w:t>2</w:t>
            </w:r>
            <w:r>
              <w:rPr>
                <w:rFonts w:asciiTheme="majorBidi" w:hAnsiTheme="majorBidi" w:cstheme="majorBidi"/>
                <w:color w:val="auto"/>
                <w:highlight w:val="none"/>
              </w:rPr>
              <w:t>.提交包含设计图纸和分析图的方案展板2块，A0彩色展板（1189mm×841mm），竖向排版。展板内容应包含鸟瞰图及</w:t>
            </w:r>
            <w:r>
              <w:rPr>
                <w:rFonts w:hint="eastAsia" w:asciiTheme="majorBidi" w:hAnsiTheme="majorBidi" w:cstheme="majorBidi"/>
                <w:color w:val="auto"/>
                <w:highlight w:val="none"/>
              </w:rPr>
              <w:t>投标单位</w:t>
            </w:r>
            <w:r>
              <w:rPr>
                <w:rFonts w:asciiTheme="majorBidi" w:hAnsiTheme="majorBidi" w:cstheme="majorBidi"/>
                <w:color w:val="auto"/>
                <w:highlight w:val="none"/>
              </w:rPr>
              <w:t>认为主要建筑、重要室内外空间效果图。具体排版方式由</w:t>
            </w:r>
            <w:r>
              <w:rPr>
                <w:rFonts w:hint="eastAsia" w:asciiTheme="majorBidi" w:hAnsiTheme="majorBidi" w:cstheme="majorBidi"/>
                <w:color w:val="auto"/>
                <w:highlight w:val="none"/>
              </w:rPr>
              <w:t>投标</w:t>
            </w:r>
            <w:r>
              <w:rPr>
                <w:rFonts w:asciiTheme="majorBidi" w:hAnsiTheme="majorBidi" w:cstheme="majorBidi"/>
                <w:color w:val="auto"/>
                <w:highlight w:val="none"/>
              </w:rPr>
              <w:t>单位自行决定。提供中英文表述，并以中文为准。</w:t>
            </w:r>
          </w:p>
          <w:p>
            <w:pPr>
              <w:numPr>
                <w:ilvl w:val="255"/>
                <w:numId w:val="0"/>
              </w:numPr>
              <w:adjustRightInd w:val="0"/>
              <w:snapToGrid w:val="0"/>
              <w:spacing w:after="0" w:line="400" w:lineRule="exact"/>
              <w:jc w:val="left"/>
              <w:rPr>
                <w:rFonts w:asciiTheme="majorBidi" w:hAnsiTheme="majorBidi" w:cstheme="majorBidi"/>
                <w:color w:val="auto"/>
                <w:highlight w:val="none"/>
              </w:rPr>
            </w:pPr>
            <w:r>
              <w:rPr>
                <w:rFonts w:hint="eastAsia" w:asciiTheme="majorBidi" w:hAnsiTheme="majorBidi" w:cstheme="majorBidi"/>
                <w:color w:val="auto"/>
                <w:highlight w:val="none"/>
              </w:rPr>
              <w:t>3.应用阿拉伯数字在图板的右下角排序编号。</w:t>
            </w:r>
          </w:p>
          <w:p>
            <w:pPr>
              <w:numPr>
                <w:ilvl w:val="255"/>
                <w:numId w:val="0"/>
              </w:numPr>
              <w:adjustRightInd w:val="0"/>
              <w:snapToGrid w:val="0"/>
              <w:spacing w:after="0" w:line="400" w:lineRule="exact"/>
              <w:jc w:val="left"/>
              <w:rPr>
                <w:rFonts w:asciiTheme="majorBidi" w:hAnsiTheme="majorBidi" w:cstheme="majorBidi"/>
                <w:color w:val="auto"/>
                <w:highlight w:val="none"/>
              </w:rPr>
            </w:pPr>
            <w:r>
              <w:rPr>
                <w:rFonts w:hint="eastAsia" w:asciiTheme="majorBidi" w:hAnsiTheme="majorBidi" w:cstheme="majorBidi"/>
                <w:color w:val="auto"/>
                <w:highlight w:val="none"/>
              </w:rPr>
              <w:t>4.封装：展板单独封装，密封袋不能出现公司标识。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15" w:type="dxa"/>
            <w:vMerge w:val="restart"/>
            <w:shd w:val="clear" w:color="auto" w:fill="auto"/>
            <w:vAlign w:val="center"/>
          </w:tcPr>
          <w:p>
            <w:pPr>
              <w:adjustRightInd w:val="0"/>
              <w:snapToGrid w:val="0"/>
              <w:spacing w:after="0" w:line="400" w:lineRule="exact"/>
              <w:jc w:val="center"/>
              <w:rPr>
                <w:rFonts w:asciiTheme="majorBidi" w:hAnsiTheme="majorBidi" w:cstheme="majorBidi"/>
                <w:bCs/>
                <w:color w:val="auto"/>
                <w:kern w:val="0"/>
                <w:szCs w:val="21"/>
                <w:highlight w:val="none"/>
              </w:rPr>
            </w:pPr>
            <w:r>
              <w:rPr>
                <w:rFonts w:asciiTheme="majorBidi" w:hAnsiTheme="majorBidi" w:cstheme="majorBidi"/>
                <w:bCs/>
                <w:color w:val="auto"/>
                <w:kern w:val="0"/>
                <w:szCs w:val="21"/>
                <w:highlight w:val="none"/>
              </w:rPr>
              <w:t>4</w:t>
            </w:r>
          </w:p>
        </w:tc>
        <w:tc>
          <w:tcPr>
            <w:tcW w:w="1313" w:type="dxa"/>
            <w:vMerge w:val="restart"/>
            <w:shd w:val="clear" w:color="auto" w:fill="auto"/>
            <w:vAlign w:val="center"/>
          </w:tcPr>
          <w:p>
            <w:pPr>
              <w:adjustRightInd w:val="0"/>
              <w:snapToGrid w:val="0"/>
              <w:spacing w:after="0" w:line="300" w:lineRule="exact"/>
              <w:jc w:val="center"/>
              <w:rPr>
                <w:rFonts w:asciiTheme="majorBidi" w:hAnsiTheme="majorBidi" w:cstheme="majorBidi"/>
                <w:color w:val="auto"/>
                <w:highlight w:val="none"/>
              </w:rPr>
            </w:pPr>
            <w:r>
              <w:rPr>
                <w:rFonts w:asciiTheme="majorBidi" w:hAnsiTheme="majorBidi" w:cstheme="majorBidi"/>
                <w:color w:val="auto"/>
                <w:highlight w:val="none"/>
              </w:rPr>
              <w:t>电子文件</w:t>
            </w:r>
          </w:p>
          <w:p>
            <w:pPr>
              <w:adjustRightInd w:val="0"/>
              <w:snapToGrid w:val="0"/>
              <w:spacing w:after="0" w:line="300" w:lineRule="exact"/>
              <w:jc w:val="center"/>
              <w:rPr>
                <w:rFonts w:asciiTheme="majorBidi" w:hAnsiTheme="majorBidi" w:cstheme="majorBidi"/>
                <w:color w:val="auto"/>
                <w:highlight w:val="none"/>
              </w:rPr>
            </w:pPr>
            <w:r>
              <w:rPr>
                <w:rFonts w:asciiTheme="majorBidi" w:hAnsiTheme="majorBidi" w:cstheme="majorBidi"/>
                <w:color w:val="auto"/>
                <w:highlight w:val="none"/>
              </w:rPr>
              <w:t>编制及密封要求</w:t>
            </w:r>
          </w:p>
        </w:tc>
        <w:tc>
          <w:tcPr>
            <w:tcW w:w="7576" w:type="dxa"/>
            <w:shd w:val="clear" w:color="auto" w:fill="auto"/>
            <w:vAlign w:val="center"/>
          </w:tcPr>
          <w:p>
            <w:pPr>
              <w:adjustRightInd w:val="0"/>
              <w:snapToGrid w:val="0"/>
              <w:spacing w:after="0" w:line="400" w:lineRule="exact"/>
              <w:jc w:val="left"/>
              <w:rPr>
                <w:rFonts w:asciiTheme="majorBidi" w:hAnsiTheme="majorBidi" w:cstheme="majorBidi"/>
                <w:b/>
                <w:bCs/>
                <w:color w:val="auto"/>
                <w:highlight w:val="none"/>
              </w:rPr>
            </w:pPr>
            <w:r>
              <w:rPr>
                <w:rFonts w:asciiTheme="majorBidi" w:hAnsiTheme="majorBidi" w:cstheme="majorBidi"/>
                <w:b/>
                <w:bCs/>
                <w:color w:val="auto"/>
                <w:highlight w:val="none"/>
              </w:rPr>
              <w:t>采用暗标形式：</w:t>
            </w:r>
          </w:p>
          <w:p>
            <w:pPr>
              <w:adjustRightInd w:val="0"/>
              <w:snapToGrid w:val="0"/>
              <w:spacing w:after="0" w:line="400" w:lineRule="exact"/>
              <w:jc w:val="left"/>
              <w:rPr>
                <w:rFonts w:asciiTheme="majorBidi" w:hAnsiTheme="majorBidi" w:cstheme="majorBidi"/>
                <w:color w:val="auto"/>
                <w:highlight w:val="none"/>
              </w:rPr>
            </w:pPr>
            <w:r>
              <w:rPr>
                <w:rFonts w:asciiTheme="majorBidi" w:hAnsiTheme="majorBidi" w:cstheme="majorBidi"/>
                <w:color w:val="auto"/>
                <w:highlight w:val="none"/>
              </w:rPr>
              <w:t>特别提醒投标人，本次要求提供的所有电子文件均为暗标，文件内容、文件命名等均不得出现任何公司标识，不得在投标文件内标注名称、印章、商标等标记符号，不得出现能够辨认出投标人或其专业技术人员身份的相关信息。请投标人认真核对电子文件内容，如有违反暗标规定，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715" w:type="dxa"/>
            <w:vMerge w:val="continue"/>
            <w:shd w:val="clear" w:color="auto" w:fill="auto"/>
            <w:vAlign w:val="center"/>
          </w:tcPr>
          <w:p>
            <w:pPr>
              <w:adjustRightInd w:val="0"/>
              <w:snapToGrid w:val="0"/>
              <w:spacing w:after="0" w:line="400" w:lineRule="exact"/>
              <w:jc w:val="center"/>
              <w:rPr>
                <w:rFonts w:asciiTheme="majorBidi" w:hAnsiTheme="majorBidi" w:cstheme="majorBidi"/>
                <w:bCs/>
                <w:color w:val="auto"/>
                <w:kern w:val="0"/>
                <w:szCs w:val="21"/>
                <w:highlight w:val="none"/>
              </w:rPr>
            </w:pPr>
          </w:p>
        </w:tc>
        <w:tc>
          <w:tcPr>
            <w:tcW w:w="1313" w:type="dxa"/>
            <w:vMerge w:val="continue"/>
            <w:shd w:val="clear" w:color="auto" w:fill="auto"/>
            <w:vAlign w:val="center"/>
          </w:tcPr>
          <w:p>
            <w:pPr>
              <w:adjustRightInd w:val="0"/>
              <w:snapToGrid w:val="0"/>
              <w:spacing w:after="0" w:line="400" w:lineRule="exact"/>
              <w:jc w:val="left"/>
              <w:rPr>
                <w:rFonts w:asciiTheme="majorBidi" w:hAnsiTheme="majorBidi" w:cstheme="majorBidi"/>
                <w:b/>
                <w:color w:val="auto"/>
                <w:kern w:val="0"/>
                <w:szCs w:val="21"/>
                <w:highlight w:val="none"/>
              </w:rPr>
            </w:pPr>
          </w:p>
        </w:tc>
        <w:tc>
          <w:tcPr>
            <w:tcW w:w="7576" w:type="dxa"/>
            <w:shd w:val="clear" w:color="auto" w:fill="auto"/>
            <w:vAlign w:val="center"/>
          </w:tcPr>
          <w:p>
            <w:pPr>
              <w:pStyle w:val="148"/>
              <w:numPr>
                <w:ilvl w:val="255"/>
                <w:numId w:val="0"/>
              </w:numPr>
              <w:spacing w:after="0" w:line="400" w:lineRule="exact"/>
              <w:jc w:val="left"/>
              <w:rPr>
                <w:rFonts w:asciiTheme="majorBidi" w:hAnsiTheme="majorBidi" w:cstheme="majorBidi"/>
                <w:color w:val="auto"/>
                <w:highlight w:val="none"/>
              </w:rPr>
            </w:pPr>
            <w:r>
              <w:rPr>
                <w:rFonts w:hint="eastAsia" w:asciiTheme="majorBidi" w:hAnsiTheme="majorBidi" w:cstheme="majorBidi"/>
                <w:color w:val="auto"/>
                <w:highlight w:val="none"/>
              </w:rPr>
              <w:t>1.</w:t>
            </w:r>
            <w:r>
              <w:rPr>
                <w:rFonts w:asciiTheme="majorBidi" w:hAnsiTheme="majorBidi" w:cstheme="majorBidi"/>
                <w:color w:val="auto"/>
                <w:highlight w:val="none"/>
              </w:rPr>
              <w:t>提供</w:t>
            </w:r>
            <w:r>
              <w:rPr>
                <w:rFonts w:hint="eastAsia" w:asciiTheme="majorBidi" w:hAnsiTheme="majorBidi" w:cstheme="majorBidi"/>
                <w:color w:val="auto"/>
                <w:highlight w:val="none"/>
              </w:rPr>
              <w:t>2个</w:t>
            </w:r>
            <w:r>
              <w:rPr>
                <w:rFonts w:hint="eastAsia" w:asciiTheme="majorBidi" w:hAnsiTheme="majorBidi" w:cstheme="majorBidi"/>
                <w:b/>
                <w:bCs/>
                <w:color w:val="auto"/>
                <w:highlight w:val="none"/>
              </w:rPr>
              <w:t>U盘，</w:t>
            </w:r>
            <w:r>
              <w:rPr>
                <w:rFonts w:hint="eastAsia" w:asciiTheme="majorBidi" w:hAnsiTheme="majorBidi" w:cstheme="majorBidi"/>
                <w:color w:val="auto"/>
                <w:highlight w:val="none"/>
              </w:rPr>
              <w:t>2个</w:t>
            </w:r>
            <w:r>
              <w:rPr>
                <w:rFonts w:hint="eastAsia" w:asciiTheme="majorBidi" w:hAnsiTheme="majorBidi" w:cstheme="majorBidi"/>
                <w:b/>
                <w:bCs/>
                <w:color w:val="auto"/>
                <w:highlight w:val="none"/>
              </w:rPr>
              <w:t>U盘中的电子文件的所有内容应与暗标纸质文件内容一致。</w:t>
            </w:r>
          </w:p>
          <w:p>
            <w:pPr>
              <w:pStyle w:val="148"/>
              <w:numPr>
                <w:ilvl w:val="255"/>
                <w:numId w:val="0"/>
              </w:numPr>
              <w:spacing w:after="0" w:line="400" w:lineRule="exact"/>
              <w:jc w:val="left"/>
              <w:rPr>
                <w:rFonts w:asciiTheme="majorBidi" w:hAnsiTheme="majorBidi" w:cstheme="majorBidi"/>
                <w:color w:val="auto"/>
                <w:highlight w:val="none"/>
              </w:rPr>
            </w:pPr>
            <w:r>
              <w:rPr>
                <w:rFonts w:hint="eastAsia" w:asciiTheme="majorBidi" w:hAnsiTheme="majorBidi" w:cstheme="majorBidi"/>
                <w:color w:val="auto"/>
                <w:highlight w:val="none"/>
              </w:rPr>
              <w:t>2.</w:t>
            </w:r>
            <w:r>
              <w:rPr>
                <w:rFonts w:asciiTheme="majorBidi" w:hAnsiTheme="majorBidi" w:cstheme="majorBidi"/>
                <w:color w:val="auto"/>
                <w:highlight w:val="none"/>
              </w:rPr>
              <w:t>封装：电子文件单独封装，密封袋不能出现公司标识。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15" w:type="dxa"/>
            <w:vMerge w:val="continue"/>
            <w:shd w:val="clear" w:color="auto" w:fill="auto"/>
            <w:vAlign w:val="center"/>
          </w:tcPr>
          <w:p>
            <w:pPr>
              <w:adjustRightInd w:val="0"/>
              <w:snapToGrid w:val="0"/>
              <w:spacing w:after="0" w:line="400" w:lineRule="exact"/>
              <w:jc w:val="center"/>
              <w:rPr>
                <w:rFonts w:asciiTheme="majorBidi" w:hAnsiTheme="majorBidi" w:cstheme="majorBidi"/>
                <w:bCs/>
                <w:color w:val="auto"/>
                <w:kern w:val="0"/>
                <w:szCs w:val="21"/>
                <w:highlight w:val="none"/>
              </w:rPr>
            </w:pPr>
          </w:p>
        </w:tc>
        <w:tc>
          <w:tcPr>
            <w:tcW w:w="1313" w:type="dxa"/>
            <w:vMerge w:val="continue"/>
            <w:shd w:val="clear" w:color="auto" w:fill="auto"/>
            <w:vAlign w:val="center"/>
          </w:tcPr>
          <w:p>
            <w:pPr>
              <w:adjustRightInd w:val="0"/>
              <w:snapToGrid w:val="0"/>
              <w:spacing w:after="0" w:line="400" w:lineRule="exact"/>
              <w:jc w:val="left"/>
              <w:rPr>
                <w:rFonts w:asciiTheme="majorBidi" w:hAnsiTheme="majorBidi" w:cstheme="majorBidi"/>
                <w:b/>
                <w:color w:val="auto"/>
                <w:kern w:val="0"/>
                <w:szCs w:val="21"/>
                <w:highlight w:val="none"/>
              </w:rPr>
            </w:pPr>
          </w:p>
        </w:tc>
        <w:tc>
          <w:tcPr>
            <w:tcW w:w="7576" w:type="dxa"/>
            <w:shd w:val="clear" w:color="auto" w:fill="auto"/>
            <w:vAlign w:val="center"/>
          </w:tcPr>
          <w:p>
            <w:pPr>
              <w:pStyle w:val="148"/>
              <w:adjustRightInd w:val="0"/>
              <w:snapToGrid w:val="0"/>
              <w:spacing w:after="0" w:line="400" w:lineRule="exact"/>
              <w:jc w:val="left"/>
              <w:rPr>
                <w:color w:val="auto"/>
                <w:highlight w:val="none"/>
              </w:rPr>
            </w:pPr>
            <w:r>
              <w:rPr>
                <w:color w:val="auto"/>
                <w:highlight w:val="none"/>
              </w:rPr>
              <w:t>电子文件内容包括：</w:t>
            </w:r>
          </w:p>
          <w:p>
            <w:pPr>
              <w:pStyle w:val="148"/>
              <w:spacing w:after="0" w:line="400" w:lineRule="exact"/>
              <w:jc w:val="left"/>
              <w:rPr>
                <w:color w:val="auto"/>
                <w:highlight w:val="none"/>
              </w:rPr>
            </w:pPr>
            <w:r>
              <w:rPr>
                <w:color w:val="auto"/>
                <w:highlight w:val="none"/>
              </w:rPr>
              <w:t>1. 设计文本文件副本电子文件，分为两种版本：</w:t>
            </w:r>
          </w:p>
          <w:p>
            <w:pPr>
              <w:pStyle w:val="148"/>
              <w:adjustRightInd w:val="0"/>
              <w:snapToGrid w:val="0"/>
              <w:spacing w:after="0" w:line="400" w:lineRule="exact"/>
              <w:ind w:left="210" w:leftChars="100"/>
              <w:jc w:val="left"/>
              <w:rPr>
                <w:color w:val="auto"/>
                <w:highlight w:val="none"/>
              </w:rPr>
            </w:pPr>
            <w:r>
              <w:rPr>
                <w:color w:val="auto"/>
                <w:highlight w:val="none"/>
              </w:rPr>
              <w:t>（1）原始版本：文本文件副本（PDF格式）为原始文件大小</w:t>
            </w:r>
            <w:r>
              <w:rPr>
                <w:rFonts w:hint="eastAsia"/>
                <w:color w:val="auto"/>
                <w:highlight w:val="none"/>
              </w:rPr>
              <w:t>，另需提供鸟瞰图、规划总平面图 ( 含技术经济指标表及各分项指标表)JPG格式原图。</w:t>
            </w:r>
          </w:p>
          <w:p>
            <w:pPr>
              <w:pStyle w:val="148"/>
              <w:adjustRightInd w:val="0"/>
              <w:snapToGrid w:val="0"/>
              <w:spacing w:after="0" w:line="400" w:lineRule="exact"/>
              <w:ind w:left="210" w:leftChars="100"/>
              <w:jc w:val="left"/>
              <w:rPr>
                <w:color w:val="auto"/>
                <w:highlight w:val="none"/>
              </w:rPr>
            </w:pPr>
            <w:r>
              <w:rPr>
                <w:color w:val="auto"/>
                <w:highlight w:val="none"/>
              </w:rPr>
              <w:t>（2）压缩版本：文本文件副本（PDF格式）单个大小不得超过150M。</w:t>
            </w:r>
          </w:p>
          <w:p>
            <w:pPr>
              <w:pStyle w:val="148"/>
              <w:spacing w:after="0" w:line="400" w:lineRule="exact"/>
              <w:jc w:val="left"/>
              <w:rPr>
                <w:color w:val="auto"/>
                <w:highlight w:val="none"/>
              </w:rPr>
            </w:pPr>
            <w:r>
              <w:rPr>
                <w:rFonts w:hint="eastAsia"/>
                <w:color w:val="auto"/>
                <w:highlight w:val="none"/>
              </w:rPr>
              <w:t>2.</w:t>
            </w:r>
            <w:r>
              <w:rPr>
                <w:color w:val="auto"/>
                <w:highlight w:val="none"/>
              </w:rPr>
              <w:t xml:space="preserve"> </w:t>
            </w:r>
            <w:r>
              <w:rPr>
                <w:rFonts w:hint="eastAsia"/>
                <w:color w:val="auto"/>
                <w:highlight w:val="none"/>
              </w:rPr>
              <w:t>可实施性论证专篇</w:t>
            </w:r>
            <w:r>
              <w:rPr>
                <w:color w:val="auto"/>
                <w:highlight w:val="none"/>
              </w:rPr>
              <w:t>副本电子文件</w:t>
            </w:r>
          </w:p>
          <w:p>
            <w:pPr>
              <w:pStyle w:val="148"/>
              <w:snapToGrid w:val="0"/>
              <w:spacing w:after="0" w:line="400" w:lineRule="exact"/>
              <w:jc w:val="left"/>
              <w:rPr>
                <w:b/>
                <w:bCs/>
                <w:color w:val="auto"/>
                <w:highlight w:val="none"/>
              </w:rPr>
            </w:pPr>
            <w:r>
              <w:rPr>
                <w:rFonts w:hint="eastAsia"/>
                <w:b/>
                <w:bCs/>
                <w:color w:val="auto"/>
                <w:highlight w:val="none"/>
              </w:rPr>
              <w:t>以上图纸</w:t>
            </w:r>
            <w:r>
              <w:rPr>
                <w:b/>
                <w:bCs/>
                <w:color w:val="auto"/>
                <w:highlight w:val="none"/>
              </w:rPr>
              <w:t>（DWG可编辑文件&lt;版本为AutoCAD 2010以下兼容&gt;</w:t>
            </w:r>
          </w:p>
          <w:p>
            <w:pPr>
              <w:pStyle w:val="148"/>
              <w:snapToGrid w:val="0"/>
              <w:spacing w:after="0" w:line="400" w:lineRule="exact"/>
              <w:jc w:val="left"/>
              <w:rPr>
                <w:color w:val="auto"/>
                <w:highlight w:val="none"/>
              </w:rPr>
            </w:pPr>
            <w:r>
              <w:rPr>
                <w:rFonts w:hint="eastAsia"/>
                <w:color w:val="auto"/>
                <w:highlight w:val="none"/>
              </w:rPr>
              <w:t>3</w:t>
            </w:r>
            <w:r>
              <w:rPr>
                <w:color w:val="auto"/>
                <w:highlight w:val="none"/>
              </w:rPr>
              <w:t>.展示图板文件（PDF格式），图像分辨率不小于300dpi。单个文件大小不得超过100M。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715" w:type="dxa"/>
            <w:shd w:val="clear" w:color="auto" w:fill="auto"/>
            <w:vAlign w:val="center"/>
          </w:tcPr>
          <w:p>
            <w:pPr>
              <w:adjustRightInd w:val="0"/>
              <w:snapToGrid w:val="0"/>
              <w:spacing w:after="0" w:line="400" w:lineRule="exact"/>
              <w:jc w:val="center"/>
              <w:rPr>
                <w:rFonts w:asciiTheme="majorBidi" w:hAnsiTheme="majorBidi" w:cstheme="majorBidi"/>
                <w:bCs/>
                <w:strike/>
                <w:color w:val="auto"/>
                <w:kern w:val="0"/>
                <w:szCs w:val="21"/>
                <w:highlight w:val="none"/>
              </w:rPr>
            </w:pPr>
            <w:r>
              <w:rPr>
                <w:rFonts w:asciiTheme="majorBidi" w:hAnsiTheme="majorBidi" w:cstheme="majorBidi"/>
                <w:bCs/>
                <w:color w:val="auto"/>
                <w:kern w:val="0"/>
                <w:szCs w:val="21"/>
                <w:highlight w:val="none"/>
              </w:rPr>
              <w:t>5</w:t>
            </w:r>
          </w:p>
        </w:tc>
        <w:tc>
          <w:tcPr>
            <w:tcW w:w="1313" w:type="dxa"/>
            <w:shd w:val="clear" w:color="auto" w:fill="auto"/>
            <w:vAlign w:val="center"/>
          </w:tcPr>
          <w:p>
            <w:pPr>
              <w:adjustRightInd w:val="0"/>
              <w:snapToGrid w:val="0"/>
              <w:spacing w:after="0" w:line="300" w:lineRule="exact"/>
              <w:jc w:val="center"/>
              <w:rPr>
                <w:rFonts w:asciiTheme="majorBidi" w:hAnsiTheme="majorBidi" w:cstheme="majorBidi"/>
                <w:color w:val="auto"/>
                <w:highlight w:val="none"/>
              </w:rPr>
            </w:pPr>
            <w:r>
              <w:rPr>
                <w:rFonts w:asciiTheme="majorBidi" w:hAnsiTheme="majorBidi" w:cstheme="majorBidi"/>
                <w:color w:val="auto"/>
                <w:highlight w:val="none"/>
              </w:rPr>
              <w:t>投标文件的提交形式及份数</w:t>
            </w:r>
          </w:p>
        </w:tc>
        <w:tc>
          <w:tcPr>
            <w:tcW w:w="7576" w:type="dxa"/>
            <w:shd w:val="clear" w:color="auto" w:fill="auto"/>
            <w:vAlign w:val="center"/>
          </w:tcPr>
          <w:p>
            <w:pPr>
              <w:numPr>
                <w:ilvl w:val="255"/>
                <w:numId w:val="0"/>
              </w:numPr>
              <w:adjustRightInd w:val="0"/>
              <w:snapToGrid w:val="0"/>
              <w:spacing w:after="0" w:line="400" w:lineRule="exact"/>
              <w:jc w:val="left"/>
              <w:rPr>
                <w:rFonts w:asciiTheme="majorBidi" w:hAnsiTheme="majorBidi" w:cstheme="majorBidi"/>
                <w:b/>
                <w:bCs/>
                <w:color w:val="auto"/>
                <w:spacing w:val="-7"/>
                <w:szCs w:val="21"/>
                <w:highlight w:val="none"/>
              </w:rPr>
            </w:pPr>
            <w:r>
              <w:rPr>
                <w:rFonts w:hint="eastAsia" w:asciiTheme="majorBidi" w:hAnsiTheme="majorBidi" w:cstheme="majorBidi"/>
                <w:b/>
                <w:bCs/>
                <w:color w:val="auto"/>
                <w:spacing w:val="-7"/>
                <w:szCs w:val="21"/>
                <w:highlight w:val="none"/>
              </w:rPr>
              <w:t>1.</w:t>
            </w:r>
            <w:r>
              <w:rPr>
                <w:rFonts w:asciiTheme="majorBidi" w:hAnsiTheme="majorBidi" w:cstheme="majorBidi"/>
                <w:b/>
                <w:bCs/>
                <w:color w:val="auto"/>
                <w:spacing w:val="-7"/>
                <w:szCs w:val="21"/>
                <w:highlight w:val="none"/>
              </w:rPr>
              <w:t>商务标（明标）：正本1份，副本1份</w:t>
            </w:r>
          </w:p>
          <w:p>
            <w:pPr>
              <w:numPr>
                <w:ilvl w:val="255"/>
                <w:numId w:val="0"/>
              </w:numPr>
              <w:adjustRightInd w:val="0"/>
              <w:snapToGrid w:val="0"/>
              <w:spacing w:after="0" w:line="400" w:lineRule="exact"/>
              <w:jc w:val="left"/>
              <w:rPr>
                <w:rFonts w:asciiTheme="majorBidi" w:hAnsiTheme="majorBidi" w:cstheme="majorBidi"/>
                <w:color w:val="auto"/>
                <w:spacing w:val="-7"/>
                <w:szCs w:val="21"/>
                <w:highlight w:val="none"/>
              </w:rPr>
            </w:pPr>
            <w:r>
              <w:rPr>
                <w:rFonts w:hint="eastAsia" w:asciiTheme="majorBidi" w:hAnsiTheme="majorBidi" w:cstheme="majorBidi"/>
                <w:b/>
                <w:bCs/>
                <w:color w:val="auto"/>
                <w:spacing w:val="-7"/>
                <w:szCs w:val="21"/>
                <w:highlight w:val="none"/>
              </w:rPr>
              <w:t>2.</w:t>
            </w:r>
            <w:r>
              <w:rPr>
                <w:rFonts w:asciiTheme="majorBidi" w:hAnsiTheme="majorBidi" w:cstheme="majorBidi"/>
                <w:b/>
                <w:bCs/>
                <w:color w:val="auto"/>
                <w:spacing w:val="-7"/>
                <w:szCs w:val="21"/>
                <w:highlight w:val="none"/>
              </w:rPr>
              <w:t>技术标文本正</w:t>
            </w:r>
            <w:r>
              <w:rPr>
                <w:rFonts w:hint="eastAsia" w:asciiTheme="majorBidi" w:hAnsiTheme="majorBidi" w:cstheme="majorBidi"/>
                <w:b/>
                <w:bCs/>
                <w:color w:val="auto"/>
                <w:spacing w:val="-7"/>
                <w:szCs w:val="21"/>
                <w:highlight w:val="none"/>
              </w:rPr>
              <w:t>本1套（</w:t>
            </w:r>
            <w:r>
              <w:rPr>
                <w:rFonts w:asciiTheme="majorBidi" w:hAnsiTheme="majorBidi" w:cstheme="majorBidi"/>
                <w:b/>
                <w:bCs/>
                <w:color w:val="auto"/>
                <w:spacing w:val="-7"/>
                <w:szCs w:val="21"/>
                <w:highlight w:val="none"/>
              </w:rPr>
              <w:t>明标</w:t>
            </w:r>
            <w:r>
              <w:rPr>
                <w:rFonts w:hint="eastAsia" w:asciiTheme="majorBidi" w:hAnsiTheme="majorBidi" w:cstheme="majorBidi"/>
                <w:b/>
                <w:bCs/>
                <w:color w:val="auto"/>
                <w:spacing w:val="-7"/>
                <w:szCs w:val="21"/>
                <w:highlight w:val="none"/>
              </w:rPr>
              <w:t>）</w:t>
            </w:r>
            <w:r>
              <w:rPr>
                <w:rFonts w:asciiTheme="majorBidi" w:hAnsiTheme="majorBidi" w:cstheme="majorBidi"/>
                <w:color w:val="auto"/>
                <w:spacing w:val="-7"/>
                <w:szCs w:val="21"/>
                <w:highlight w:val="none"/>
              </w:rPr>
              <w:t>，</w:t>
            </w:r>
            <w:r>
              <w:rPr>
                <w:rFonts w:hint="eastAsia" w:asciiTheme="majorBidi" w:hAnsiTheme="majorBidi" w:cstheme="majorBidi"/>
                <w:color w:val="auto"/>
                <w:spacing w:val="-7"/>
                <w:szCs w:val="21"/>
                <w:highlight w:val="none"/>
              </w:rPr>
              <w:t>正本</w:t>
            </w:r>
            <w:r>
              <w:rPr>
                <w:rFonts w:asciiTheme="majorBidi" w:hAnsiTheme="majorBidi" w:cstheme="majorBidi"/>
                <w:color w:val="auto"/>
                <w:szCs w:val="22"/>
                <w:highlight w:val="none"/>
              </w:rPr>
              <w:t>封底右下角标</w:t>
            </w:r>
            <w:r>
              <w:rPr>
                <w:rFonts w:hint="eastAsia" w:asciiTheme="majorBidi" w:hAnsiTheme="majorBidi" w:cstheme="majorBidi"/>
                <w:color w:val="auto"/>
                <w:szCs w:val="22"/>
                <w:highlight w:val="none"/>
              </w:rPr>
              <w:t>注</w:t>
            </w:r>
            <w:r>
              <w:rPr>
                <w:rFonts w:asciiTheme="majorBidi" w:hAnsiTheme="majorBidi" w:cstheme="majorBidi"/>
                <w:color w:val="auto"/>
                <w:szCs w:val="22"/>
                <w:highlight w:val="none"/>
              </w:rPr>
              <w:t>名称</w:t>
            </w:r>
            <w:r>
              <w:rPr>
                <w:rFonts w:hint="eastAsia" w:asciiTheme="majorBidi" w:hAnsiTheme="majorBidi" w:cstheme="majorBidi"/>
                <w:color w:val="auto"/>
                <w:szCs w:val="22"/>
                <w:highlight w:val="none"/>
              </w:rPr>
              <w:t>，</w:t>
            </w:r>
            <w:r>
              <w:rPr>
                <w:rFonts w:asciiTheme="majorBidi" w:hAnsiTheme="majorBidi" w:cstheme="majorBidi"/>
                <w:color w:val="auto"/>
                <w:highlight w:val="none"/>
              </w:rPr>
              <w:t>并加盖投标单位公章</w:t>
            </w:r>
            <w:r>
              <w:rPr>
                <w:rFonts w:hint="eastAsia" w:asciiTheme="majorBidi" w:hAnsiTheme="majorBidi" w:cstheme="majorBidi"/>
                <w:color w:val="auto"/>
                <w:spacing w:val="-7"/>
                <w:szCs w:val="21"/>
                <w:highlight w:val="none"/>
              </w:rPr>
              <w:t>；</w:t>
            </w:r>
          </w:p>
          <w:p>
            <w:pPr>
              <w:numPr>
                <w:ilvl w:val="255"/>
                <w:numId w:val="0"/>
              </w:numPr>
              <w:spacing w:after="20" w:line="400" w:lineRule="exact"/>
              <w:jc w:val="left"/>
              <w:rPr>
                <w:rFonts w:asciiTheme="majorBidi" w:hAnsiTheme="majorBidi" w:cstheme="majorBidi"/>
                <w:color w:val="auto"/>
                <w:spacing w:val="-7"/>
                <w:szCs w:val="21"/>
                <w:highlight w:val="none"/>
              </w:rPr>
            </w:pPr>
            <w:r>
              <w:rPr>
                <w:rFonts w:hint="eastAsia" w:asciiTheme="majorBidi" w:hAnsiTheme="majorBidi" w:cstheme="majorBidi"/>
                <w:b/>
                <w:bCs/>
                <w:color w:val="auto"/>
                <w:spacing w:val="-7"/>
                <w:szCs w:val="21"/>
                <w:highlight w:val="none"/>
              </w:rPr>
              <w:t>3.</w:t>
            </w:r>
            <w:r>
              <w:rPr>
                <w:rFonts w:asciiTheme="majorBidi" w:hAnsiTheme="majorBidi" w:cstheme="majorBidi"/>
                <w:b/>
                <w:bCs/>
                <w:color w:val="auto"/>
                <w:spacing w:val="-7"/>
                <w:szCs w:val="21"/>
                <w:highlight w:val="none"/>
              </w:rPr>
              <w:t>技术标文本副本</w:t>
            </w:r>
            <w:r>
              <w:rPr>
                <w:rFonts w:hint="eastAsia" w:asciiTheme="majorBidi" w:hAnsiTheme="majorBidi" w:cstheme="majorBidi"/>
                <w:b/>
                <w:bCs/>
                <w:color w:val="auto"/>
                <w:spacing w:val="-7"/>
                <w:szCs w:val="21"/>
                <w:highlight w:val="none"/>
              </w:rPr>
              <w:t>8</w:t>
            </w:r>
            <w:r>
              <w:rPr>
                <w:rFonts w:asciiTheme="majorBidi" w:hAnsiTheme="majorBidi" w:cstheme="majorBidi"/>
                <w:b/>
                <w:bCs/>
                <w:color w:val="auto"/>
                <w:spacing w:val="-7"/>
                <w:szCs w:val="21"/>
                <w:highlight w:val="none"/>
              </w:rPr>
              <w:t>套</w:t>
            </w:r>
            <w:r>
              <w:rPr>
                <w:rFonts w:hint="eastAsia" w:asciiTheme="majorBidi" w:hAnsiTheme="majorBidi" w:cstheme="majorBidi"/>
                <w:b/>
                <w:bCs/>
                <w:color w:val="auto"/>
                <w:spacing w:val="-7"/>
                <w:szCs w:val="21"/>
                <w:highlight w:val="none"/>
              </w:rPr>
              <w:t>（暗标）</w:t>
            </w:r>
            <w:r>
              <w:rPr>
                <w:rFonts w:asciiTheme="majorBidi" w:hAnsiTheme="majorBidi" w:cstheme="majorBidi"/>
                <w:color w:val="auto"/>
                <w:spacing w:val="-7"/>
                <w:szCs w:val="21"/>
                <w:highlight w:val="none"/>
              </w:rPr>
              <w:t>，副本方案设计内容应与正本完全一致</w:t>
            </w:r>
            <w:r>
              <w:rPr>
                <w:rFonts w:hint="eastAsia" w:asciiTheme="majorBidi" w:hAnsiTheme="majorBidi" w:cstheme="majorBidi"/>
                <w:color w:val="auto"/>
                <w:spacing w:val="-7"/>
                <w:szCs w:val="21"/>
                <w:highlight w:val="none"/>
              </w:rPr>
              <w:t>。</w:t>
            </w:r>
          </w:p>
          <w:p>
            <w:pPr>
              <w:numPr>
                <w:ilvl w:val="255"/>
                <w:numId w:val="0"/>
              </w:numPr>
              <w:spacing w:after="20" w:line="400" w:lineRule="exact"/>
              <w:jc w:val="left"/>
              <w:rPr>
                <w:rFonts w:asciiTheme="majorBidi" w:hAnsiTheme="majorBidi" w:cstheme="majorBidi"/>
                <w:color w:val="auto"/>
                <w:spacing w:val="-7"/>
                <w:szCs w:val="21"/>
                <w:highlight w:val="none"/>
              </w:rPr>
            </w:pPr>
            <w:r>
              <w:rPr>
                <w:rFonts w:hint="eastAsia" w:asciiTheme="majorBidi" w:hAnsiTheme="majorBidi" w:cstheme="majorBidi"/>
                <w:b/>
                <w:bCs/>
                <w:color w:val="auto"/>
                <w:highlight w:val="none"/>
              </w:rPr>
              <w:t>4.</w:t>
            </w:r>
            <w:r>
              <w:rPr>
                <w:rFonts w:asciiTheme="majorBidi" w:hAnsiTheme="majorBidi" w:cstheme="majorBidi"/>
                <w:b/>
                <w:bCs/>
                <w:color w:val="auto"/>
                <w:spacing w:val="-7"/>
                <w:szCs w:val="21"/>
                <w:highlight w:val="none"/>
              </w:rPr>
              <w:t>展示图板1套（暗标）</w:t>
            </w:r>
            <w:r>
              <w:rPr>
                <w:rFonts w:asciiTheme="majorBidi" w:hAnsiTheme="majorBidi" w:cstheme="majorBidi"/>
                <w:color w:val="auto"/>
                <w:spacing w:val="-7"/>
                <w:szCs w:val="21"/>
                <w:highlight w:val="none"/>
              </w:rPr>
              <w:t>：</w:t>
            </w:r>
            <w:r>
              <w:rPr>
                <w:rFonts w:hint="eastAsia" w:asciiTheme="majorBidi" w:hAnsiTheme="majorBidi" w:cstheme="majorBidi"/>
                <w:color w:val="auto"/>
                <w:spacing w:val="-7"/>
                <w:szCs w:val="21"/>
                <w:highlight w:val="none"/>
              </w:rPr>
              <w:t>提交包含设计图纸和分析图的方案展板</w:t>
            </w:r>
            <w:r>
              <w:rPr>
                <w:rFonts w:hint="eastAsia" w:asciiTheme="majorBidi" w:hAnsiTheme="majorBidi" w:cstheme="majorBidi"/>
                <w:b/>
                <w:bCs/>
                <w:color w:val="auto"/>
                <w:spacing w:val="-7"/>
                <w:szCs w:val="21"/>
                <w:highlight w:val="none"/>
              </w:rPr>
              <w:t>2</w:t>
            </w:r>
            <w:r>
              <w:rPr>
                <w:rFonts w:asciiTheme="majorBidi" w:hAnsiTheme="majorBidi" w:cstheme="majorBidi"/>
                <w:b/>
                <w:bCs/>
                <w:color w:val="auto"/>
                <w:spacing w:val="-7"/>
                <w:szCs w:val="21"/>
                <w:highlight w:val="none"/>
              </w:rPr>
              <w:t>张</w:t>
            </w:r>
            <w:r>
              <w:rPr>
                <w:rFonts w:hint="eastAsia" w:asciiTheme="majorBidi" w:hAnsiTheme="majorBidi" w:cstheme="majorBidi"/>
                <w:color w:val="auto"/>
                <w:spacing w:val="-7"/>
                <w:szCs w:val="21"/>
                <w:highlight w:val="none"/>
              </w:rPr>
              <w:t>，</w:t>
            </w:r>
            <w:r>
              <w:rPr>
                <w:rFonts w:asciiTheme="majorBidi" w:hAnsiTheme="majorBidi" w:cstheme="majorBidi"/>
                <w:b/>
                <w:bCs/>
                <w:color w:val="auto"/>
                <w:spacing w:val="-7"/>
                <w:szCs w:val="21"/>
                <w:highlight w:val="none"/>
              </w:rPr>
              <w:t>A0</w:t>
            </w:r>
            <w:r>
              <w:rPr>
                <w:rFonts w:hint="eastAsia" w:asciiTheme="majorBidi" w:hAnsiTheme="majorBidi" w:cstheme="majorBidi"/>
                <w:b/>
                <w:bCs/>
                <w:color w:val="auto"/>
                <w:spacing w:val="-7"/>
                <w:szCs w:val="21"/>
                <w:highlight w:val="none"/>
              </w:rPr>
              <w:t>规格</w:t>
            </w:r>
            <w:r>
              <w:rPr>
                <w:rFonts w:hint="eastAsia" w:asciiTheme="majorBidi" w:hAnsiTheme="majorBidi" w:cstheme="majorBidi"/>
                <w:color w:val="auto"/>
                <w:spacing w:val="-7"/>
                <w:szCs w:val="21"/>
                <w:highlight w:val="none"/>
              </w:rPr>
              <w:t>，</w:t>
            </w:r>
            <w:r>
              <w:rPr>
                <w:rFonts w:asciiTheme="majorBidi" w:hAnsiTheme="majorBidi" w:cstheme="majorBidi"/>
                <w:b/>
                <w:bCs/>
                <w:color w:val="auto"/>
                <w:spacing w:val="-7"/>
                <w:szCs w:val="21"/>
                <w:highlight w:val="none"/>
              </w:rPr>
              <w:t>竖向排版</w:t>
            </w:r>
            <w:r>
              <w:rPr>
                <w:rFonts w:asciiTheme="majorBidi" w:hAnsiTheme="majorBidi" w:cstheme="majorBidi"/>
                <w:color w:val="auto"/>
                <w:spacing w:val="-7"/>
                <w:szCs w:val="21"/>
                <w:highlight w:val="none"/>
              </w:rPr>
              <w:t>。</w:t>
            </w:r>
          </w:p>
          <w:p>
            <w:pPr>
              <w:numPr>
                <w:ilvl w:val="255"/>
                <w:numId w:val="0"/>
              </w:numPr>
              <w:adjustRightInd w:val="0"/>
              <w:snapToGrid w:val="0"/>
              <w:spacing w:after="0" w:line="400" w:lineRule="exact"/>
              <w:jc w:val="left"/>
              <w:rPr>
                <w:color w:val="auto"/>
                <w:sz w:val="18"/>
                <w:szCs w:val="18"/>
                <w:highlight w:val="none"/>
              </w:rPr>
            </w:pPr>
            <w:r>
              <w:rPr>
                <w:rFonts w:asciiTheme="majorBidi" w:hAnsiTheme="majorBidi" w:cstheme="majorBidi"/>
                <w:b/>
                <w:bCs/>
                <w:color w:val="auto"/>
                <w:spacing w:val="-7"/>
                <w:szCs w:val="21"/>
                <w:highlight w:val="none"/>
              </w:rPr>
              <w:t>5</w:t>
            </w:r>
            <w:r>
              <w:rPr>
                <w:rFonts w:hint="eastAsia" w:asciiTheme="majorBidi" w:hAnsiTheme="majorBidi" w:cstheme="majorBidi"/>
                <w:b/>
                <w:bCs/>
                <w:color w:val="auto"/>
                <w:spacing w:val="-7"/>
                <w:szCs w:val="21"/>
                <w:highlight w:val="none"/>
              </w:rPr>
              <w:t>.</w:t>
            </w:r>
            <w:r>
              <w:rPr>
                <w:rFonts w:asciiTheme="majorBidi" w:hAnsiTheme="majorBidi" w:cstheme="majorBidi"/>
                <w:b/>
                <w:bCs/>
                <w:color w:val="auto"/>
                <w:spacing w:val="-7"/>
                <w:szCs w:val="21"/>
                <w:highlight w:val="none"/>
              </w:rPr>
              <w:t>电子文件（暗标）</w:t>
            </w:r>
            <w:r>
              <w:rPr>
                <w:rFonts w:asciiTheme="majorBidi" w:hAnsiTheme="majorBidi" w:cstheme="majorBidi"/>
                <w:color w:val="auto"/>
                <w:spacing w:val="-7"/>
                <w:szCs w:val="21"/>
                <w:highlight w:val="none"/>
              </w:rPr>
              <w:t>：</w:t>
            </w:r>
            <w:r>
              <w:rPr>
                <w:rFonts w:hint="eastAsia" w:asciiTheme="majorBidi" w:hAnsiTheme="majorBidi" w:cstheme="majorBidi"/>
                <w:color w:val="auto"/>
                <w:spacing w:val="-7"/>
                <w:szCs w:val="21"/>
                <w:highlight w:val="none"/>
              </w:rPr>
              <w:t>2</w:t>
            </w:r>
            <w:r>
              <w:rPr>
                <w:rFonts w:asciiTheme="majorBidi" w:hAnsiTheme="majorBidi" w:cstheme="majorBidi"/>
                <w:color w:val="auto"/>
                <w:spacing w:val="-7"/>
                <w:szCs w:val="21"/>
                <w:highlight w:val="none"/>
              </w:rPr>
              <w:t>个U盘</w:t>
            </w:r>
            <w:r>
              <w:rPr>
                <w:rFonts w:hint="eastAsia" w:asciiTheme="majorBidi" w:hAnsiTheme="majorBidi" w:cstheme="majorBidi"/>
                <w:color w:val="auto"/>
                <w:spacing w:val="-7"/>
                <w:szCs w:val="21"/>
                <w:highlight w:val="none"/>
              </w:rPr>
              <w:t>，2</w:t>
            </w:r>
            <w:r>
              <w:rPr>
                <w:rFonts w:asciiTheme="majorBidi" w:hAnsiTheme="majorBidi" w:cstheme="majorBidi"/>
                <w:color w:val="auto"/>
                <w:spacing w:val="-7"/>
                <w:szCs w:val="21"/>
                <w:highlight w:val="none"/>
              </w:rPr>
              <w:t>个U盘</w:t>
            </w:r>
            <w:r>
              <w:rPr>
                <w:rFonts w:hint="eastAsia" w:asciiTheme="majorBidi" w:hAnsiTheme="majorBidi" w:cstheme="majorBidi"/>
                <w:color w:val="auto"/>
                <w:spacing w:val="-7"/>
                <w:szCs w:val="21"/>
                <w:highlight w:val="none"/>
              </w:rPr>
              <w:t>中的</w:t>
            </w:r>
            <w:r>
              <w:rPr>
                <w:rFonts w:asciiTheme="majorBidi" w:hAnsiTheme="majorBidi" w:cstheme="majorBidi"/>
                <w:color w:val="auto"/>
                <w:spacing w:val="-7"/>
                <w:szCs w:val="21"/>
                <w:highlight w:val="none"/>
              </w:rPr>
              <w:t>电子文件的所有内容应与</w:t>
            </w:r>
            <w:r>
              <w:rPr>
                <w:rFonts w:hint="eastAsia" w:asciiTheme="majorBidi" w:hAnsiTheme="majorBidi" w:cstheme="majorBidi"/>
                <w:color w:val="auto"/>
                <w:spacing w:val="-7"/>
                <w:szCs w:val="21"/>
                <w:highlight w:val="none"/>
              </w:rPr>
              <w:t>暗标</w:t>
            </w:r>
            <w:r>
              <w:rPr>
                <w:rFonts w:asciiTheme="majorBidi" w:hAnsiTheme="majorBidi" w:cstheme="majorBidi"/>
                <w:color w:val="auto"/>
                <w:spacing w:val="-7"/>
                <w:szCs w:val="21"/>
                <w:highlight w:val="none"/>
              </w:rPr>
              <w:t>纸制文件内容</w:t>
            </w:r>
            <w:r>
              <w:rPr>
                <w:rFonts w:hint="eastAsia" w:asciiTheme="majorBidi" w:hAnsiTheme="majorBidi" w:cstheme="majorBidi"/>
                <w:color w:val="auto"/>
                <w:spacing w:val="-7"/>
                <w:szCs w:val="21"/>
                <w:highlight w:val="none"/>
              </w:rPr>
              <w:t>一致</w:t>
            </w:r>
            <w:r>
              <w:rPr>
                <w:rFonts w:asciiTheme="majorBidi" w:hAnsiTheme="majorBidi" w:cstheme="majorBidi"/>
                <w:color w:val="auto"/>
                <w:spacing w:val="-7"/>
                <w:szCs w:val="21"/>
                <w:highlight w:val="none"/>
              </w:rPr>
              <w:t>。</w:t>
            </w:r>
          </w:p>
          <w:p>
            <w:pPr>
              <w:adjustRightInd w:val="0"/>
              <w:snapToGrid w:val="0"/>
              <w:spacing w:after="0" w:line="400" w:lineRule="exact"/>
              <w:jc w:val="left"/>
              <w:rPr>
                <w:rFonts w:asciiTheme="majorBidi" w:hAnsiTheme="majorBidi" w:cstheme="majorBidi"/>
                <w:color w:val="auto"/>
                <w:spacing w:val="-7"/>
                <w:szCs w:val="21"/>
                <w:highlight w:val="none"/>
              </w:rPr>
            </w:pPr>
            <w:r>
              <w:rPr>
                <w:rFonts w:asciiTheme="majorBidi" w:hAnsiTheme="majorBidi" w:cstheme="majorBidi"/>
                <w:color w:val="auto"/>
                <w:spacing w:val="-7"/>
                <w:szCs w:val="21"/>
                <w:highlight w:val="none"/>
              </w:rPr>
              <w:t>特别提醒：</w:t>
            </w:r>
          </w:p>
          <w:p>
            <w:pPr>
              <w:numPr>
                <w:ilvl w:val="255"/>
                <w:numId w:val="0"/>
              </w:numPr>
              <w:adjustRightInd w:val="0"/>
              <w:snapToGrid w:val="0"/>
              <w:spacing w:after="0" w:line="400" w:lineRule="exact"/>
              <w:jc w:val="left"/>
              <w:rPr>
                <w:rFonts w:asciiTheme="majorBidi" w:hAnsiTheme="majorBidi" w:cstheme="majorBidi"/>
                <w:color w:val="auto"/>
                <w:spacing w:val="-7"/>
                <w:szCs w:val="21"/>
                <w:highlight w:val="none"/>
              </w:rPr>
            </w:pPr>
            <w:r>
              <w:rPr>
                <w:rFonts w:hint="eastAsia" w:asciiTheme="majorBidi" w:hAnsiTheme="majorBidi" w:cstheme="majorBidi"/>
                <w:color w:val="auto"/>
                <w:spacing w:val="-7"/>
                <w:szCs w:val="21"/>
                <w:highlight w:val="none"/>
              </w:rPr>
              <w:t>1.</w:t>
            </w:r>
            <w:r>
              <w:rPr>
                <w:rFonts w:asciiTheme="majorBidi" w:hAnsiTheme="majorBidi" w:cstheme="majorBidi"/>
                <w:color w:val="auto"/>
                <w:spacing w:val="-7"/>
                <w:szCs w:val="21"/>
                <w:highlight w:val="none"/>
              </w:rPr>
              <w:t>采用暗标方式的，投标人在暗标部分投标文件内不得标注名称、印章、商标等标记符号，使得能够辨认出投标人或其专业技术人员身份的内容。投标文件若未按规定进行密封及标识，招标人不承担投标文件错投错放或提前开封的责任。</w:t>
            </w:r>
          </w:p>
          <w:p>
            <w:pPr>
              <w:numPr>
                <w:ilvl w:val="255"/>
                <w:numId w:val="0"/>
              </w:numPr>
              <w:adjustRightInd w:val="0"/>
              <w:snapToGrid w:val="0"/>
              <w:spacing w:after="0" w:line="400" w:lineRule="exact"/>
              <w:jc w:val="left"/>
              <w:rPr>
                <w:rFonts w:asciiTheme="majorBidi" w:hAnsiTheme="majorBidi" w:cstheme="majorBidi"/>
                <w:color w:val="auto"/>
                <w:spacing w:val="-7"/>
                <w:szCs w:val="21"/>
                <w:highlight w:val="none"/>
              </w:rPr>
            </w:pPr>
            <w:r>
              <w:rPr>
                <w:rFonts w:hint="eastAsia" w:asciiTheme="majorBidi" w:hAnsiTheme="majorBidi" w:cstheme="majorBidi"/>
                <w:color w:val="auto"/>
                <w:spacing w:val="-7"/>
                <w:szCs w:val="21"/>
                <w:highlight w:val="none"/>
              </w:rPr>
              <w:t>2.</w:t>
            </w:r>
            <w:r>
              <w:rPr>
                <w:rFonts w:asciiTheme="majorBidi" w:hAnsiTheme="majorBidi" w:cstheme="majorBidi"/>
                <w:color w:val="auto"/>
                <w:spacing w:val="-7"/>
                <w:szCs w:val="21"/>
                <w:highlight w:val="none"/>
              </w:rPr>
              <w:t>上文所提及的盖章处，均接受电子章及鲜章。</w:t>
            </w:r>
          </w:p>
        </w:tc>
      </w:tr>
    </w:tbl>
    <w:p>
      <w:pPr>
        <w:rPr>
          <w:rFonts w:asciiTheme="majorBidi" w:hAnsiTheme="majorBidi" w:cstheme="majorBidi"/>
          <w:color w:val="auto"/>
          <w:sz w:val="30"/>
          <w:highlight w:val="none"/>
        </w:rPr>
      </w:pPr>
      <w:r>
        <w:rPr>
          <w:rFonts w:asciiTheme="majorBidi" w:hAnsiTheme="majorBidi" w:cstheme="majorBidi"/>
          <w:color w:val="auto"/>
          <w:sz w:val="30"/>
          <w:highlight w:val="none"/>
        </w:rPr>
        <w:br w:type="page"/>
      </w:r>
    </w:p>
    <w:p>
      <w:pPr>
        <w:widowControl/>
        <w:spacing w:line="360" w:lineRule="auto"/>
        <w:jc w:val="left"/>
        <w:textAlignment w:val="baseline"/>
        <w:rPr>
          <w:rFonts w:asciiTheme="majorBidi" w:hAnsiTheme="majorBidi" w:cstheme="majorBidi"/>
          <w:b/>
          <w:color w:val="auto"/>
          <w:kern w:val="0"/>
          <w:sz w:val="24"/>
          <w:highlight w:val="none"/>
        </w:rPr>
      </w:pPr>
      <w:r>
        <w:rPr>
          <w:rFonts w:hint="eastAsia" w:asciiTheme="majorBidi" w:hAnsiTheme="majorBidi" w:cstheme="majorBidi"/>
          <w:b/>
          <w:color w:val="auto"/>
          <w:kern w:val="0"/>
          <w:sz w:val="24"/>
          <w:highlight w:val="none"/>
        </w:rPr>
        <w:t>（四）方案评审要点参考表</w:t>
      </w:r>
    </w:p>
    <w:p>
      <w:pPr>
        <w:widowControl/>
        <w:spacing w:after="156" w:afterLines="50" w:line="240" w:lineRule="auto"/>
        <w:jc w:val="left"/>
        <w:textAlignment w:val="baseline"/>
        <w:rPr>
          <w:rFonts w:ascii="宋体" w:hAnsi="宋体" w:cs="宋体"/>
          <w:color w:val="auto"/>
          <w:kern w:val="0"/>
          <w:sz w:val="22"/>
          <w:szCs w:val="22"/>
          <w:highlight w:val="none"/>
        </w:rPr>
      </w:pPr>
      <w:r>
        <w:rPr>
          <w:rFonts w:hint="eastAsia" w:ascii="宋体" w:hAnsi="宋体" w:cs="宋体"/>
          <w:b/>
          <w:bCs/>
          <w:color w:val="auto"/>
          <w:kern w:val="0"/>
          <w:sz w:val="22"/>
          <w:szCs w:val="22"/>
          <w:highlight w:val="none"/>
        </w:rPr>
        <w:t>设计应遵循适用、经济、安全、美观及可实施的原则，在建筑设计中体现城市更新的特点。</w:t>
      </w:r>
    </w:p>
    <w:tbl>
      <w:tblPr>
        <w:tblStyle w:val="84"/>
        <w:tblW w:w="10788" w:type="dxa"/>
        <w:jc w:val="center"/>
        <w:tblLayout w:type="fixed"/>
        <w:tblCellMar>
          <w:top w:w="0" w:type="dxa"/>
          <w:left w:w="0" w:type="dxa"/>
          <w:bottom w:w="0" w:type="dxa"/>
          <w:right w:w="0" w:type="dxa"/>
        </w:tblCellMar>
      </w:tblPr>
      <w:tblGrid>
        <w:gridCol w:w="1196"/>
        <w:gridCol w:w="1305"/>
        <w:gridCol w:w="4344"/>
        <w:gridCol w:w="1259"/>
        <w:gridCol w:w="2684"/>
      </w:tblGrid>
      <w:tr>
        <w:tblPrEx>
          <w:tblCellMar>
            <w:top w:w="0" w:type="dxa"/>
            <w:left w:w="0" w:type="dxa"/>
            <w:bottom w:w="0" w:type="dxa"/>
            <w:right w:w="0" w:type="dxa"/>
          </w:tblCellMar>
        </w:tblPrEx>
        <w:trPr>
          <w:trHeight w:val="63" w:hRule="atLeast"/>
          <w:jc w:val="center"/>
        </w:trPr>
        <w:tc>
          <w:tcPr>
            <w:tcW w:w="1196" w:type="dxa"/>
            <w:tcBorders>
              <w:top w:val="single" w:color="000000" w:sz="6" w:space="0"/>
              <w:left w:val="single" w:color="000000" w:sz="6" w:space="0"/>
              <w:bottom w:val="single" w:color="000000" w:sz="6" w:space="0"/>
              <w:right w:val="single" w:color="000000" w:sz="6" w:space="0"/>
            </w:tcBorders>
            <w:tcMar>
              <w:top w:w="0" w:type="dxa"/>
              <w:left w:w="101" w:type="dxa"/>
              <w:bottom w:w="0" w:type="dxa"/>
              <w:right w:w="101" w:type="dxa"/>
            </w:tcMar>
            <w:vAlign w:val="center"/>
          </w:tcPr>
          <w:p>
            <w:pPr>
              <w:widowControl/>
              <w:spacing w:before="120" w:after="120" w:line="276" w:lineRule="auto"/>
              <w:jc w:val="center"/>
              <w:textAlignment w:val="baseline"/>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条目</w:t>
            </w:r>
          </w:p>
        </w:tc>
        <w:tc>
          <w:tcPr>
            <w:tcW w:w="5649" w:type="dxa"/>
            <w:gridSpan w:val="2"/>
            <w:tcBorders>
              <w:top w:val="single" w:color="000000" w:sz="6" w:space="0"/>
              <w:bottom w:val="single" w:color="000000" w:sz="6" w:space="0"/>
              <w:right w:val="single" w:color="000000" w:sz="6" w:space="0"/>
            </w:tcBorders>
            <w:tcMar>
              <w:top w:w="0" w:type="dxa"/>
              <w:left w:w="108" w:type="dxa"/>
              <w:bottom w:w="0" w:type="dxa"/>
              <w:right w:w="101" w:type="dxa"/>
            </w:tcMar>
            <w:vAlign w:val="center"/>
          </w:tcPr>
          <w:p>
            <w:pPr>
              <w:widowControl/>
              <w:spacing w:before="120" w:after="120" w:line="276" w:lineRule="auto"/>
              <w:jc w:val="center"/>
              <w:textAlignment w:val="baseline"/>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评审内容</w:t>
            </w:r>
          </w:p>
        </w:tc>
        <w:tc>
          <w:tcPr>
            <w:tcW w:w="1259" w:type="dxa"/>
            <w:tcBorders>
              <w:top w:val="single" w:color="000000" w:sz="6" w:space="0"/>
              <w:bottom w:val="single" w:color="auto" w:sz="4" w:space="0"/>
              <w:right w:val="single" w:color="000000" w:sz="6" w:space="0"/>
            </w:tcBorders>
            <w:tcMar>
              <w:top w:w="0" w:type="dxa"/>
              <w:left w:w="101" w:type="dxa"/>
              <w:bottom w:w="0" w:type="dxa"/>
              <w:right w:w="101" w:type="dxa"/>
            </w:tcMar>
            <w:vAlign w:val="center"/>
          </w:tcPr>
          <w:p>
            <w:pPr>
              <w:widowControl/>
              <w:spacing w:before="120" w:after="120" w:line="276" w:lineRule="auto"/>
              <w:jc w:val="center"/>
              <w:textAlignment w:val="baseline"/>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评分权重</w:t>
            </w:r>
          </w:p>
        </w:tc>
        <w:tc>
          <w:tcPr>
            <w:tcW w:w="2684" w:type="dxa"/>
            <w:tcBorders>
              <w:top w:val="single" w:color="000000" w:sz="6" w:space="0"/>
              <w:bottom w:val="single" w:color="auto" w:sz="4" w:space="0"/>
              <w:right w:val="single" w:color="000000" w:sz="6" w:space="0"/>
            </w:tcBorders>
            <w:tcMar>
              <w:top w:w="0" w:type="dxa"/>
              <w:left w:w="101" w:type="dxa"/>
              <w:bottom w:w="0" w:type="dxa"/>
              <w:right w:w="101" w:type="dxa"/>
            </w:tcMar>
            <w:vAlign w:val="center"/>
          </w:tcPr>
          <w:p>
            <w:pPr>
              <w:widowControl/>
              <w:spacing w:before="120" w:after="120" w:line="276" w:lineRule="auto"/>
              <w:jc w:val="center"/>
              <w:textAlignment w:val="baseline"/>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评审意见</w:t>
            </w:r>
          </w:p>
        </w:tc>
      </w:tr>
      <w:tr>
        <w:tblPrEx>
          <w:tblCellMar>
            <w:top w:w="0" w:type="dxa"/>
            <w:left w:w="0" w:type="dxa"/>
            <w:bottom w:w="0" w:type="dxa"/>
            <w:right w:w="0" w:type="dxa"/>
          </w:tblCellMar>
        </w:tblPrEx>
        <w:trPr>
          <w:trHeight w:val="63" w:hRule="atLeast"/>
          <w:jc w:val="center"/>
        </w:trPr>
        <w:tc>
          <w:tcPr>
            <w:tcW w:w="1196" w:type="dxa"/>
            <w:tcBorders>
              <w:top w:val="single" w:color="000000" w:sz="6" w:space="0"/>
              <w:left w:val="single" w:color="000000" w:sz="6" w:space="0"/>
              <w:bottom w:val="single" w:color="000000" w:sz="6" w:space="0"/>
              <w:right w:val="single" w:color="000000" w:sz="6" w:space="0"/>
            </w:tcBorders>
            <w:tcMar>
              <w:top w:w="0" w:type="dxa"/>
              <w:left w:w="101" w:type="dxa"/>
              <w:bottom w:w="0" w:type="dxa"/>
              <w:right w:w="101" w:type="dxa"/>
            </w:tcMar>
            <w:vAlign w:val="center"/>
          </w:tcPr>
          <w:p>
            <w:pPr>
              <w:widowControl/>
              <w:spacing w:before="120" w:after="120" w:line="276" w:lineRule="auto"/>
              <w:jc w:val="center"/>
              <w:textAlignment w:val="baseline"/>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完整性</w:t>
            </w:r>
          </w:p>
        </w:tc>
        <w:tc>
          <w:tcPr>
            <w:tcW w:w="5649" w:type="dxa"/>
            <w:gridSpan w:val="2"/>
            <w:tcBorders>
              <w:top w:val="single" w:color="000000" w:sz="6" w:space="0"/>
              <w:bottom w:val="single" w:color="000000" w:sz="6" w:space="0"/>
              <w:right w:val="single" w:color="auto" w:sz="4" w:space="0"/>
            </w:tcBorders>
            <w:tcMar>
              <w:top w:w="0" w:type="dxa"/>
              <w:left w:w="108" w:type="dxa"/>
              <w:bottom w:w="0" w:type="dxa"/>
              <w:right w:w="101" w:type="dxa"/>
            </w:tcMar>
            <w:vAlign w:val="center"/>
          </w:tcPr>
          <w:p>
            <w:pPr>
              <w:widowControl/>
              <w:spacing w:before="120" w:after="120" w:line="400" w:lineRule="exact"/>
              <w:textAlignment w:val="baseline"/>
              <w:rPr>
                <w:rFonts w:hint="eastAsia" w:ascii="宋体" w:hAnsi="宋体" w:eastAsia="宋体" w:cs="宋体"/>
                <w:b/>
                <w:bCs/>
                <w:color w:val="auto"/>
                <w:kern w:val="0"/>
                <w:sz w:val="24"/>
                <w:szCs w:val="24"/>
                <w:highlight w:val="none"/>
                <w:lang w:eastAsia="zh-CN"/>
              </w:rPr>
            </w:pPr>
            <w:r>
              <w:rPr>
                <w:rFonts w:hint="eastAsia" w:ascii="宋体" w:hAnsi="宋体" w:cs="宋体"/>
                <w:color w:val="auto"/>
                <w:kern w:val="0"/>
                <w:sz w:val="24"/>
                <w:szCs w:val="24"/>
                <w:highlight w:val="none"/>
              </w:rPr>
              <w:t>1.设计内容完整情况，深度满足设计任务书、招标文件及规划设计要点的要求。</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15分</w:t>
            </w:r>
            <w:r>
              <w:rPr>
                <w:rFonts w:hint="eastAsia" w:ascii="宋体" w:hAnsi="宋体" w:cs="宋体"/>
                <w:color w:val="auto"/>
                <w:kern w:val="0"/>
                <w:sz w:val="24"/>
                <w:szCs w:val="24"/>
                <w:highlight w:val="none"/>
                <w:lang w:eastAsia="zh-CN"/>
              </w:rPr>
              <w:t>）</w:t>
            </w:r>
          </w:p>
        </w:tc>
        <w:tc>
          <w:tcPr>
            <w:tcW w:w="1259" w:type="dxa"/>
            <w:tcBorders>
              <w:top w:val="single" w:color="auto" w:sz="4" w:space="0"/>
              <w:left w:val="single" w:color="auto" w:sz="4" w:space="0"/>
              <w:bottom w:val="single" w:color="auto" w:sz="4" w:space="0"/>
              <w:right w:val="single" w:color="auto" w:sz="4" w:space="0"/>
            </w:tcBorders>
            <w:tcMar>
              <w:top w:w="0" w:type="dxa"/>
              <w:left w:w="101" w:type="dxa"/>
              <w:bottom w:w="0" w:type="dxa"/>
              <w:right w:w="101" w:type="dxa"/>
            </w:tcMar>
            <w:vAlign w:val="center"/>
          </w:tcPr>
          <w:p>
            <w:pPr>
              <w:widowControl/>
              <w:spacing w:before="120" w:after="120" w:line="276" w:lineRule="auto"/>
              <w:jc w:val="center"/>
              <w:textAlignment w:val="baseline"/>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w:t>
            </w:r>
          </w:p>
        </w:tc>
        <w:tc>
          <w:tcPr>
            <w:tcW w:w="2684" w:type="dxa"/>
            <w:tcBorders>
              <w:top w:val="single" w:color="000000" w:sz="6" w:space="0"/>
              <w:left w:val="single" w:color="auto" w:sz="4" w:space="0"/>
              <w:bottom w:val="single" w:color="000000" w:sz="6" w:space="0"/>
              <w:right w:val="single" w:color="000000" w:sz="6" w:space="0"/>
            </w:tcBorders>
            <w:tcMar>
              <w:top w:w="0" w:type="dxa"/>
              <w:left w:w="101" w:type="dxa"/>
              <w:bottom w:w="0" w:type="dxa"/>
              <w:right w:w="101" w:type="dxa"/>
            </w:tcMar>
            <w:vAlign w:val="center"/>
          </w:tcPr>
          <w:p>
            <w:pPr>
              <w:widowControl/>
              <w:spacing w:before="120" w:after="120" w:line="400" w:lineRule="exact"/>
              <w:jc w:val="center"/>
              <w:textAlignment w:val="baseline"/>
              <w:rPr>
                <w:rFonts w:ascii="宋体" w:hAnsi="宋体" w:cs="宋体"/>
                <w:b/>
                <w:bCs/>
                <w:color w:val="auto"/>
                <w:kern w:val="0"/>
                <w:sz w:val="24"/>
                <w:szCs w:val="24"/>
                <w:highlight w:val="none"/>
              </w:rPr>
            </w:pPr>
          </w:p>
        </w:tc>
      </w:tr>
      <w:tr>
        <w:tblPrEx>
          <w:tblCellMar>
            <w:top w:w="0" w:type="dxa"/>
            <w:left w:w="0" w:type="dxa"/>
            <w:bottom w:w="0" w:type="dxa"/>
            <w:right w:w="0" w:type="dxa"/>
          </w:tblCellMar>
        </w:tblPrEx>
        <w:trPr>
          <w:trHeight w:val="63" w:hRule="atLeast"/>
          <w:jc w:val="center"/>
        </w:trPr>
        <w:tc>
          <w:tcPr>
            <w:tcW w:w="1196" w:type="dxa"/>
            <w:vMerge w:val="restart"/>
            <w:tcBorders>
              <w:top w:val="single" w:color="000000" w:sz="6" w:space="0"/>
              <w:left w:val="single" w:color="000000" w:sz="6" w:space="0"/>
              <w:bottom w:val="single" w:color="000000" w:sz="6" w:space="0"/>
              <w:right w:val="single" w:color="000000" w:sz="6" w:space="0"/>
            </w:tcBorders>
            <w:tcMar>
              <w:top w:w="0" w:type="dxa"/>
              <w:left w:w="101" w:type="dxa"/>
              <w:bottom w:w="0" w:type="dxa"/>
              <w:right w:w="101" w:type="dxa"/>
            </w:tcMar>
            <w:vAlign w:val="center"/>
          </w:tcPr>
          <w:p>
            <w:pPr>
              <w:widowControl/>
              <w:spacing w:before="120" w:after="120" w:line="276" w:lineRule="auto"/>
              <w:jc w:val="center"/>
              <w:textAlignment w:val="baseline"/>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合理性</w:t>
            </w:r>
          </w:p>
        </w:tc>
        <w:tc>
          <w:tcPr>
            <w:tcW w:w="130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1" w:type="dxa"/>
            </w:tcMar>
            <w:vAlign w:val="center"/>
          </w:tcPr>
          <w:p>
            <w:pPr>
              <w:widowControl/>
              <w:spacing w:before="120" w:after="120" w:line="400" w:lineRule="exact"/>
              <w:jc w:val="center"/>
              <w:textAlignment w:val="baseline"/>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总图规划</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30分</w:t>
            </w:r>
            <w:r>
              <w:rPr>
                <w:rFonts w:hint="eastAsia" w:ascii="宋体" w:hAnsi="宋体" w:cs="宋体"/>
                <w:color w:val="auto"/>
                <w:kern w:val="0"/>
                <w:sz w:val="24"/>
                <w:szCs w:val="24"/>
                <w:highlight w:val="none"/>
                <w:lang w:eastAsia="zh-CN"/>
              </w:rPr>
              <w:t>）</w:t>
            </w:r>
          </w:p>
        </w:tc>
        <w:tc>
          <w:tcPr>
            <w:tcW w:w="4344" w:type="dxa"/>
            <w:tcBorders>
              <w:top w:val="single" w:color="000000" w:sz="6" w:space="0"/>
              <w:left w:val="single" w:color="000000" w:sz="6" w:space="0"/>
              <w:bottom w:val="single" w:color="000000" w:sz="6" w:space="0"/>
              <w:right w:val="single" w:color="auto" w:sz="4" w:space="0"/>
            </w:tcBorders>
            <w:tcMar>
              <w:top w:w="0" w:type="dxa"/>
              <w:left w:w="101" w:type="dxa"/>
              <w:bottom w:w="0" w:type="dxa"/>
              <w:right w:w="101" w:type="dxa"/>
            </w:tcMar>
            <w:vAlign w:val="center"/>
          </w:tcPr>
          <w:p>
            <w:pPr>
              <w:widowControl/>
              <w:spacing w:before="120" w:after="120" w:line="400" w:lineRule="exact"/>
              <w:textAlignment w:val="baseline"/>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城市主干道整体形象</w:t>
            </w:r>
          </w:p>
        </w:tc>
        <w:tc>
          <w:tcPr>
            <w:tcW w:w="1259" w:type="dxa"/>
            <w:tcBorders>
              <w:top w:val="single" w:color="auto" w:sz="4" w:space="0"/>
              <w:left w:val="single" w:color="auto" w:sz="4" w:space="0"/>
              <w:bottom w:val="single" w:color="auto" w:sz="4" w:space="0"/>
              <w:right w:val="single" w:color="auto" w:sz="4" w:space="0"/>
            </w:tcBorders>
            <w:tcMar>
              <w:top w:w="0" w:type="dxa"/>
              <w:left w:w="101" w:type="dxa"/>
              <w:bottom w:w="0" w:type="dxa"/>
              <w:right w:w="101" w:type="dxa"/>
            </w:tcMar>
            <w:vAlign w:val="center"/>
          </w:tcPr>
          <w:p>
            <w:pPr>
              <w:widowControl/>
              <w:spacing w:before="120" w:after="120" w:line="276" w:lineRule="auto"/>
              <w:jc w:val="center"/>
              <w:textAlignment w:val="baseline"/>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2684" w:type="dxa"/>
            <w:vMerge w:val="restart"/>
            <w:tcBorders>
              <w:top w:val="single" w:color="000000" w:sz="6" w:space="0"/>
              <w:left w:val="single" w:color="auto" w:sz="4" w:space="0"/>
              <w:bottom w:val="single" w:color="000000" w:sz="6" w:space="0"/>
              <w:right w:val="single" w:color="000000" w:sz="6" w:space="0"/>
            </w:tcBorders>
            <w:tcMar>
              <w:top w:w="0" w:type="dxa"/>
              <w:left w:w="101" w:type="dxa"/>
              <w:bottom w:w="0" w:type="dxa"/>
              <w:right w:w="101" w:type="dxa"/>
            </w:tcMar>
            <w:vAlign w:val="center"/>
          </w:tcPr>
          <w:p>
            <w:pPr>
              <w:widowControl/>
              <w:spacing w:before="120" w:after="120" w:line="400" w:lineRule="exact"/>
              <w:jc w:val="center"/>
              <w:textAlignment w:val="baseline"/>
              <w:rPr>
                <w:rFonts w:ascii="宋体" w:hAnsi="宋体" w:cs="宋体"/>
                <w:b/>
                <w:bCs/>
                <w:color w:val="auto"/>
                <w:kern w:val="0"/>
                <w:sz w:val="24"/>
                <w:szCs w:val="24"/>
                <w:highlight w:val="none"/>
              </w:rPr>
            </w:pPr>
          </w:p>
        </w:tc>
      </w:tr>
      <w:tr>
        <w:tblPrEx>
          <w:tblCellMar>
            <w:top w:w="0" w:type="dxa"/>
            <w:left w:w="0" w:type="dxa"/>
            <w:bottom w:w="0" w:type="dxa"/>
            <w:right w:w="0" w:type="dxa"/>
          </w:tblCellMar>
        </w:tblPrEx>
        <w:trPr>
          <w:trHeight w:val="63" w:hRule="atLeast"/>
          <w:jc w:val="center"/>
        </w:trPr>
        <w:tc>
          <w:tcPr>
            <w:tcW w:w="1196" w:type="dxa"/>
            <w:vMerge w:val="continue"/>
            <w:tcBorders>
              <w:top w:val="single" w:color="000000" w:sz="6" w:space="0"/>
              <w:left w:val="single" w:color="000000" w:sz="6" w:space="0"/>
              <w:bottom w:val="single" w:color="000000" w:sz="6" w:space="0"/>
              <w:right w:val="single" w:color="000000" w:sz="6" w:space="0"/>
            </w:tcBorders>
            <w:tcMar>
              <w:top w:w="0" w:type="dxa"/>
              <w:left w:w="101" w:type="dxa"/>
              <w:bottom w:w="0" w:type="dxa"/>
              <w:right w:w="101" w:type="dxa"/>
            </w:tcMar>
            <w:vAlign w:val="center"/>
          </w:tcPr>
          <w:p>
            <w:pPr>
              <w:widowControl/>
              <w:spacing w:before="120" w:after="120" w:line="276" w:lineRule="auto"/>
              <w:jc w:val="center"/>
              <w:textAlignment w:val="baseline"/>
              <w:rPr>
                <w:rFonts w:ascii="宋体" w:hAnsi="宋体" w:cs="宋体"/>
                <w:b/>
                <w:bCs/>
                <w:color w:val="auto"/>
                <w:kern w:val="0"/>
                <w:sz w:val="24"/>
                <w:szCs w:val="24"/>
                <w:highlight w:val="none"/>
              </w:rPr>
            </w:pPr>
          </w:p>
        </w:tc>
        <w:tc>
          <w:tcPr>
            <w:tcW w:w="130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1" w:type="dxa"/>
            </w:tcMar>
            <w:vAlign w:val="center"/>
          </w:tcPr>
          <w:p>
            <w:pPr>
              <w:widowControl/>
              <w:spacing w:before="120" w:after="120" w:line="400" w:lineRule="exact"/>
              <w:jc w:val="center"/>
              <w:textAlignment w:val="baseline"/>
              <w:rPr>
                <w:rFonts w:ascii="宋体" w:hAnsi="宋体" w:cs="宋体"/>
                <w:color w:val="auto"/>
                <w:kern w:val="0"/>
                <w:sz w:val="24"/>
                <w:szCs w:val="24"/>
                <w:highlight w:val="none"/>
              </w:rPr>
            </w:pPr>
          </w:p>
        </w:tc>
        <w:tc>
          <w:tcPr>
            <w:tcW w:w="4344" w:type="dxa"/>
            <w:tcBorders>
              <w:top w:val="single" w:color="000000" w:sz="6" w:space="0"/>
              <w:left w:val="single" w:color="000000" w:sz="6" w:space="0"/>
              <w:bottom w:val="single" w:color="000000" w:sz="6" w:space="0"/>
              <w:right w:val="single" w:color="auto" w:sz="4" w:space="0"/>
            </w:tcBorders>
            <w:tcMar>
              <w:top w:w="0" w:type="dxa"/>
              <w:left w:w="101" w:type="dxa"/>
              <w:bottom w:w="0" w:type="dxa"/>
              <w:right w:w="101" w:type="dxa"/>
            </w:tcMar>
            <w:vAlign w:val="center"/>
          </w:tcPr>
          <w:p>
            <w:pPr>
              <w:widowControl/>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造型构思创新度，亮点突出</w:t>
            </w:r>
          </w:p>
        </w:tc>
        <w:tc>
          <w:tcPr>
            <w:tcW w:w="1259" w:type="dxa"/>
            <w:tcBorders>
              <w:top w:val="single" w:color="auto" w:sz="4" w:space="0"/>
              <w:left w:val="single" w:color="auto" w:sz="4" w:space="0"/>
              <w:bottom w:val="single" w:color="auto" w:sz="4" w:space="0"/>
              <w:right w:val="single" w:color="auto" w:sz="4" w:space="0"/>
            </w:tcBorders>
            <w:tcMar>
              <w:top w:w="0" w:type="dxa"/>
              <w:left w:w="101" w:type="dxa"/>
              <w:bottom w:w="0" w:type="dxa"/>
              <w:right w:w="101" w:type="dxa"/>
            </w:tcMar>
            <w:vAlign w:val="center"/>
          </w:tcPr>
          <w:p>
            <w:pPr>
              <w:widowControl/>
              <w:spacing w:before="120" w:after="120" w:line="276" w:lineRule="auto"/>
              <w:jc w:val="center"/>
              <w:textAlignment w:val="baseline"/>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2684" w:type="dxa"/>
            <w:vMerge w:val="continue"/>
            <w:tcBorders>
              <w:top w:val="single" w:color="000000" w:sz="6" w:space="0"/>
              <w:left w:val="single" w:color="auto" w:sz="4" w:space="0"/>
              <w:bottom w:val="single" w:color="000000" w:sz="6" w:space="0"/>
              <w:right w:val="single" w:color="000000" w:sz="6" w:space="0"/>
            </w:tcBorders>
            <w:tcMar>
              <w:top w:w="0" w:type="dxa"/>
              <w:left w:w="101" w:type="dxa"/>
              <w:bottom w:w="0" w:type="dxa"/>
              <w:right w:w="101" w:type="dxa"/>
            </w:tcMar>
            <w:vAlign w:val="center"/>
          </w:tcPr>
          <w:p>
            <w:pPr>
              <w:widowControl/>
              <w:spacing w:before="120" w:after="120" w:line="400" w:lineRule="exact"/>
              <w:jc w:val="center"/>
              <w:textAlignment w:val="baseline"/>
              <w:rPr>
                <w:rFonts w:ascii="宋体" w:hAnsi="宋体" w:cs="宋体"/>
                <w:b/>
                <w:bCs/>
                <w:color w:val="auto"/>
                <w:kern w:val="0"/>
                <w:sz w:val="24"/>
                <w:szCs w:val="24"/>
                <w:highlight w:val="none"/>
              </w:rPr>
            </w:pPr>
          </w:p>
        </w:tc>
      </w:tr>
      <w:tr>
        <w:tblPrEx>
          <w:tblCellMar>
            <w:top w:w="0" w:type="dxa"/>
            <w:left w:w="0" w:type="dxa"/>
            <w:bottom w:w="0" w:type="dxa"/>
            <w:right w:w="0" w:type="dxa"/>
          </w:tblCellMar>
        </w:tblPrEx>
        <w:trPr>
          <w:trHeight w:val="63" w:hRule="atLeast"/>
          <w:jc w:val="center"/>
        </w:trPr>
        <w:tc>
          <w:tcPr>
            <w:tcW w:w="1196" w:type="dxa"/>
            <w:vMerge w:val="continue"/>
            <w:tcBorders>
              <w:top w:val="single" w:color="000000" w:sz="6" w:space="0"/>
              <w:left w:val="single" w:color="000000" w:sz="6" w:space="0"/>
              <w:bottom w:val="single" w:color="000000" w:sz="6" w:space="0"/>
              <w:right w:val="single" w:color="000000" w:sz="6" w:space="0"/>
            </w:tcBorders>
            <w:tcMar>
              <w:top w:w="0" w:type="dxa"/>
              <w:left w:w="101" w:type="dxa"/>
              <w:bottom w:w="0" w:type="dxa"/>
              <w:right w:w="101" w:type="dxa"/>
            </w:tcMar>
            <w:vAlign w:val="center"/>
          </w:tcPr>
          <w:p>
            <w:pPr>
              <w:widowControl/>
              <w:spacing w:before="120" w:after="120" w:line="276" w:lineRule="auto"/>
              <w:jc w:val="center"/>
              <w:textAlignment w:val="baseline"/>
              <w:rPr>
                <w:rFonts w:ascii="宋体" w:hAnsi="宋体" w:cs="宋体"/>
                <w:b/>
                <w:bCs/>
                <w:color w:val="auto"/>
                <w:kern w:val="0"/>
                <w:sz w:val="24"/>
                <w:szCs w:val="24"/>
                <w:highlight w:val="none"/>
              </w:rPr>
            </w:pPr>
          </w:p>
        </w:tc>
        <w:tc>
          <w:tcPr>
            <w:tcW w:w="130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1" w:type="dxa"/>
            </w:tcMar>
            <w:vAlign w:val="center"/>
          </w:tcPr>
          <w:p>
            <w:pPr>
              <w:widowControl/>
              <w:spacing w:before="120" w:after="120" w:line="400" w:lineRule="exact"/>
              <w:jc w:val="center"/>
              <w:textAlignment w:val="baseline"/>
              <w:rPr>
                <w:rFonts w:ascii="宋体" w:hAnsi="宋体" w:cs="宋体"/>
                <w:color w:val="auto"/>
                <w:kern w:val="0"/>
                <w:sz w:val="24"/>
                <w:szCs w:val="24"/>
                <w:highlight w:val="none"/>
              </w:rPr>
            </w:pPr>
          </w:p>
        </w:tc>
        <w:tc>
          <w:tcPr>
            <w:tcW w:w="4344" w:type="dxa"/>
            <w:tcBorders>
              <w:top w:val="single" w:color="000000" w:sz="6" w:space="0"/>
              <w:left w:val="single" w:color="000000" w:sz="6" w:space="0"/>
              <w:bottom w:val="single" w:color="000000" w:sz="6" w:space="0"/>
              <w:right w:val="single" w:color="auto" w:sz="4" w:space="0"/>
            </w:tcBorders>
            <w:tcMar>
              <w:top w:w="0" w:type="dxa"/>
              <w:left w:w="101" w:type="dxa"/>
              <w:bottom w:w="0" w:type="dxa"/>
              <w:right w:w="101" w:type="dxa"/>
            </w:tcMar>
            <w:vAlign w:val="center"/>
          </w:tcPr>
          <w:p>
            <w:pPr>
              <w:widowControl/>
              <w:spacing w:before="120" w:after="120" w:line="400" w:lineRule="exact"/>
              <w:textAlignment w:val="baseline"/>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商办等业态的主次出入口位置及数量</w:t>
            </w:r>
          </w:p>
        </w:tc>
        <w:tc>
          <w:tcPr>
            <w:tcW w:w="1259" w:type="dxa"/>
            <w:tcBorders>
              <w:top w:val="single" w:color="auto" w:sz="4" w:space="0"/>
              <w:left w:val="single" w:color="auto" w:sz="4" w:space="0"/>
              <w:bottom w:val="single" w:color="auto" w:sz="4" w:space="0"/>
              <w:right w:val="single" w:color="auto" w:sz="4" w:space="0"/>
            </w:tcBorders>
            <w:tcMar>
              <w:top w:w="0" w:type="dxa"/>
              <w:left w:w="101" w:type="dxa"/>
              <w:bottom w:w="0" w:type="dxa"/>
              <w:right w:w="101" w:type="dxa"/>
            </w:tcMar>
            <w:vAlign w:val="center"/>
          </w:tcPr>
          <w:p>
            <w:pPr>
              <w:widowControl/>
              <w:spacing w:before="120" w:after="120" w:line="276" w:lineRule="auto"/>
              <w:jc w:val="center"/>
              <w:textAlignment w:val="baseline"/>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2684" w:type="dxa"/>
            <w:vMerge w:val="continue"/>
            <w:tcBorders>
              <w:top w:val="single" w:color="000000" w:sz="6" w:space="0"/>
              <w:left w:val="single" w:color="auto" w:sz="4" w:space="0"/>
              <w:bottom w:val="single" w:color="000000" w:sz="6" w:space="0"/>
              <w:right w:val="single" w:color="000000" w:sz="6" w:space="0"/>
            </w:tcBorders>
            <w:tcMar>
              <w:top w:w="0" w:type="dxa"/>
              <w:left w:w="101" w:type="dxa"/>
              <w:bottom w:w="0" w:type="dxa"/>
              <w:right w:w="101" w:type="dxa"/>
            </w:tcMar>
            <w:vAlign w:val="center"/>
          </w:tcPr>
          <w:p>
            <w:pPr>
              <w:widowControl/>
              <w:spacing w:before="120" w:after="120" w:line="400" w:lineRule="exact"/>
              <w:jc w:val="center"/>
              <w:textAlignment w:val="baseline"/>
              <w:rPr>
                <w:rFonts w:ascii="宋体" w:hAnsi="宋体" w:cs="宋体"/>
                <w:b/>
                <w:bCs/>
                <w:color w:val="auto"/>
                <w:kern w:val="0"/>
                <w:sz w:val="24"/>
                <w:szCs w:val="24"/>
                <w:highlight w:val="none"/>
              </w:rPr>
            </w:pPr>
          </w:p>
        </w:tc>
      </w:tr>
      <w:tr>
        <w:tblPrEx>
          <w:tblCellMar>
            <w:top w:w="0" w:type="dxa"/>
            <w:left w:w="0" w:type="dxa"/>
            <w:bottom w:w="0" w:type="dxa"/>
            <w:right w:w="0" w:type="dxa"/>
          </w:tblCellMar>
        </w:tblPrEx>
        <w:trPr>
          <w:trHeight w:val="63" w:hRule="atLeast"/>
          <w:jc w:val="center"/>
        </w:trPr>
        <w:tc>
          <w:tcPr>
            <w:tcW w:w="1196" w:type="dxa"/>
            <w:vMerge w:val="continue"/>
            <w:tcBorders>
              <w:top w:val="single" w:color="000000" w:sz="6" w:space="0"/>
              <w:left w:val="single" w:color="000000" w:sz="6" w:space="0"/>
              <w:bottom w:val="single" w:color="000000" w:sz="6" w:space="0"/>
              <w:right w:val="single" w:color="000000" w:sz="6" w:space="0"/>
            </w:tcBorders>
            <w:tcMar>
              <w:top w:w="0" w:type="dxa"/>
              <w:left w:w="101" w:type="dxa"/>
              <w:bottom w:w="0" w:type="dxa"/>
              <w:right w:w="101" w:type="dxa"/>
            </w:tcMar>
            <w:vAlign w:val="center"/>
          </w:tcPr>
          <w:p>
            <w:pPr>
              <w:widowControl/>
              <w:spacing w:before="120" w:after="120" w:line="276" w:lineRule="auto"/>
              <w:jc w:val="center"/>
              <w:textAlignment w:val="baseline"/>
              <w:rPr>
                <w:rFonts w:ascii="宋体" w:hAnsi="宋体" w:cs="宋体"/>
                <w:b/>
                <w:bCs/>
                <w:color w:val="auto"/>
                <w:kern w:val="0"/>
                <w:sz w:val="24"/>
                <w:szCs w:val="24"/>
                <w:highlight w:val="none"/>
              </w:rPr>
            </w:pPr>
          </w:p>
        </w:tc>
        <w:tc>
          <w:tcPr>
            <w:tcW w:w="130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1" w:type="dxa"/>
            </w:tcMar>
            <w:vAlign w:val="center"/>
          </w:tcPr>
          <w:p>
            <w:pPr>
              <w:widowControl/>
              <w:spacing w:before="120" w:after="120" w:line="400" w:lineRule="exact"/>
              <w:jc w:val="center"/>
              <w:textAlignment w:val="baseline"/>
              <w:rPr>
                <w:rFonts w:ascii="宋体" w:hAnsi="宋体" w:cs="宋体"/>
                <w:color w:val="auto"/>
                <w:kern w:val="0"/>
                <w:sz w:val="24"/>
                <w:szCs w:val="24"/>
                <w:highlight w:val="none"/>
              </w:rPr>
            </w:pPr>
          </w:p>
        </w:tc>
        <w:tc>
          <w:tcPr>
            <w:tcW w:w="4344" w:type="dxa"/>
            <w:tcBorders>
              <w:top w:val="single" w:color="000000" w:sz="6" w:space="0"/>
              <w:left w:val="single" w:color="000000" w:sz="6" w:space="0"/>
              <w:bottom w:val="single" w:color="000000" w:sz="6" w:space="0"/>
              <w:right w:val="single" w:color="auto" w:sz="4" w:space="0"/>
            </w:tcBorders>
            <w:tcMar>
              <w:top w:w="0" w:type="dxa"/>
              <w:left w:w="101" w:type="dxa"/>
              <w:bottom w:w="0" w:type="dxa"/>
              <w:right w:w="101" w:type="dxa"/>
            </w:tcMar>
            <w:vAlign w:val="center"/>
          </w:tcPr>
          <w:p>
            <w:pPr>
              <w:widowControl/>
              <w:spacing w:before="120" w:after="120" w:line="400" w:lineRule="exact"/>
              <w:textAlignment w:val="baseline"/>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建筑车行出入口位置及数量</w:t>
            </w:r>
          </w:p>
        </w:tc>
        <w:tc>
          <w:tcPr>
            <w:tcW w:w="1259" w:type="dxa"/>
            <w:tcBorders>
              <w:top w:val="single" w:color="auto" w:sz="4" w:space="0"/>
              <w:left w:val="single" w:color="auto" w:sz="4" w:space="0"/>
              <w:bottom w:val="single" w:color="auto" w:sz="4" w:space="0"/>
              <w:right w:val="single" w:color="auto" w:sz="4" w:space="0"/>
            </w:tcBorders>
            <w:tcMar>
              <w:top w:w="0" w:type="dxa"/>
              <w:left w:w="101" w:type="dxa"/>
              <w:bottom w:w="0" w:type="dxa"/>
              <w:right w:w="101" w:type="dxa"/>
            </w:tcMar>
            <w:vAlign w:val="center"/>
          </w:tcPr>
          <w:p>
            <w:pPr>
              <w:widowControl/>
              <w:spacing w:before="120" w:after="120" w:line="276" w:lineRule="auto"/>
              <w:jc w:val="center"/>
              <w:textAlignment w:val="baseline"/>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2684" w:type="dxa"/>
            <w:vMerge w:val="continue"/>
            <w:tcBorders>
              <w:top w:val="single" w:color="000000" w:sz="6" w:space="0"/>
              <w:left w:val="single" w:color="auto" w:sz="4" w:space="0"/>
              <w:bottom w:val="single" w:color="000000" w:sz="6" w:space="0"/>
              <w:right w:val="single" w:color="000000" w:sz="6" w:space="0"/>
            </w:tcBorders>
            <w:tcMar>
              <w:top w:w="0" w:type="dxa"/>
              <w:left w:w="101" w:type="dxa"/>
              <w:bottom w:w="0" w:type="dxa"/>
              <w:right w:w="101" w:type="dxa"/>
            </w:tcMar>
            <w:vAlign w:val="center"/>
          </w:tcPr>
          <w:p>
            <w:pPr>
              <w:widowControl/>
              <w:spacing w:before="120" w:after="120" w:line="400" w:lineRule="exact"/>
              <w:jc w:val="center"/>
              <w:textAlignment w:val="baseline"/>
              <w:rPr>
                <w:rFonts w:ascii="宋体" w:hAnsi="宋体" w:cs="宋体"/>
                <w:b/>
                <w:bCs/>
                <w:color w:val="auto"/>
                <w:kern w:val="0"/>
                <w:sz w:val="24"/>
                <w:szCs w:val="24"/>
                <w:highlight w:val="none"/>
              </w:rPr>
            </w:pPr>
          </w:p>
        </w:tc>
      </w:tr>
      <w:tr>
        <w:tblPrEx>
          <w:tblCellMar>
            <w:top w:w="0" w:type="dxa"/>
            <w:left w:w="0" w:type="dxa"/>
            <w:bottom w:w="0" w:type="dxa"/>
            <w:right w:w="0" w:type="dxa"/>
          </w:tblCellMar>
        </w:tblPrEx>
        <w:trPr>
          <w:trHeight w:val="63" w:hRule="atLeast"/>
          <w:jc w:val="center"/>
        </w:trPr>
        <w:tc>
          <w:tcPr>
            <w:tcW w:w="1196" w:type="dxa"/>
            <w:vMerge w:val="continue"/>
            <w:tcBorders>
              <w:top w:val="single" w:color="000000" w:sz="6" w:space="0"/>
              <w:left w:val="single" w:color="000000" w:sz="6" w:space="0"/>
              <w:bottom w:val="single" w:color="000000" w:sz="6" w:space="0"/>
              <w:right w:val="single" w:color="000000" w:sz="6" w:space="0"/>
            </w:tcBorders>
            <w:tcMar>
              <w:top w:w="0" w:type="dxa"/>
              <w:left w:w="101" w:type="dxa"/>
              <w:bottom w:w="0" w:type="dxa"/>
              <w:right w:w="101" w:type="dxa"/>
            </w:tcMar>
            <w:vAlign w:val="center"/>
          </w:tcPr>
          <w:p>
            <w:pPr>
              <w:widowControl/>
              <w:spacing w:before="120" w:after="120" w:line="276" w:lineRule="auto"/>
              <w:jc w:val="center"/>
              <w:textAlignment w:val="baseline"/>
              <w:rPr>
                <w:rFonts w:ascii="宋体" w:hAnsi="宋体" w:cs="宋体"/>
                <w:b/>
                <w:bCs/>
                <w:color w:val="auto"/>
                <w:kern w:val="0"/>
                <w:sz w:val="24"/>
                <w:szCs w:val="24"/>
                <w:highlight w:val="none"/>
              </w:rPr>
            </w:pPr>
          </w:p>
        </w:tc>
        <w:tc>
          <w:tcPr>
            <w:tcW w:w="130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1" w:type="dxa"/>
            </w:tcMar>
            <w:vAlign w:val="center"/>
          </w:tcPr>
          <w:p>
            <w:pPr>
              <w:widowControl/>
              <w:spacing w:before="120" w:after="120" w:line="400" w:lineRule="exact"/>
              <w:jc w:val="center"/>
              <w:textAlignment w:val="baseline"/>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单体设计</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40分</w:t>
            </w:r>
            <w:r>
              <w:rPr>
                <w:rFonts w:hint="eastAsia" w:ascii="宋体" w:hAnsi="宋体" w:cs="宋体"/>
                <w:color w:val="auto"/>
                <w:kern w:val="0"/>
                <w:sz w:val="24"/>
                <w:szCs w:val="24"/>
                <w:highlight w:val="none"/>
                <w:lang w:eastAsia="zh-CN"/>
              </w:rPr>
              <w:t>）</w:t>
            </w:r>
          </w:p>
        </w:tc>
        <w:tc>
          <w:tcPr>
            <w:tcW w:w="4344" w:type="dxa"/>
            <w:tcBorders>
              <w:top w:val="single" w:color="000000" w:sz="6" w:space="0"/>
              <w:left w:val="single" w:color="000000" w:sz="6" w:space="0"/>
              <w:bottom w:val="single" w:color="000000" w:sz="6" w:space="0"/>
              <w:right w:val="single" w:color="auto" w:sz="4" w:space="0"/>
            </w:tcBorders>
            <w:tcMar>
              <w:top w:w="0" w:type="dxa"/>
              <w:left w:w="101" w:type="dxa"/>
              <w:bottom w:w="0" w:type="dxa"/>
              <w:right w:w="101" w:type="dxa"/>
            </w:tcMar>
            <w:vAlign w:val="center"/>
          </w:tcPr>
          <w:p>
            <w:pPr>
              <w:widowControl/>
              <w:spacing w:before="120" w:after="120" w:line="400" w:lineRule="exact"/>
              <w:textAlignment w:val="baseline"/>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功能分区明晰</w:t>
            </w:r>
          </w:p>
        </w:tc>
        <w:tc>
          <w:tcPr>
            <w:tcW w:w="1259" w:type="dxa"/>
            <w:tcBorders>
              <w:top w:val="single" w:color="auto" w:sz="4" w:space="0"/>
              <w:left w:val="single" w:color="auto" w:sz="4" w:space="0"/>
              <w:bottom w:val="single" w:color="auto" w:sz="4" w:space="0"/>
              <w:right w:val="single" w:color="auto" w:sz="4" w:space="0"/>
            </w:tcBorders>
            <w:tcMar>
              <w:top w:w="0" w:type="dxa"/>
              <w:left w:w="101" w:type="dxa"/>
              <w:bottom w:w="0" w:type="dxa"/>
              <w:right w:w="101" w:type="dxa"/>
            </w:tcMar>
            <w:vAlign w:val="center"/>
          </w:tcPr>
          <w:p>
            <w:pPr>
              <w:widowControl/>
              <w:spacing w:before="120" w:after="120" w:line="276" w:lineRule="auto"/>
              <w:jc w:val="center"/>
              <w:textAlignment w:val="baseline"/>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15</w:t>
            </w:r>
          </w:p>
        </w:tc>
        <w:tc>
          <w:tcPr>
            <w:tcW w:w="2684" w:type="dxa"/>
            <w:vMerge w:val="restart"/>
            <w:tcBorders>
              <w:top w:val="single" w:color="000000" w:sz="6" w:space="0"/>
              <w:left w:val="single" w:color="auto" w:sz="4" w:space="0"/>
              <w:right w:val="single" w:color="000000" w:sz="6" w:space="0"/>
            </w:tcBorders>
            <w:tcMar>
              <w:top w:w="0" w:type="dxa"/>
              <w:left w:w="101" w:type="dxa"/>
              <w:bottom w:w="0" w:type="dxa"/>
              <w:right w:w="101" w:type="dxa"/>
            </w:tcMar>
            <w:vAlign w:val="center"/>
          </w:tcPr>
          <w:p>
            <w:pPr>
              <w:widowControl/>
              <w:spacing w:before="120" w:after="120" w:line="400" w:lineRule="exact"/>
              <w:jc w:val="center"/>
              <w:textAlignment w:val="baseline"/>
              <w:rPr>
                <w:rFonts w:ascii="宋体" w:hAnsi="宋体" w:cs="宋体"/>
                <w:b/>
                <w:bCs/>
                <w:color w:val="auto"/>
                <w:kern w:val="0"/>
                <w:sz w:val="24"/>
                <w:szCs w:val="24"/>
                <w:highlight w:val="none"/>
              </w:rPr>
            </w:pPr>
          </w:p>
        </w:tc>
      </w:tr>
      <w:tr>
        <w:tblPrEx>
          <w:tblCellMar>
            <w:top w:w="0" w:type="dxa"/>
            <w:left w:w="0" w:type="dxa"/>
            <w:bottom w:w="0" w:type="dxa"/>
            <w:right w:w="0" w:type="dxa"/>
          </w:tblCellMar>
        </w:tblPrEx>
        <w:trPr>
          <w:trHeight w:val="935" w:hRule="atLeast"/>
          <w:jc w:val="center"/>
        </w:trPr>
        <w:tc>
          <w:tcPr>
            <w:tcW w:w="1196" w:type="dxa"/>
            <w:vMerge w:val="continue"/>
            <w:tcBorders>
              <w:top w:val="single" w:color="000000" w:sz="6" w:space="0"/>
              <w:left w:val="single" w:color="000000" w:sz="6" w:space="0"/>
              <w:bottom w:val="single" w:color="000000" w:sz="6" w:space="0"/>
              <w:right w:val="single" w:color="000000" w:sz="6" w:space="0"/>
            </w:tcBorders>
            <w:tcMar>
              <w:top w:w="0" w:type="dxa"/>
              <w:left w:w="101" w:type="dxa"/>
              <w:bottom w:w="0" w:type="dxa"/>
              <w:right w:w="101" w:type="dxa"/>
            </w:tcMar>
            <w:vAlign w:val="center"/>
          </w:tcPr>
          <w:p>
            <w:pPr>
              <w:widowControl/>
              <w:spacing w:before="120" w:after="120" w:line="276" w:lineRule="auto"/>
              <w:jc w:val="center"/>
              <w:textAlignment w:val="baseline"/>
              <w:rPr>
                <w:rFonts w:ascii="宋体" w:hAnsi="宋体" w:cs="宋体"/>
                <w:b/>
                <w:bCs/>
                <w:color w:val="auto"/>
                <w:kern w:val="0"/>
                <w:sz w:val="24"/>
                <w:szCs w:val="24"/>
                <w:highlight w:val="none"/>
              </w:rPr>
            </w:pPr>
          </w:p>
        </w:tc>
        <w:tc>
          <w:tcPr>
            <w:tcW w:w="130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1" w:type="dxa"/>
            </w:tcMar>
            <w:vAlign w:val="center"/>
          </w:tcPr>
          <w:p>
            <w:pPr>
              <w:widowControl/>
              <w:spacing w:before="120" w:after="120" w:line="400" w:lineRule="exact"/>
              <w:textAlignment w:val="baseline"/>
              <w:rPr>
                <w:rFonts w:ascii="宋体" w:hAnsi="宋体" w:cs="宋体"/>
                <w:color w:val="auto"/>
                <w:kern w:val="0"/>
                <w:sz w:val="24"/>
                <w:szCs w:val="24"/>
                <w:highlight w:val="none"/>
              </w:rPr>
            </w:pPr>
          </w:p>
        </w:tc>
        <w:tc>
          <w:tcPr>
            <w:tcW w:w="4344" w:type="dxa"/>
            <w:tcBorders>
              <w:top w:val="single" w:color="000000" w:sz="6" w:space="0"/>
              <w:left w:val="single" w:color="000000" w:sz="6" w:space="0"/>
              <w:bottom w:val="single" w:color="000000" w:sz="6" w:space="0"/>
              <w:right w:val="single" w:color="auto" w:sz="4" w:space="0"/>
            </w:tcBorders>
            <w:tcMar>
              <w:top w:w="0" w:type="dxa"/>
              <w:left w:w="101" w:type="dxa"/>
              <w:bottom w:w="0" w:type="dxa"/>
              <w:right w:w="101" w:type="dxa"/>
            </w:tcMar>
            <w:vAlign w:val="center"/>
          </w:tcPr>
          <w:p>
            <w:pPr>
              <w:widowControl/>
              <w:spacing w:before="120" w:after="120" w:line="400" w:lineRule="exact"/>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eastAsia="zh-CN"/>
              </w:rPr>
              <w:t>业态分布及流线的合理，避免流线混乱交叉</w:t>
            </w:r>
          </w:p>
        </w:tc>
        <w:tc>
          <w:tcPr>
            <w:tcW w:w="1259" w:type="dxa"/>
            <w:tcBorders>
              <w:top w:val="single" w:color="auto" w:sz="4" w:space="0"/>
              <w:left w:val="single" w:color="auto" w:sz="4" w:space="0"/>
              <w:bottom w:val="single" w:color="auto" w:sz="4" w:space="0"/>
              <w:right w:val="single" w:color="auto" w:sz="4" w:space="0"/>
            </w:tcBorders>
            <w:tcMar>
              <w:top w:w="0" w:type="dxa"/>
              <w:left w:w="101" w:type="dxa"/>
              <w:bottom w:w="0" w:type="dxa"/>
              <w:right w:w="101" w:type="dxa"/>
            </w:tcMar>
            <w:vAlign w:val="center"/>
          </w:tcPr>
          <w:p>
            <w:pPr>
              <w:widowControl/>
              <w:spacing w:before="120" w:after="120" w:line="276" w:lineRule="auto"/>
              <w:jc w:val="center"/>
              <w:textAlignment w:val="baseline"/>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10</w:t>
            </w:r>
          </w:p>
        </w:tc>
        <w:tc>
          <w:tcPr>
            <w:tcW w:w="2684" w:type="dxa"/>
            <w:vMerge w:val="continue"/>
            <w:tcBorders>
              <w:left w:val="single" w:color="auto" w:sz="4" w:space="0"/>
              <w:right w:val="single" w:color="000000" w:sz="6" w:space="0"/>
            </w:tcBorders>
            <w:tcMar>
              <w:top w:w="0" w:type="dxa"/>
              <w:left w:w="101" w:type="dxa"/>
              <w:bottom w:w="0" w:type="dxa"/>
              <w:right w:w="101" w:type="dxa"/>
            </w:tcMar>
            <w:vAlign w:val="center"/>
          </w:tcPr>
          <w:p>
            <w:pPr>
              <w:widowControl/>
              <w:spacing w:before="120" w:after="120" w:line="400" w:lineRule="exact"/>
              <w:jc w:val="center"/>
              <w:textAlignment w:val="baseline"/>
              <w:rPr>
                <w:rFonts w:ascii="宋体" w:hAnsi="宋体" w:cs="宋体"/>
                <w:b/>
                <w:bCs/>
                <w:color w:val="auto"/>
                <w:kern w:val="0"/>
                <w:sz w:val="24"/>
                <w:szCs w:val="24"/>
                <w:highlight w:val="none"/>
              </w:rPr>
            </w:pPr>
          </w:p>
        </w:tc>
      </w:tr>
      <w:tr>
        <w:tblPrEx>
          <w:tblCellMar>
            <w:top w:w="0" w:type="dxa"/>
            <w:left w:w="0" w:type="dxa"/>
            <w:bottom w:w="0" w:type="dxa"/>
            <w:right w:w="0" w:type="dxa"/>
          </w:tblCellMar>
        </w:tblPrEx>
        <w:trPr>
          <w:trHeight w:val="830" w:hRule="atLeast"/>
          <w:jc w:val="center"/>
        </w:trPr>
        <w:tc>
          <w:tcPr>
            <w:tcW w:w="1196" w:type="dxa"/>
            <w:vMerge w:val="continue"/>
            <w:tcBorders>
              <w:top w:val="single" w:color="000000" w:sz="6" w:space="0"/>
              <w:left w:val="single" w:color="000000" w:sz="6" w:space="0"/>
              <w:bottom w:val="single" w:color="000000" w:sz="6" w:space="0"/>
              <w:right w:val="single" w:color="000000" w:sz="6" w:space="0"/>
            </w:tcBorders>
            <w:tcMar>
              <w:top w:w="0" w:type="dxa"/>
              <w:left w:w="101" w:type="dxa"/>
              <w:bottom w:w="0" w:type="dxa"/>
              <w:right w:w="101" w:type="dxa"/>
            </w:tcMar>
            <w:vAlign w:val="center"/>
          </w:tcPr>
          <w:p>
            <w:pPr>
              <w:widowControl/>
              <w:spacing w:before="120" w:after="120" w:line="276" w:lineRule="auto"/>
              <w:jc w:val="center"/>
              <w:textAlignment w:val="baseline"/>
              <w:rPr>
                <w:rFonts w:ascii="宋体" w:hAnsi="宋体" w:cs="宋体"/>
                <w:b/>
                <w:bCs/>
                <w:color w:val="auto"/>
                <w:kern w:val="0"/>
                <w:sz w:val="24"/>
                <w:szCs w:val="24"/>
                <w:highlight w:val="none"/>
              </w:rPr>
            </w:pPr>
          </w:p>
        </w:tc>
        <w:tc>
          <w:tcPr>
            <w:tcW w:w="130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1" w:type="dxa"/>
            </w:tcMar>
            <w:vAlign w:val="center"/>
          </w:tcPr>
          <w:p>
            <w:pPr>
              <w:widowControl/>
              <w:spacing w:before="120" w:after="120" w:line="400" w:lineRule="exact"/>
              <w:textAlignment w:val="baseline"/>
              <w:rPr>
                <w:rFonts w:ascii="宋体" w:hAnsi="宋体" w:cs="宋体"/>
                <w:color w:val="auto"/>
                <w:kern w:val="0"/>
                <w:sz w:val="24"/>
                <w:szCs w:val="24"/>
                <w:highlight w:val="none"/>
              </w:rPr>
            </w:pPr>
          </w:p>
        </w:tc>
        <w:tc>
          <w:tcPr>
            <w:tcW w:w="4344" w:type="dxa"/>
            <w:tcBorders>
              <w:top w:val="single" w:color="000000" w:sz="6" w:space="0"/>
              <w:left w:val="single" w:color="000000" w:sz="6" w:space="0"/>
              <w:bottom w:val="single" w:color="000000" w:sz="6" w:space="0"/>
              <w:right w:val="single" w:color="auto" w:sz="4" w:space="0"/>
            </w:tcBorders>
            <w:tcMar>
              <w:top w:w="0" w:type="dxa"/>
              <w:left w:w="101" w:type="dxa"/>
              <w:bottom w:w="0" w:type="dxa"/>
              <w:right w:w="101" w:type="dxa"/>
            </w:tcMar>
            <w:vAlign w:val="center"/>
          </w:tcPr>
          <w:p>
            <w:pPr>
              <w:widowControl/>
              <w:spacing w:before="120" w:after="120" w:line="400" w:lineRule="exact"/>
              <w:textAlignment w:val="baseline"/>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eastAsia="zh-CN"/>
              </w:rPr>
              <w:t>垂直交通组织流线合理</w:t>
            </w:r>
          </w:p>
        </w:tc>
        <w:tc>
          <w:tcPr>
            <w:tcW w:w="1259" w:type="dxa"/>
            <w:tcBorders>
              <w:top w:val="single" w:color="auto" w:sz="4" w:space="0"/>
              <w:left w:val="single" w:color="auto" w:sz="4" w:space="0"/>
              <w:bottom w:val="single" w:color="auto" w:sz="4" w:space="0"/>
              <w:right w:val="single" w:color="auto" w:sz="4" w:space="0"/>
            </w:tcBorders>
            <w:tcMar>
              <w:top w:w="0" w:type="dxa"/>
              <w:left w:w="101" w:type="dxa"/>
              <w:bottom w:w="0" w:type="dxa"/>
              <w:right w:w="101" w:type="dxa"/>
            </w:tcMar>
            <w:vAlign w:val="center"/>
          </w:tcPr>
          <w:p>
            <w:pPr>
              <w:widowControl/>
              <w:spacing w:before="120" w:after="120" w:line="276" w:lineRule="auto"/>
              <w:jc w:val="center"/>
              <w:textAlignment w:val="baseline"/>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2684" w:type="dxa"/>
            <w:vMerge w:val="continue"/>
            <w:tcBorders>
              <w:left w:val="single" w:color="auto" w:sz="4" w:space="0"/>
              <w:right w:val="single" w:color="000000" w:sz="6" w:space="0"/>
            </w:tcBorders>
            <w:tcMar>
              <w:top w:w="0" w:type="dxa"/>
              <w:left w:w="101" w:type="dxa"/>
              <w:bottom w:w="0" w:type="dxa"/>
              <w:right w:w="101" w:type="dxa"/>
            </w:tcMar>
            <w:vAlign w:val="center"/>
          </w:tcPr>
          <w:p>
            <w:pPr>
              <w:widowControl/>
              <w:spacing w:before="120" w:after="120" w:line="400" w:lineRule="exact"/>
              <w:jc w:val="center"/>
              <w:textAlignment w:val="baseline"/>
              <w:rPr>
                <w:rFonts w:ascii="宋体" w:hAnsi="宋体" w:cs="宋体"/>
                <w:b/>
                <w:bCs/>
                <w:color w:val="auto"/>
                <w:kern w:val="0"/>
                <w:sz w:val="24"/>
                <w:szCs w:val="24"/>
                <w:highlight w:val="none"/>
              </w:rPr>
            </w:pPr>
          </w:p>
        </w:tc>
      </w:tr>
      <w:tr>
        <w:tblPrEx>
          <w:tblCellMar>
            <w:top w:w="0" w:type="dxa"/>
            <w:left w:w="0" w:type="dxa"/>
            <w:bottom w:w="0" w:type="dxa"/>
            <w:right w:w="0" w:type="dxa"/>
          </w:tblCellMar>
        </w:tblPrEx>
        <w:trPr>
          <w:trHeight w:val="90" w:hRule="atLeast"/>
          <w:jc w:val="center"/>
        </w:trPr>
        <w:tc>
          <w:tcPr>
            <w:tcW w:w="1196" w:type="dxa"/>
            <w:vMerge w:val="continue"/>
            <w:tcBorders>
              <w:top w:val="single" w:color="000000" w:sz="6" w:space="0"/>
              <w:left w:val="single" w:color="000000" w:sz="6" w:space="0"/>
              <w:bottom w:val="single" w:color="000000" w:sz="6" w:space="0"/>
              <w:right w:val="single" w:color="000000" w:sz="6" w:space="0"/>
            </w:tcBorders>
            <w:tcMar>
              <w:top w:w="0" w:type="dxa"/>
              <w:left w:w="101" w:type="dxa"/>
              <w:bottom w:w="0" w:type="dxa"/>
              <w:right w:w="101" w:type="dxa"/>
            </w:tcMar>
            <w:vAlign w:val="center"/>
          </w:tcPr>
          <w:p>
            <w:pPr>
              <w:widowControl/>
              <w:spacing w:before="120" w:after="120" w:line="276" w:lineRule="auto"/>
              <w:jc w:val="center"/>
              <w:textAlignment w:val="baseline"/>
              <w:rPr>
                <w:rFonts w:ascii="宋体" w:hAnsi="宋体" w:cs="宋体"/>
                <w:b/>
                <w:bCs/>
                <w:color w:val="auto"/>
                <w:kern w:val="0"/>
                <w:sz w:val="24"/>
                <w:szCs w:val="24"/>
                <w:highlight w:val="none"/>
              </w:rPr>
            </w:pPr>
          </w:p>
        </w:tc>
        <w:tc>
          <w:tcPr>
            <w:tcW w:w="130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1" w:type="dxa"/>
            </w:tcMar>
            <w:vAlign w:val="center"/>
          </w:tcPr>
          <w:p>
            <w:pPr>
              <w:widowControl/>
              <w:spacing w:before="120" w:after="120" w:line="400" w:lineRule="exact"/>
              <w:textAlignment w:val="baseline"/>
              <w:rPr>
                <w:rFonts w:ascii="宋体" w:hAnsi="宋体" w:cs="宋体"/>
                <w:color w:val="auto"/>
                <w:kern w:val="0"/>
                <w:sz w:val="24"/>
                <w:szCs w:val="24"/>
                <w:highlight w:val="none"/>
              </w:rPr>
            </w:pPr>
          </w:p>
        </w:tc>
        <w:tc>
          <w:tcPr>
            <w:tcW w:w="4344" w:type="dxa"/>
            <w:tcBorders>
              <w:top w:val="single" w:color="000000" w:sz="6" w:space="0"/>
              <w:left w:val="single" w:color="000000" w:sz="6" w:space="0"/>
              <w:bottom w:val="single" w:color="000000" w:sz="6" w:space="0"/>
              <w:right w:val="single" w:color="auto" w:sz="4" w:space="0"/>
            </w:tcBorders>
            <w:tcMar>
              <w:top w:w="0" w:type="dxa"/>
              <w:left w:w="101" w:type="dxa"/>
              <w:bottom w:w="0" w:type="dxa"/>
              <w:right w:w="101" w:type="dxa"/>
            </w:tcMar>
            <w:vAlign w:val="center"/>
          </w:tcPr>
          <w:p>
            <w:pPr>
              <w:widowControl/>
              <w:spacing w:before="120" w:after="120" w:line="400" w:lineRule="exact"/>
              <w:textAlignment w:val="baseline"/>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结构柱网经济实用</w:t>
            </w:r>
          </w:p>
        </w:tc>
        <w:tc>
          <w:tcPr>
            <w:tcW w:w="1259" w:type="dxa"/>
            <w:tcBorders>
              <w:top w:val="single" w:color="auto" w:sz="4" w:space="0"/>
              <w:left w:val="single" w:color="auto" w:sz="4" w:space="0"/>
              <w:bottom w:val="single" w:color="auto" w:sz="4" w:space="0"/>
              <w:right w:val="single" w:color="auto" w:sz="4" w:space="0"/>
            </w:tcBorders>
            <w:tcMar>
              <w:top w:w="0" w:type="dxa"/>
              <w:left w:w="101" w:type="dxa"/>
              <w:bottom w:w="0" w:type="dxa"/>
              <w:right w:w="101" w:type="dxa"/>
            </w:tcMar>
            <w:vAlign w:val="center"/>
          </w:tcPr>
          <w:p>
            <w:pPr>
              <w:widowControl/>
              <w:spacing w:before="120" w:after="120" w:line="276" w:lineRule="auto"/>
              <w:jc w:val="center"/>
              <w:textAlignment w:val="baseline"/>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2684" w:type="dxa"/>
            <w:vMerge w:val="continue"/>
            <w:tcBorders>
              <w:left w:val="single" w:color="auto" w:sz="4" w:space="0"/>
              <w:bottom w:val="single" w:color="000000" w:sz="6" w:space="0"/>
              <w:right w:val="single" w:color="000000" w:sz="6" w:space="0"/>
            </w:tcBorders>
            <w:tcMar>
              <w:top w:w="0" w:type="dxa"/>
              <w:left w:w="101" w:type="dxa"/>
              <w:bottom w:w="0" w:type="dxa"/>
              <w:right w:w="101" w:type="dxa"/>
            </w:tcMar>
            <w:vAlign w:val="center"/>
          </w:tcPr>
          <w:p>
            <w:pPr>
              <w:widowControl/>
              <w:spacing w:before="120" w:after="120" w:line="400" w:lineRule="exact"/>
              <w:textAlignment w:val="baseline"/>
              <w:rPr>
                <w:rFonts w:ascii="宋体" w:hAnsi="宋体" w:cs="宋体"/>
                <w:color w:val="auto"/>
                <w:kern w:val="0"/>
                <w:sz w:val="24"/>
                <w:szCs w:val="24"/>
                <w:highlight w:val="none"/>
              </w:rPr>
            </w:pPr>
          </w:p>
        </w:tc>
      </w:tr>
      <w:tr>
        <w:tblPrEx>
          <w:tblCellMar>
            <w:top w:w="0" w:type="dxa"/>
            <w:left w:w="0" w:type="dxa"/>
            <w:bottom w:w="0" w:type="dxa"/>
            <w:right w:w="0" w:type="dxa"/>
          </w:tblCellMar>
        </w:tblPrEx>
        <w:trPr>
          <w:trHeight w:val="571" w:hRule="atLeast"/>
          <w:jc w:val="center"/>
        </w:trPr>
        <w:tc>
          <w:tcPr>
            <w:tcW w:w="1196" w:type="dxa"/>
            <w:vMerge w:val="restart"/>
            <w:tcBorders>
              <w:top w:val="single" w:color="000000" w:sz="6" w:space="0"/>
              <w:left w:val="single" w:color="000000" w:sz="6" w:space="0"/>
              <w:right w:val="single" w:color="000000" w:sz="6" w:space="0"/>
            </w:tcBorders>
            <w:shd w:val="clear" w:color="auto" w:fill="FFFFFF"/>
            <w:tcMar>
              <w:top w:w="0" w:type="dxa"/>
              <w:left w:w="101" w:type="dxa"/>
              <w:bottom w:w="0" w:type="dxa"/>
              <w:right w:w="101" w:type="dxa"/>
            </w:tcMar>
            <w:vAlign w:val="center"/>
          </w:tcPr>
          <w:p>
            <w:pPr>
              <w:widowControl/>
              <w:spacing w:before="120" w:after="120" w:line="276" w:lineRule="auto"/>
              <w:jc w:val="center"/>
              <w:textAlignment w:val="baseline"/>
              <w:rPr>
                <w:rFonts w:ascii="宋体" w:hAnsi="宋体" w:cs="宋体"/>
                <w:b/>
                <w:bCs/>
                <w:color w:val="auto"/>
                <w:kern w:val="0"/>
                <w:sz w:val="24"/>
                <w:szCs w:val="24"/>
                <w:highlight w:val="none"/>
              </w:rPr>
            </w:pPr>
          </w:p>
          <w:p>
            <w:pPr>
              <w:widowControl/>
              <w:spacing w:before="120" w:after="120" w:line="276" w:lineRule="auto"/>
              <w:jc w:val="center"/>
              <w:textAlignment w:val="baseline"/>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创新性</w:t>
            </w:r>
          </w:p>
          <w:p>
            <w:pPr>
              <w:widowControl/>
              <w:spacing w:before="120" w:after="120" w:line="276" w:lineRule="auto"/>
              <w:jc w:val="center"/>
              <w:textAlignment w:val="baseline"/>
              <w:rPr>
                <w:rFonts w:ascii="宋体" w:hAnsi="宋体" w:cs="宋体"/>
                <w:color w:val="auto"/>
                <w:kern w:val="0"/>
                <w:sz w:val="24"/>
                <w:szCs w:val="24"/>
                <w:highlight w:val="none"/>
              </w:rPr>
            </w:pPr>
          </w:p>
        </w:tc>
        <w:tc>
          <w:tcPr>
            <w:tcW w:w="5649" w:type="dxa"/>
            <w:gridSpan w:val="2"/>
            <w:tcBorders>
              <w:top w:val="single" w:color="000000" w:sz="6" w:space="0"/>
              <w:bottom w:val="single" w:color="auto" w:sz="4" w:space="0"/>
              <w:right w:val="single" w:color="auto" w:sz="4" w:space="0"/>
            </w:tcBorders>
            <w:shd w:val="clear" w:color="auto" w:fill="FFFFFF"/>
            <w:tcMar>
              <w:top w:w="0" w:type="dxa"/>
              <w:left w:w="108" w:type="dxa"/>
              <w:bottom w:w="0" w:type="dxa"/>
              <w:right w:w="101" w:type="dxa"/>
            </w:tcMar>
            <w:vAlign w:val="center"/>
          </w:tcPr>
          <w:p>
            <w:pPr>
              <w:widowControl/>
              <w:spacing w:before="120" w:after="120" w:line="400" w:lineRule="exact"/>
              <w:textAlignment w:val="baseline"/>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1.体现</w:t>
            </w:r>
            <w:r>
              <w:rPr>
                <w:rFonts w:hint="eastAsia" w:ascii="宋体" w:hAnsi="宋体" w:cs="宋体"/>
                <w:color w:val="auto"/>
                <w:kern w:val="0"/>
                <w:sz w:val="24"/>
                <w:szCs w:val="24"/>
                <w:highlight w:val="none"/>
                <w:lang w:eastAsia="zh-CN"/>
              </w:rPr>
              <w:t>与生态环境交融的设计理念</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5分</w:t>
            </w:r>
            <w:r>
              <w:rPr>
                <w:rFonts w:hint="eastAsia" w:ascii="宋体" w:hAnsi="宋体" w:cs="宋体"/>
                <w:color w:val="auto"/>
                <w:kern w:val="0"/>
                <w:sz w:val="24"/>
                <w:szCs w:val="24"/>
                <w:highlight w:val="none"/>
                <w:lang w:eastAsia="zh-CN"/>
              </w:rPr>
              <w:t>）</w:t>
            </w:r>
          </w:p>
        </w:tc>
        <w:tc>
          <w:tcPr>
            <w:tcW w:w="1259" w:type="dxa"/>
            <w:tcBorders>
              <w:top w:val="single" w:color="auto" w:sz="4" w:space="0"/>
              <w:left w:val="single" w:color="auto" w:sz="4" w:space="0"/>
              <w:bottom w:val="single" w:color="auto" w:sz="4" w:space="0"/>
              <w:right w:val="single" w:color="auto" w:sz="4" w:space="0"/>
            </w:tcBorders>
            <w:shd w:val="clear" w:color="auto" w:fill="FFFFFF"/>
            <w:tcMar>
              <w:top w:w="0" w:type="dxa"/>
              <w:left w:w="101" w:type="dxa"/>
              <w:bottom w:w="0" w:type="dxa"/>
              <w:right w:w="101" w:type="dxa"/>
            </w:tcMar>
            <w:vAlign w:val="center"/>
          </w:tcPr>
          <w:p>
            <w:pPr>
              <w:widowControl/>
              <w:spacing w:before="120" w:after="120" w:line="276" w:lineRule="auto"/>
              <w:jc w:val="center"/>
              <w:textAlignment w:val="baseline"/>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2684" w:type="dxa"/>
            <w:vMerge w:val="restart"/>
            <w:tcBorders>
              <w:top w:val="single" w:color="000000" w:sz="6" w:space="0"/>
              <w:left w:val="single" w:color="auto" w:sz="4" w:space="0"/>
              <w:right w:val="single" w:color="auto" w:sz="4" w:space="0"/>
            </w:tcBorders>
            <w:shd w:val="clear" w:color="auto" w:fill="FFFFFF"/>
            <w:tcMar>
              <w:top w:w="0" w:type="dxa"/>
              <w:left w:w="101" w:type="dxa"/>
              <w:bottom w:w="0" w:type="dxa"/>
              <w:right w:w="101" w:type="dxa"/>
            </w:tcMar>
            <w:vAlign w:val="center"/>
          </w:tcPr>
          <w:p>
            <w:pPr>
              <w:widowControl/>
              <w:spacing w:before="120" w:after="120" w:line="400" w:lineRule="exact"/>
              <w:textAlignment w:val="baseline"/>
              <w:rPr>
                <w:rFonts w:ascii="宋体" w:hAnsi="宋体" w:cs="宋体"/>
                <w:color w:val="auto"/>
                <w:kern w:val="0"/>
                <w:sz w:val="24"/>
                <w:szCs w:val="24"/>
                <w:highlight w:val="none"/>
              </w:rPr>
            </w:pPr>
          </w:p>
        </w:tc>
      </w:tr>
      <w:tr>
        <w:tblPrEx>
          <w:tblCellMar>
            <w:top w:w="0" w:type="dxa"/>
            <w:left w:w="0" w:type="dxa"/>
            <w:bottom w:w="0" w:type="dxa"/>
            <w:right w:w="0" w:type="dxa"/>
          </w:tblCellMar>
        </w:tblPrEx>
        <w:trPr>
          <w:trHeight w:val="90" w:hRule="atLeast"/>
          <w:jc w:val="center"/>
        </w:trPr>
        <w:tc>
          <w:tcPr>
            <w:tcW w:w="1196" w:type="dxa"/>
            <w:vMerge w:val="continue"/>
            <w:tcBorders>
              <w:left w:val="single" w:color="000000" w:sz="6" w:space="0"/>
              <w:right w:val="single" w:color="000000" w:sz="6" w:space="0"/>
            </w:tcBorders>
            <w:shd w:val="clear" w:color="auto" w:fill="FFFFFF"/>
            <w:tcMar>
              <w:top w:w="0" w:type="dxa"/>
              <w:left w:w="101" w:type="dxa"/>
              <w:bottom w:w="0" w:type="dxa"/>
              <w:right w:w="101" w:type="dxa"/>
            </w:tcMar>
            <w:vAlign w:val="center"/>
          </w:tcPr>
          <w:p>
            <w:pPr>
              <w:widowControl/>
              <w:spacing w:before="120" w:after="120" w:line="276" w:lineRule="auto"/>
              <w:jc w:val="center"/>
              <w:textAlignment w:val="baseline"/>
              <w:rPr>
                <w:rFonts w:ascii="宋体" w:hAnsi="宋体" w:cs="宋体"/>
                <w:color w:val="auto"/>
                <w:kern w:val="0"/>
                <w:sz w:val="24"/>
                <w:szCs w:val="24"/>
                <w:highlight w:val="none"/>
              </w:rPr>
            </w:pPr>
          </w:p>
        </w:tc>
        <w:tc>
          <w:tcPr>
            <w:tcW w:w="5649" w:type="dxa"/>
            <w:gridSpan w:val="2"/>
            <w:tcBorders>
              <w:top w:val="single" w:color="auto" w:sz="4" w:space="0"/>
              <w:bottom w:val="single" w:color="auto" w:sz="4" w:space="0"/>
              <w:right w:val="single" w:color="auto" w:sz="4" w:space="0"/>
            </w:tcBorders>
            <w:shd w:val="clear" w:color="auto" w:fill="FFFFFF"/>
            <w:tcMar>
              <w:top w:w="0" w:type="dxa"/>
              <w:left w:w="108" w:type="dxa"/>
              <w:bottom w:w="0" w:type="dxa"/>
              <w:right w:w="101" w:type="dxa"/>
            </w:tcMar>
            <w:vAlign w:val="center"/>
          </w:tcPr>
          <w:p>
            <w:pPr>
              <w:widowControl/>
              <w:spacing w:before="120" w:after="120" w:line="400" w:lineRule="exac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2.体现</w:t>
            </w:r>
            <w:r>
              <w:rPr>
                <w:rFonts w:hint="eastAsia" w:ascii="宋体" w:hAnsi="宋体" w:cs="宋体"/>
                <w:color w:val="auto"/>
                <w:kern w:val="0"/>
                <w:sz w:val="24"/>
                <w:szCs w:val="24"/>
                <w:highlight w:val="none"/>
                <w:lang w:eastAsia="zh-CN"/>
              </w:rPr>
              <w:t>与历史文化建筑互动的设计理念</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5分</w:t>
            </w:r>
            <w:r>
              <w:rPr>
                <w:rFonts w:hint="eastAsia" w:ascii="宋体" w:hAnsi="宋体" w:cs="宋体"/>
                <w:color w:val="auto"/>
                <w:kern w:val="0"/>
                <w:sz w:val="24"/>
                <w:szCs w:val="24"/>
                <w:highlight w:val="none"/>
                <w:lang w:eastAsia="zh-CN"/>
              </w:rPr>
              <w:t>）</w:t>
            </w:r>
          </w:p>
        </w:tc>
        <w:tc>
          <w:tcPr>
            <w:tcW w:w="1259" w:type="dxa"/>
            <w:tcBorders>
              <w:top w:val="single" w:color="auto" w:sz="4" w:space="0"/>
              <w:left w:val="single" w:color="auto" w:sz="4" w:space="0"/>
              <w:bottom w:val="single" w:color="auto" w:sz="4" w:space="0"/>
              <w:right w:val="single" w:color="auto" w:sz="4" w:space="0"/>
            </w:tcBorders>
            <w:shd w:val="clear" w:color="auto" w:fill="FFFFFF"/>
            <w:tcMar>
              <w:top w:w="0" w:type="dxa"/>
              <w:left w:w="101" w:type="dxa"/>
              <w:bottom w:w="0" w:type="dxa"/>
              <w:right w:w="101" w:type="dxa"/>
            </w:tcMar>
            <w:vAlign w:val="center"/>
          </w:tcPr>
          <w:p>
            <w:pPr>
              <w:widowControl/>
              <w:spacing w:before="120" w:after="120" w:line="276" w:lineRule="auto"/>
              <w:jc w:val="center"/>
              <w:textAlignment w:val="baseline"/>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2684" w:type="dxa"/>
            <w:vMerge w:val="continue"/>
            <w:tcBorders>
              <w:left w:val="single" w:color="auto" w:sz="4" w:space="0"/>
              <w:right w:val="single" w:color="auto" w:sz="4" w:space="0"/>
            </w:tcBorders>
            <w:shd w:val="clear" w:color="auto" w:fill="FFFFFF"/>
            <w:tcMar>
              <w:top w:w="0" w:type="dxa"/>
              <w:left w:w="101" w:type="dxa"/>
              <w:bottom w:w="0" w:type="dxa"/>
              <w:right w:w="101" w:type="dxa"/>
            </w:tcMar>
            <w:vAlign w:val="center"/>
          </w:tcPr>
          <w:p>
            <w:pPr>
              <w:widowControl/>
              <w:spacing w:before="120" w:after="120" w:line="400" w:lineRule="exact"/>
              <w:textAlignment w:val="baseline"/>
              <w:rPr>
                <w:rFonts w:ascii="宋体" w:hAnsi="宋体" w:cs="宋体"/>
                <w:color w:val="auto"/>
                <w:kern w:val="0"/>
                <w:sz w:val="24"/>
                <w:szCs w:val="24"/>
                <w:highlight w:val="none"/>
              </w:rPr>
            </w:pPr>
          </w:p>
        </w:tc>
      </w:tr>
      <w:tr>
        <w:tblPrEx>
          <w:tblCellMar>
            <w:top w:w="0" w:type="dxa"/>
            <w:left w:w="0" w:type="dxa"/>
            <w:bottom w:w="0" w:type="dxa"/>
            <w:right w:w="0" w:type="dxa"/>
          </w:tblCellMar>
        </w:tblPrEx>
        <w:trPr>
          <w:trHeight w:val="90" w:hRule="atLeast"/>
          <w:jc w:val="center"/>
        </w:trPr>
        <w:tc>
          <w:tcPr>
            <w:tcW w:w="1196" w:type="dxa"/>
            <w:vMerge w:val="continue"/>
            <w:tcBorders>
              <w:left w:val="single" w:color="000000" w:sz="6" w:space="0"/>
              <w:bottom w:val="single" w:color="auto" w:sz="4" w:space="0"/>
              <w:right w:val="single" w:color="000000" w:sz="6" w:space="0"/>
            </w:tcBorders>
            <w:shd w:val="clear" w:color="auto" w:fill="FFFFFF"/>
            <w:tcMar>
              <w:top w:w="0" w:type="dxa"/>
              <w:left w:w="101" w:type="dxa"/>
              <w:bottom w:w="0" w:type="dxa"/>
              <w:right w:w="101" w:type="dxa"/>
            </w:tcMar>
            <w:vAlign w:val="center"/>
          </w:tcPr>
          <w:p>
            <w:pPr>
              <w:widowControl/>
              <w:spacing w:before="120" w:after="120" w:line="276" w:lineRule="auto"/>
              <w:jc w:val="center"/>
              <w:textAlignment w:val="baseline"/>
              <w:rPr>
                <w:rFonts w:ascii="宋体" w:hAnsi="宋体" w:cs="宋体"/>
                <w:color w:val="auto"/>
                <w:kern w:val="0"/>
                <w:sz w:val="24"/>
                <w:szCs w:val="24"/>
                <w:highlight w:val="none"/>
              </w:rPr>
            </w:pPr>
          </w:p>
        </w:tc>
        <w:tc>
          <w:tcPr>
            <w:tcW w:w="5649" w:type="dxa"/>
            <w:gridSpan w:val="2"/>
            <w:tcBorders>
              <w:top w:val="single" w:color="auto" w:sz="4" w:space="0"/>
              <w:bottom w:val="single" w:color="auto" w:sz="4" w:space="0"/>
              <w:right w:val="single" w:color="auto" w:sz="4" w:space="0"/>
            </w:tcBorders>
            <w:shd w:val="clear" w:color="auto" w:fill="FFFFFF"/>
            <w:tcMar>
              <w:top w:w="0" w:type="dxa"/>
              <w:left w:w="108" w:type="dxa"/>
              <w:bottom w:w="0" w:type="dxa"/>
              <w:right w:w="101" w:type="dxa"/>
            </w:tcMar>
            <w:vAlign w:val="center"/>
          </w:tcPr>
          <w:p>
            <w:pPr>
              <w:widowControl/>
              <w:spacing w:before="120" w:after="120" w:line="400" w:lineRule="exac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eastAsia="zh-CN"/>
              </w:rPr>
              <w:t>体现绿色节能、可持续发展的设计理念</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5分</w:t>
            </w:r>
            <w:r>
              <w:rPr>
                <w:rFonts w:hint="eastAsia" w:ascii="宋体" w:hAnsi="宋体" w:cs="宋体"/>
                <w:color w:val="auto"/>
                <w:kern w:val="0"/>
                <w:sz w:val="24"/>
                <w:szCs w:val="24"/>
                <w:highlight w:val="none"/>
                <w:lang w:eastAsia="zh-CN"/>
              </w:rPr>
              <w:t>）</w:t>
            </w:r>
          </w:p>
        </w:tc>
        <w:tc>
          <w:tcPr>
            <w:tcW w:w="1259" w:type="dxa"/>
            <w:tcBorders>
              <w:top w:val="single" w:color="auto" w:sz="4" w:space="0"/>
              <w:left w:val="single" w:color="auto" w:sz="4" w:space="0"/>
              <w:bottom w:val="single" w:color="auto" w:sz="4" w:space="0"/>
              <w:right w:val="single" w:color="auto" w:sz="4" w:space="0"/>
            </w:tcBorders>
            <w:shd w:val="clear" w:color="auto" w:fill="FFFFFF"/>
            <w:tcMar>
              <w:top w:w="0" w:type="dxa"/>
              <w:left w:w="101" w:type="dxa"/>
              <w:bottom w:w="0" w:type="dxa"/>
              <w:right w:w="101" w:type="dxa"/>
            </w:tcMar>
            <w:vAlign w:val="center"/>
          </w:tcPr>
          <w:p>
            <w:pPr>
              <w:widowControl/>
              <w:spacing w:before="120" w:after="120" w:line="276" w:lineRule="auto"/>
              <w:jc w:val="center"/>
              <w:textAlignment w:val="baseline"/>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2684" w:type="dxa"/>
            <w:vMerge w:val="continue"/>
            <w:tcBorders>
              <w:left w:val="single" w:color="auto" w:sz="4" w:space="0"/>
              <w:bottom w:val="single" w:color="auto" w:sz="4" w:space="0"/>
              <w:right w:val="single" w:color="auto" w:sz="4" w:space="0"/>
            </w:tcBorders>
            <w:shd w:val="clear" w:color="auto" w:fill="FFFFFF"/>
            <w:tcMar>
              <w:top w:w="0" w:type="dxa"/>
              <w:left w:w="101" w:type="dxa"/>
              <w:bottom w:w="0" w:type="dxa"/>
              <w:right w:w="101" w:type="dxa"/>
            </w:tcMar>
            <w:vAlign w:val="center"/>
          </w:tcPr>
          <w:p>
            <w:pPr>
              <w:widowControl/>
              <w:spacing w:before="120" w:after="120" w:line="276" w:lineRule="auto"/>
              <w:textAlignment w:val="baseline"/>
              <w:rPr>
                <w:rFonts w:ascii="宋体" w:hAnsi="宋体" w:cs="宋体"/>
                <w:color w:val="auto"/>
                <w:kern w:val="0"/>
                <w:sz w:val="24"/>
                <w:szCs w:val="24"/>
                <w:highlight w:val="none"/>
              </w:rPr>
            </w:pPr>
          </w:p>
        </w:tc>
      </w:tr>
      <w:tr>
        <w:tblPrEx>
          <w:tblCellMar>
            <w:top w:w="0" w:type="dxa"/>
            <w:left w:w="0" w:type="dxa"/>
            <w:bottom w:w="0" w:type="dxa"/>
            <w:right w:w="0" w:type="dxa"/>
          </w:tblCellMar>
        </w:tblPrEx>
        <w:trPr>
          <w:trHeight w:val="2320" w:hRule="atLeast"/>
          <w:jc w:val="center"/>
        </w:trPr>
        <w:tc>
          <w:tcPr>
            <w:tcW w:w="1196" w:type="dxa"/>
            <w:tcBorders>
              <w:top w:val="single" w:color="auto" w:sz="4" w:space="0"/>
              <w:left w:val="single" w:color="000000" w:sz="6" w:space="0"/>
              <w:bottom w:val="single" w:color="auto" w:sz="4" w:space="0"/>
              <w:right w:val="single" w:color="auto" w:sz="4" w:space="0"/>
            </w:tcBorders>
          </w:tcPr>
          <w:p>
            <w:pPr>
              <w:spacing w:before="120" w:after="120" w:line="90" w:lineRule="atLeast"/>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评标专家（签字）：</w:t>
            </w:r>
          </w:p>
        </w:tc>
        <w:tc>
          <w:tcPr>
            <w:tcW w:w="9592" w:type="dxa"/>
            <w:gridSpan w:val="4"/>
            <w:tcBorders>
              <w:top w:val="single" w:color="auto" w:sz="4" w:space="0"/>
              <w:left w:val="single" w:color="000000" w:sz="6" w:space="0"/>
              <w:bottom w:val="single" w:color="auto" w:sz="4" w:space="0"/>
              <w:right w:val="single" w:color="auto" w:sz="4" w:space="0"/>
            </w:tcBorders>
          </w:tcPr>
          <w:p>
            <w:pPr>
              <w:spacing w:before="120" w:after="120" w:line="90" w:lineRule="atLeast"/>
              <w:textAlignment w:val="baseline"/>
              <w:rPr>
                <w:rFonts w:ascii="宋体" w:hAnsi="宋体" w:cs="宋体"/>
                <w:color w:val="auto"/>
                <w:kern w:val="0"/>
                <w:sz w:val="24"/>
                <w:szCs w:val="24"/>
                <w:highlight w:val="none"/>
              </w:rPr>
            </w:pPr>
          </w:p>
        </w:tc>
      </w:tr>
    </w:tbl>
    <w:p>
      <w:pPr>
        <w:rPr>
          <w:rFonts w:asciiTheme="majorBidi" w:hAnsiTheme="majorBidi" w:cstheme="majorBidi"/>
          <w:color w:val="auto"/>
          <w:sz w:val="30"/>
          <w:highlight w:val="none"/>
        </w:rPr>
      </w:pPr>
      <w:r>
        <w:rPr>
          <w:rFonts w:asciiTheme="majorBidi" w:hAnsiTheme="majorBidi" w:cstheme="majorBidi"/>
          <w:color w:val="auto"/>
          <w:sz w:val="30"/>
          <w:highlight w:val="none"/>
        </w:rPr>
        <w:br w:type="page"/>
      </w:r>
    </w:p>
    <w:p>
      <w:pPr>
        <w:adjustRightInd w:val="0"/>
        <w:snapToGrid w:val="0"/>
        <w:spacing w:line="360" w:lineRule="auto"/>
        <w:jc w:val="center"/>
        <w:outlineLvl w:val="1"/>
        <w:rPr>
          <w:rFonts w:asciiTheme="majorBidi" w:hAnsiTheme="majorBidi" w:cstheme="majorBidi"/>
          <w:color w:val="auto"/>
          <w:sz w:val="30"/>
          <w:highlight w:val="none"/>
        </w:rPr>
      </w:pPr>
      <w:bookmarkStart w:id="18" w:name="_Toc4944"/>
      <w:bookmarkStart w:id="19" w:name="_Toc19150"/>
      <w:r>
        <w:rPr>
          <w:rFonts w:asciiTheme="majorBidi" w:hAnsiTheme="majorBidi" w:cstheme="majorBidi"/>
          <w:b/>
          <w:bCs/>
          <w:color w:val="auto"/>
          <w:sz w:val="30"/>
          <w:highlight w:val="none"/>
        </w:rPr>
        <w:t>二、投标文件否决性条款汇总</w:t>
      </w:r>
      <w:bookmarkEnd w:id="18"/>
      <w:bookmarkEnd w:id="19"/>
    </w:p>
    <w:p>
      <w:pPr>
        <w:adjustRightInd w:val="0"/>
        <w:snapToGrid w:val="0"/>
        <w:spacing w:line="400" w:lineRule="exact"/>
        <w:ind w:firstLine="420"/>
        <w:jc w:val="left"/>
        <w:rPr>
          <w:rFonts w:asciiTheme="majorBidi" w:hAnsiTheme="majorBidi" w:cstheme="majorBidi"/>
          <w:bCs/>
          <w:color w:val="auto"/>
          <w:kern w:val="0"/>
          <w:highlight w:val="none"/>
        </w:rPr>
      </w:pPr>
      <w:r>
        <w:rPr>
          <w:rFonts w:asciiTheme="majorBidi" w:hAnsiTheme="majorBidi" w:cstheme="majorBidi"/>
          <w:b/>
          <w:color w:val="auto"/>
          <w:kern w:val="0"/>
          <w:highlight w:val="none"/>
        </w:rPr>
        <w:t>提示招标人：</w:t>
      </w:r>
      <w:r>
        <w:rPr>
          <w:rFonts w:asciiTheme="majorBidi" w:hAnsiTheme="majorBidi" w:cstheme="majorBidi"/>
          <w:bCs/>
          <w:color w:val="auto"/>
          <w:kern w:val="0"/>
          <w:highlight w:val="none"/>
        </w:rPr>
        <w:t>如果招标文件中澄清、补遗等补充文件中增加否决性条款的，招标人应当重新编写招标文件，备案后发布。</w:t>
      </w:r>
    </w:p>
    <w:p>
      <w:pPr>
        <w:adjustRightInd w:val="0"/>
        <w:snapToGrid w:val="0"/>
        <w:spacing w:line="400" w:lineRule="exact"/>
        <w:ind w:firstLine="420"/>
        <w:jc w:val="left"/>
        <w:rPr>
          <w:rFonts w:asciiTheme="majorBidi" w:hAnsiTheme="majorBidi" w:cstheme="majorBidi"/>
          <w:b/>
          <w:color w:val="auto"/>
          <w:kern w:val="0"/>
          <w:highlight w:val="none"/>
        </w:rPr>
      </w:pPr>
      <w:r>
        <w:rPr>
          <w:rFonts w:asciiTheme="majorBidi" w:hAnsiTheme="majorBidi" w:cstheme="majorBidi"/>
          <w:b/>
          <w:color w:val="auto"/>
          <w:kern w:val="0"/>
          <w:highlight w:val="none"/>
        </w:rPr>
        <w:t>提示投标人和评标委员会：</w:t>
      </w:r>
      <w:r>
        <w:rPr>
          <w:rFonts w:asciiTheme="majorBidi" w:hAnsiTheme="majorBidi" w:cstheme="majorBidi"/>
          <w:bCs/>
          <w:color w:val="auto"/>
          <w:kern w:val="0"/>
          <w:highlight w:val="none"/>
        </w:rPr>
        <w:t>本部分内容是本工程招标文件中涉及的所有否决性条款的汇总，否决性条款包括：投标文件不予受理和废标条款。除出现以下情形外， 投标文件的其他任何情形均不得作否决处理。招标文件中有关否决性条款的阐述与本节不一致的，以本节内容为准。</w:t>
      </w:r>
    </w:p>
    <w:p>
      <w:pPr>
        <w:adjustRightInd w:val="0"/>
        <w:snapToGrid w:val="0"/>
        <w:spacing w:line="400" w:lineRule="exact"/>
        <w:ind w:firstLine="422" w:firstLineChars="200"/>
        <w:jc w:val="left"/>
        <w:rPr>
          <w:rFonts w:asciiTheme="majorBidi" w:hAnsiTheme="majorBidi" w:cstheme="majorBidi"/>
          <w:b/>
          <w:color w:val="auto"/>
          <w:kern w:val="0"/>
          <w:highlight w:val="none"/>
        </w:rPr>
      </w:pPr>
      <w:r>
        <w:rPr>
          <w:rFonts w:asciiTheme="majorBidi" w:hAnsiTheme="majorBidi" w:cstheme="majorBidi"/>
          <w:b/>
          <w:color w:val="auto"/>
          <w:kern w:val="0"/>
          <w:highlight w:val="none"/>
        </w:rPr>
        <w:t>（一）投标文件有下列情形之一的，其投标文件将不予受理（由招标人负责判定）：</w:t>
      </w:r>
    </w:p>
    <w:p>
      <w:pPr>
        <w:adjustRightInd w:val="0"/>
        <w:snapToGrid w:val="0"/>
        <w:spacing w:after="40" w:line="400" w:lineRule="exact"/>
        <w:ind w:firstLine="420" w:firstLineChars="200"/>
        <w:jc w:val="left"/>
        <w:rPr>
          <w:rFonts w:asciiTheme="majorBidi" w:hAnsiTheme="majorBidi" w:cstheme="majorBidi"/>
          <w:color w:val="auto"/>
          <w:kern w:val="0"/>
          <w:highlight w:val="none"/>
        </w:rPr>
      </w:pPr>
      <w:r>
        <w:rPr>
          <w:rFonts w:asciiTheme="majorBidi" w:hAnsiTheme="majorBidi" w:cstheme="majorBidi"/>
          <w:color w:val="auto"/>
          <w:kern w:val="0"/>
          <w:highlight w:val="none"/>
        </w:rPr>
        <w:t>1、逾期提交投标文件的；</w:t>
      </w:r>
    </w:p>
    <w:p>
      <w:pPr>
        <w:adjustRightInd w:val="0"/>
        <w:snapToGrid w:val="0"/>
        <w:spacing w:after="40" w:line="400" w:lineRule="exact"/>
        <w:ind w:firstLine="420" w:firstLineChars="200"/>
        <w:jc w:val="left"/>
        <w:rPr>
          <w:rFonts w:asciiTheme="majorBidi" w:hAnsiTheme="majorBidi" w:cstheme="majorBidi"/>
          <w:color w:val="auto"/>
          <w:kern w:val="0"/>
          <w:highlight w:val="none"/>
        </w:rPr>
      </w:pPr>
      <w:r>
        <w:rPr>
          <w:rFonts w:asciiTheme="majorBidi" w:hAnsiTheme="majorBidi" w:cstheme="majorBidi"/>
          <w:color w:val="auto"/>
          <w:kern w:val="0"/>
          <w:highlight w:val="none"/>
        </w:rPr>
        <w:t>2、未按招标文件要求编制商务标，且投标人拒绝澄清或修正的；</w:t>
      </w:r>
    </w:p>
    <w:p>
      <w:pPr>
        <w:adjustRightInd w:val="0"/>
        <w:snapToGrid w:val="0"/>
        <w:spacing w:after="40" w:line="400" w:lineRule="exact"/>
        <w:ind w:firstLine="420" w:firstLineChars="200"/>
        <w:jc w:val="left"/>
        <w:rPr>
          <w:rFonts w:asciiTheme="majorBidi" w:hAnsiTheme="majorBidi" w:cstheme="majorBidi"/>
          <w:color w:val="auto"/>
          <w:kern w:val="0"/>
          <w:highlight w:val="none"/>
        </w:rPr>
      </w:pPr>
      <w:r>
        <w:rPr>
          <w:rFonts w:asciiTheme="majorBidi" w:hAnsiTheme="majorBidi" w:cstheme="majorBidi"/>
          <w:color w:val="auto"/>
          <w:kern w:val="0"/>
          <w:highlight w:val="none"/>
        </w:rPr>
        <w:t>3、投标人名称或组织结构与投标报名或者资格预审时不一致且不能提供有效证明的；</w:t>
      </w:r>
    </w:p>
    <w:p>
      <w:pPr>
        <w:adjustRightInd w:val="0"/>
        <w:snapToGrid w:val="0"/>
        <w:spacing w:after="40" w:line="400" w:lineRule="exact"/>
        <w:ind w:firstLine="420" w:firstLineChars="200"/>
        <w:jc w:val="left"/>
        <w:rPr>
          <w:rFonts w:asciiTheme="majorBidi" w:hAnsiTheme="majorBidi" w:cstheme="majorBidi"/>
          <w:color w:val="auto"/>
          <w:kern w:val="0"/>
          <w:highlight w:val="none"/>
        </w:rPr>
      </w:pPr>
      <w:r>
        <w:rPr>
          <w:rFonts w:asciiTheme="majorBidi" w:hAnsiTheme="majorBidi" w:cstheme="majorBidi"/>
          <w:color w:val="auto"/>
          <w:kern w:val="0"/>
          <w:highlight w:val="none"/>
        </w:rPr>
        <w:t>4、参加联合体的各成员再以自己的名义单独投标的，或同时参加两个或两个以上的联合体投标的；</w:t>
      </w:r>
    </w:p>
    <w:p>
      <w:pPr>
        <w:adjustRightInd w:val="0"/>
        <w:snapToGrid w:val="0"/>
        <w:spacing w:after="40" w:line="400" w:lineRule="exact"/>
        <w:ind w:firstLine="420" w:firstLineChars="200"/>
        <w:jc w:val="left"/>
        <w:rPr>
          <w:rFonts w:asciiTheme="majorBidi" w:hAnsiTheme="majorBidi" w:cstheme="majorBidi"/>
          <w:color w:val="auto"/>
          <w:kern w:val="0"/>
          <w:highlight w:val="none"/>
        </w:rPr>
      </w:pPr>
      <w:r>
        <w:rPr>
          <w:rFonts w:asciiTheme="majorBidi" w:hAnsiTheme="majorBidi" w:cstheme="majorBidi"/>
          <w:color w:val="auto"/>
          <w:kern w:val="0"/>
          <w:highlight w:val="none"/>
        </w:rPr>
        <w:t>5、被责令停业的，或被暂停投标资格的，或被取消投标资格的；</w:t>
      </w:r>
    </w:p>
    <w:p>
      <w:pPr>
        <w:adjustRightInd w:val="0"/>
        <w:snapToGrid w:val="0"/>
        <w:spacing w:after="40" w:line="400" w:lineRule="exact"/>
        <w:ind w:firstLine="420" w:firstLineChars="200"/>
        <w:jc w:val="left"/>
        <w:rPr>
          <w:rFonts w:asciiTheme="majorBidi" w:hAnsiTheme="majorBidi" w:cstheme="majorBidi"/>
          <w:color w:val="auto"/>
          <w:kern w:val="0"/>
          <w:highlight w:val="none"/>
        </w:rPr>
      </w:pPr>
      <w:r>
        <w:rPr>
          <w:rFonts w:asciiTheme="majorBidi" w:hAnsiTheme="majorBidi" w:cstheme="majorBidi"/>
          <w:color w:val="auto"/>
          <w:kern w:val="0"/>
          <w:highlight w:val="none"/>
        </w:rPr>
        <w:t>6、近3年内（从招标公告发布之日起倒算）投标人或者其法定代表人有行贿犯罪记录的；</w:t>
      </w:r>
    </w:p>
    <w:p>
      <w:pPr>
        <w:adjustRightInd w:val="0"/>
        <w:snapToGrid w:val="0"/>
        <w:spacing w:after="40" w:line="400" w:lineRule="exact"/>
        <w:ind w:firstLine="420" w:firstLineChars="200"/>
        <w:jc w:val="left"/>
        <w:rPr>
          <w:rFonts w:asciiTheme="majorBidi" w:hAnsiTheme="majorBidi" w:cstheme="majorBidi"/>
          <w:color w:val="auto"/>
          <w:kern w:val="0"/>
          <w:highlight w:val="none"/>
        </w:rPr>
      </w:pPr>
      <w:r>
        <w:rPr>
          <w:rFonts w:asciiTheme="majorBidi" w:hAnsiTheme="majorBidi" w:cstheme="majorBidi"/>
          <w:color w:val="auto"/>
          <w:kern w:val="0"/>
          <w:highlight w:val="none"/>
        </w:rPr>
        <w:t>7、近1年起（从截标之日倒算起）因串通投标、转包、以他人名义投标或者违法分包等违法行为受到建设、交通或者财政部门行政处罚的；</w:t>
      </w:r>
    </w:p>
    <w:p>
      <w:pPr>
        <w:adjustRightInd w:val="0"/>
        <w:snapToGrid w:val="0"/>
        <w:spacing w:after="40" w:line="400" w:lineRule="exact"/>
        <w:ind w:firstLine="420" w:firstLineChars="200"/>
        <w:jc w:val="left"/>
        <w:rPr>
          <w:rFonts w:asciiTheme="majorBidi" w:hAnsiTheme="majorBidi" w:cstheme="majorBidi"/>
          <w:color w:val="auto"/>
          <w:kern w:val="0"/>
          <w:highlight w:val="none"/>
        </w:rPr>
      </w:pPr>
      <w:r>
        <w:rPr>
          <w:rFonts w:asciiTheme="majorBidi" w:hAnsiTheme="majorBidi" w:cstheme="majorBidi"/>
          <w:color w:val="auto"/>
          <w:kern w:val="0"/>
          <w:highlight w:val="none"/>
        </w:rPr>
        <w:t>8、因违反工程质量、安全生产管理规定等原因被建设部门给予红色警示且在警示期内的；</w:t>
      </w:r>
    </w:p>
    <w:p>
      <w:pPr>
        <w:adjustRightInd w:val="0"/>
        <w:snapToGrid w:val="0"/>
        <w:spacing w:after="40" w:line="400" w:lineRule="exact"/>
        <w:ind w:firstLine="420" w:firstLineChars="200"/>
        <w:jc w:val="left"/>
        <w:rPr>
          <w:rFonts w:asciiTheme="majorBidi" w:hAnsiTheme="majorBidi" w:cstheme="majorBidi"/>
          <w:color w:val="auto"/>
          <w:kern w:val="0"/>
          <w:highlight w:val="none"/>
        </w:rPr>
      </w:pPr>
      <w:r>
        <w:rPr>
          <w:rFonts w:asciiTheme="majorBidi" w:hAnsiTheme="majorBidi" w:cstheme="majorBidi"/>
          <w:color w:val="auto"/>
          <w:kern w:val="0"/>
          <w:highlight w:val="none"/>
        </w:rPr>
        <w:t>9、拖欠工人工资被有关部门责令改正而未改正的；</w:t>
      </w:r>
    </w:p>
    <w:p>
      <w:pPr>
        <w:adjustRightInd w:val="0"/>
        <w:snapToGrid w:val="0"/>
        <w:spacing w:after="40" w:line="400" w:lineRule="exact"/>
        <w:ind w:firstLine="420" w:firstLineChars="200"/>
        <w:jc w:val="left"/>
        <w:rPr>
          <w:rFonts w:asciiTheme="majorBidi" w:hAnsiTheme="majorBidi" w:cstheme="majorBidi"/>
          <w:color w:val="auto"/>
          <w:kern w:val="0"/>
          <w:highlight w:val="none"/>
        </w:rPr>
      </w:pPr>
      <w:r>
        <w:rPr>
          <w:rFonts w:asciiTheme="majorBidi" w:hAnsiTheme="majorBidi" w:cstheme="majorBidi"/>
          <w:color w:val="auto"/>
          <w:kern w:val="0"/>
          <w:highlight w:val="none"/>
        </w:rPr>
        <w:t>10、依法应当拒绝投标的其他情形。</w:t>
      </w:r>
    </w:p>
    <w:p>
      <w:pPr>
        <w:adjustRightInd w:val="0"/>
        <w:snapToGrid w:val="0"/>
        <w:spacing w:line="400" w:lineRule="exact"/>
        <w:ind w:firstLine="422" w:firstLineChars="200"/>
        <w:jc w:val="left"/>
        <w:rPr>
          <w:rFonts w:asciiTheme="majorBidi" w:hAnsiTheme="majorBidi" w:cstheme="majorBidi"/>
          <w:color w:val="auto"/>
          <w:kern w:val="0"/>
          <w:highlight w:val="none"/>
        </w:rPr>
      </w:pPr>
      <w:r>
        <w:rPr>
          <w:rFonts w:asciiTheme="majorBidi" w:hAnsiTheme="majorBidi" w:cstheme="majorBidi"/>
          <w:b/>
          <w:color w:val="auto"/>
          <w:kern w:val="0"/>
          <w:highlight w:val="none"/>
        </w:rPr>
        <w:t>（二）招标人修改或补充的投标文件不予受理的情形：</w:t>
      </w:r>
    </w:p>
    <w:p>
      <w:pPr>
        <w:adjustRightInd w:val="0"/>
        <w:snapToGrid w:val="0"/>
        <w:spacing w:line="400" w:lineRule="exact"/>
        <w:ind w:firstLine="420" w:firstLineChars="200"/>
        <w:jc w:val="left"/>
        <w:rPr>
          <w:rFonts w:asciiTheme="majorBidi" w:hAnsiTheme="majorBidi" w:cstheme="majorBidi"/>
          <w:color w:val="auto"/>
          <w:kern w:val="0"/>
          <w:highlight w:val="none"/>
        </w:rPr>
      </w:pPr>
      <w:r>
        <w:rPr>
          <w:rFonts w:asciiTheme="majorBidi" w:hAnsiTheme="majorBidi" w:cstheme="majorBidi"/>
          <w:color w:val="auto"/>
          <w:kern w:val="0"/>
          <w:highlight w:val="none"/>
        </w:rPr>
        <w:t xml:space="preserve">无。 </w:t>
      </w:r>
    </w:p>
    <w:p>
      <w:pPr>
        <w:adjustRightInd w:val="0"/>
        <w:snapToGrid w:val="0"/>
        <w:spacing w:line="400" w:lineRule="exact"/>
        <w:ind w:firstLine="422" w:firstLineChars="200"/>
        <w:jc w:val="left"/>
        <w:rPr>
          <w:rFonts w:asciiTheme="majorBidi" w:hAnsiTheme="majorBidi" w:cstheme="majorBidi"/>
          <w:b/>
          <w:color w:val="auto"/>
          <w:kern w:val="0"/>
          <w:highlight w:val="none"/>
        </w:rPr>
      </w:pPr>
      <w:r>
        <w:rPr>
          <w:rFonts w:asciiTheme="majorBidi" w:hAnsiTheme="majorBidi" w:cstheme="majorBidi"/>
          <w:b/>
          <w:color w:val="auto"/>
          <w:kern w:val="0"/>
          <w:highlight w:val="none"/>
        </w:rPr>
        <w:t>（三）投标文件有下列情形之一的，其投标文件将作废标处理（由评标委员会负责判定）：</w:t>
      </w:r>
    </w:p>
    <w:p>
      <w:pPr>
        <w:adjustRightInd w:val="0"/>
        <w:snapToGrid w:val="0"/>
        <w:spacing w:after="60" w:line="400" w:lineRule="exact"/>
        <w:ind w:firstLine="420" w:firstLineChars="200"/>
        <w:jc w:val="left"/>
        <w:rPr>
          <w:rFonts w:asciiTheme="majorBidi" w:hAnsiTheme="majorBidi" w:cstheme="majorBidi"/>
          <w:color w:val="auto"/>
          <w:kern w:val="0"/>
          <w:highlight w:val="none"/>
        </w:rPr>
      </w:pPr>
      <w:r>
        <w:rPr>
          <w:rFonts w:asciiTheme="majorBidi" w:hAnsiTheme="majorBidi" w:cstheme="majorBidi"/>
          <w:color w:val="auto"/>
          <w:kern w:val="0"/>
          <w:highlight w:val="none"/>
        </w:rPr>
        <w:t>1、采用暗标方式的，投标人在暗标部分投标文件内标注名称、印章、商标等标记符号，使得能够辨认出投标人或其专业技术人员身份的；</w:t>
      </w:r>
    </w:p>
    <w:p>
      <w:pPr>
        <w:adjustRightInd w:val="0"/>
        <w:snapToGrid w:val="0"/>
        <w:spacing w:after="60" w:line="400" w:lineRule="exact"/>
        <w:ind w:firstLine="420" w:firstLineChars="200"/>
        <w:jc w:val="left"/>
        <w:rPr>
          <w:rFonts w:asciiTheme="majorBidi" w:hAnsiTheme="majorBidi" w:cstheme="majorBidi"/>
          <w:color w:val="auto"/>
          <w:kern w:val="0"/>
          <w:highlight w:val="none"/>
        </w:rPr>
      </w:pPr>
      <w:r>
        <w:rPr>
          <w:rFonts w:asciiTheme="majorBidi" w:hAnsiTheme="majorBidi" w:cstheme="majorBidi"/>
          <w:color w:val="auto"/>
          <w:kern w:val="0"/>
          <w:highlight w:val="none"/>
        </w:rPr>
        <w:t>2、设计作品发表过或与其他建筑在造型上雷同的；</w:t>
      </w:r>
    </w:p>
    <w:p>
      <w:pPr>
        <w:adjustRightInd w:val="0"/>
        <w:snapToGrid w:val="0"/>
        <w:spacing w:after="60" w:line="400" w:lineRule="exact"/>
        <w:ind w:firstLine="420" w:firstLineChars="200"/>
        <w:jc w:val="left"/>
        <w:rPr>
          <w:rFonts w:asciiTheme="majorBidi" w:hAnsiTheme="majorBidi" w:cstheme="majorBidi"/>
          <w:color w:val="auto"/>
          <w:kern w:val="0"/>
          <w:highlight w:val="none"/>
        </w:rPr>
      </w:pPr>
      <w:r>
        <w:rPr>
          <w:rFonts w:asciiTheme="majorBidi" w:hAnsiTheme="majorBidi" w:cstheme="majorBidi"/>
          <w:color w:val="auto"/>
          <w:kern w:val="0"/>
          <w:highlight w:val="none"/>
        </w:rPr>
        <w:t>3、评标委员会三分之二以上成员认为应当废标的其他情形。</w:t>
      </w:r>
    </w:p>
    <w:p>
      <w:pPr>
        <w:adjustRightInd w:val="0"/>
        <w:snapToGrid w:val="0"/>
        <w:spacing w:line="400" w:lineRule="exact"/>
        <w:ind w:firstLine="422" w:firstLineChars="200"/>
        <w:jc w:val="left"/>
        <w:rPr>
          <w:rFonts w:asciiTheme="majorBidi" w:hAnsiTheme="majorBidi" w:cstheme="majorBidi"/>
          <w:color w:val="auto"/>
          <w:kern w:val="0"/>
          <w:highlight w:val="none"/>
        </w:rPr>
      </w:pPr>
      <w:r>
        <w:rPr>
          <w:rFonts w:asciiTheme="majorBidi" w:hAnsiTheme="majorBidi" w:cstheme="majorBidi"/>
          <w:b/>
          <w:color w:val="auto"/>
          <w:kern w:val="0"/>
          <w:highlight w:val="none"/>
        </w:rPr>
        <w:t>（四）招标人修改或补充的废标情形：</w:t>
      </w:r>
    </w:p>
    <w:p>
      <w:pPr>
        <w:rPr>
          <w:rFonts w:asciiTheme="majorBidi" w:hAnsiTheme="majorBidi" w:cstheme="majorBidi"/>
          <w:color w:val="auto"/>
          <w:highlight w:val="none"/>
        </w:rPr>
      </w:pPr>
      <w:r>
        <w:rPr>
          <w:rFonts w:hint="eastAsia" w:asciiTheme="majorBidi" w:hAnsiTheme="majorBidi" w:cstheme="majorBidi"/>
          <w:color w:val="auto"/>
          <w:kern w:val="0"/>
          <w:highlight w:val="none"/>
        </w:rPr>
        <w:t xml:space="preserve">    无。</w:t>
      </w:r>
    </w:p>
    <w:p>
      <w:pPr>
        <w:adjustRightInd w:val="0"/>
        <w:snapToGrid w:val="0"/>
        <w:spacing w:line="360" w:lineRule="auto"/>
        <w:ind w:firstLine="420" w:firstLineChars="200"/>
        <w:jc w:val="left"/>
        <w:rPr>
          <w:rFonts w:asciiTheme="majorBidi" w:hAnsiTheme="majorBidi" w:cstheme="majorBidi"/>
          <w:color w:val="auto"/>
          <w:kern w:val="0"/>
          <w:highlight w:val="none"/>
        </w:rPr>
      </w:pPr>
    </w:p>
    <w:p>
      <w:pPr>
        <w:spacing w:line="240" w:lineRule="auto"/>
        <w:jc w:val="center"/>
        <w:outlineLvl w:val="1"/>
        <w:rPr>
          <w:rFonts w:asciiTheme="majorBidi" w:hAnsiTheme="majorBidi" w:cstheme="majorBidi"/>
          <w:b/>
          <w:bCs/>
          <w:color w:val="auto"/>
          <w:sz w:val="30"/>
          <w:highlight w:val="none"/>
        </w:rPr>
      </w:pPr>
      <w:bookmarkStart w:id="20" w:name="_Toc14068"/>
      <w:bookmarkStart w:id="21" w:name="_Toc4055"/>
      <w:r>
        <w:rPr>
          <w:rFonts w:asciiTheme="majorBidi" w:hAnsiTheme="majorBidi" w:cstheme="majorBidi"/>
          <w:b/>
          <w:bCs/>
          <w:color w:val="auto"/>
          <w:sz w:val="30"/>
          <w:highlight w:val="none"/>
        </w:rPr>
        <w:t>三、投标须知</w:t>
      </w:r>
      <w:bookmarkEnd w:id="20"/>
      <w:bookmarkEnd w:id="21"/>
    </w:p>
    <w:p>
      <w:pPr>
        <w:widowControl/>
        <w:numPr>
          <w:ilvl w:val="0"/>
          <w:numId w:val="5"/>
        </w:numPr>
        <w:spacing w:line="400" w:lineRule="exact"/>
        <w:jc w:val="center"/>
        <w:rPr>
          <w:rFonts w:ascii="宋体" w:hAnsi="宋体" w:cs="宋体"/>
          <w:b/>
          <w:color w:val="auto"/>
          <w:sz w:val="30"/>
          <w:highlight w:val="none"/>
        </w:rPr>
      </w:pPr>
      <w:r>
        <w:rPr>
          <w:rFonts w:hint="eastAsia" w:ascii="宋体" w:hAnsi="宋体" w:cs="宋体"/>
          <w:b/>
          <w:color w:val="auto"/>
          <w:sz w:val="30"/>
          <w:highlight w:val="none"/>
        </w:rPr>
        <w:t>招标</w:t>
      </w:r>
    </w:p>
    <w:p>
      <w:pPr>
        <w:adjustRightInd w:val="0"/>
        <w:snapToGrid w:val="0"/>
        <w:spacing w:line="420" w:lineRule="exact"/>
        <w:jc w:val="left"/>
        <w:rPr>
          <w:rFonts w:ascii="宋体" w:hAnsi="宋体" w:cs="宋体"/>
          <w:b/>
          <w:color w:val="auto"/>
          <w:kern w:val="0"/>
          <w:szCs w:val="22"/>
          <w:highlight w:val="none"/>
        </w:rPr>
      </w:pPr>
      <w:r>
        <w:rPr>
          <w:rFonts w:hint="eastAsia" w:ascii="宋体" w:hAnsi="宋体" w:cs="宋体"/>
          <w:b/>
          <w:color w:val="auto"/>
          <w:kern w:val="0"/>
          <w:szCs w:val="22"/>
          <w:highlight w:val="none"/>
        </w:rPr>
        <w:t xml:space="preserve"> 1.招标文件的组成</w:t>
      </w:r>
    </w:p>
    <w:p>
      <w:p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1.1 招标人根据招标项目的特点和需要编制本招标文件。招标文件包括下列内容：</w:t>
      </w:r>
    </w:p>
    <w:p>
      <w:pPr>
        <w:adjustRightInd w:val="0"/>
        <w:snapToGrid w:val="0"/>
        <w:spacing w:line="420" w:lineRule="exact"/>
        <w:ind w:firstLine="840" w:firstLineChars="400"/>
        <w:jc w:val="left"/>
        <w:rPr>
          <w:rFonts w:ascii="宋体" w:hAnsi="宋体" w:cs="宋体"/>
          <w:color w:val="auto"/>
          <w:kern w:val="0"/>
          <w:szCs w:val="22"/>
          <w:highlight w:val="none"/>
        </w:rPr>
      </w:pPr>
      <w:r>
        <w:rPr>
          <w:rFonts w:hint="eastAsia" w:ascii="宋体" w:hAnsi="宋体" w:cs="宋体"/>
          <w:color w:val="auto"/>
          <w:kern w:val="0"/>
          <w:szCs w:val="22"/>
          <w:highlight w:val="none"/>
        </w:rPr>
        <w:t>第一章  致投标人</w:t>
      </w:r>
    </w:p>
    <w:p>
      <w:pPr>
        <w:adjustRightInd w:val="0"/>
        <w:snapToGrid w:val="0"/>
        <w:spacing w:line="420" w:lineRule="exact"/>
        <w:ind w:firstLine="840" w:firstLineChars="400"/>
        <w:jc w:val="left"/>
        <w:rPr>
          <w:rFonts w:ascii="宋体" w:hAnsi="宋体" w:cs="宋体"/>
          <w:color w:val="auto"/>
          <w:kern w:val="0"/>
          <w:szCs w:val="22"/>
          <w:highlight w:val="none"/>
        </w:rPr>
      </w:pPr>
      <w:r>
        <w:rPr>
          <w:rFonts w:hint="eastAsia" w:ascii="宋体" w:hAnsi="宋体" w:cs="宋体"/>
          <w:color w:val="auto"/>
          <w:kern w:val="0"/>
          <w:szCs w:val="22"/>
          <w:highlight w:val="none"/>
        </w:rPr>
        <w:t>第二章  投标人须知</w:t>
      </w:r>
    </w:p>
    <w:p>
      <w:pPr>
        <w:adjustRightInd w:val="0"/>
        <w:snapToGrid w:val="0"/>
        <w:spacing w:line="420" w:lineRule="exact"/>
        <w:ind w:firstLine="840" w:firstLineChars="400"/>
        <w:jc w:val="left"/>
        <w:rPr>
          <w:rFonts w:ascii="宋体" w:hAnsi="宋体" w:cs="宋体"/>
          <w:color w:val="auto"/>
          <w:kern w:val="0"/>
          <w:szCs w:val="22"/>
          <w:highlight w:val="none"/>
        </w:rPr>
      </w:pPr>
      <w:r>
        <w:rPr>
          <w:rFonts w:hint="eastAsia" w:ascii="宋体" w:hAnsi="宋体" w:cs="宋体"/>
          <w:color w:val="auto"/>
          <w:kern w:val="0"/>
          <w:szCs w:val="22"/>
          <w:highlight w:val="none"/>
        </w:rPr>
        <w:t>第三章  设计任务书</w:t>
      </w:r>
    </w:p>
    <w:p>
      <w:pPr>
        <w:adjustRightInd w:val="0"/>
        <w:snapToGrid w:val="0"/>
        <w:spacing w:line="420" w:lineRule="exact"/>
        <w:ind w:firstLine="840" w:firstLineChars="400"/>
        <w:jc w:val="left"/>
        <w:rPr>
          <w:rFonts w:ascii="宋体" w:hAnsi="宋体" w:cs="宋体"/>
          <w:color w:val="auto"/>
          <w:kern w:val="0"/>
          <w:szCs w:val="22"/>
          <w:highlight w:val="none"/>
        </w:rPr>
      </w:pPr>
      <w:r>
        <w:rPr>
          <w:rFonts w:hint="eastAsia" w:ascii="宋体" w:hAnsi="宋体" w:cs="宋体"/>
          <w:color w:val="auto"/>
          <w:kern w:val="0"/>
          <w:szCs w:val="22"/>
          <w:highlight w:val="none"/>
        </w:rPr>
        <w:t>第四章  投标文件格式</w:t>
      </w:r>
    </w:p>
    <w:p>
      <w:pPr>
        <w:adjustRightInd w:val="0"/>
        <w:snapToGrid w:val="0"/>
        <w:spacing w:line="420" w:lineRule="exact"/>
        <w:ind w:firstLine="840" w:firstLineChars="400"/>
        <w:jc w:val="left"/>
        <w:rPr>
          <w:rFonts w:ascii="宋体" w:hAnsi="宋体" w:cs="宋体"/>
          <w:color w:val="auto"/>
          <w:kern w:val="0"/>
          <w:szCs w:val="22"/>
          <w:highlight w:val="none"/>
        </w:rPr>
      </w:pPr>
      <w:r>
        <w:rPr>
          <w:rFonts w:hint="eastAsia" w:ascii="宋体" w:hAnsi="宋体" w:cs="宋体"/>
          <w:color w:val="auto"/>
          <w:kern w:val="0"/>
          <w:szCs w:val="22"/>
          <w:highlight w:val="none"/>
        </w:rPr>
        <w:t>第五章  合同条款</w:t>
      </w:r>
    </w:p>
    <w:p>
      <w:p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1.2 投标人获取招标文件后，应仔细检查招标文件是否完整。如有残缺，应在获取招标文件后3日内向招标人提出，以便补齐。否则，由此导致的不利后果由投标人自负。</w:t>
      </w:r>
    </w:p>
    <w:p>
      <w:pPr>
        <w:adjustRightInd w:val="0"/>
        <w:snapToGrid w:val="0"/>
        <w:spacing w:line="420" w:lineRule="exact"/>
        <w:jc w:val="left"/>
        <w:rPr>
          <w:rFonts w:ascii="宋体" w:hAnsi="宋体" w:cs="宋体"/>
          <w:b/>
          <w:color w:val="auto"/>
          <w:kern w:val="0"/>
          <w:szCs w:val="22"/>
          <w:highlight w:val="none"/>
        </w:rPr>
      </w:pPr>
      <w:r>
        <w:rPr>
          <w:rFonts w:hint="eastAsia" w:ascii="宋体" w:hAnsi="宋体" w:cs="宋体"/>
          <w:b/>
          <w:color w:val="auto"/>
          <w:kern w:val="0"/>
          <w:szCs w:val="22"/>
          <w:highlight w:val="none"/>
        </w:rPr>
        <w:t>2.资金来源</w:t>
      </w:r>
    </w:p>
    <w:p>
      <w:p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bCs/>
          <w:color w:val="auto"/>
          <w:szCs w:val="21"/>
          <w:highlight w:val="none"/>
        </w:rPr>
        <w:t>2.1本招标项目资金主要来源为</w:t>
      </w:r>
      <w:r>
        <w:rPr>
          <w:rFonts w:hint="eastAsia" w:ascii="宋体" w:hAnsi="宋体" w:cs="宋体"/>
          <w:bCs/>
          <w:color w:val="auto"/>
          <w:szCs w:val="21"/>
          <w:highlight w:val="none"/>
          <w:u w:val="single"/>
        </w:rPr>
        <w:t>企业自有投资</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 xml:space="preserve">深圳市嘉创投资有限公司 </w:t>
      </w:r>
      <w:r>
        <w:rPr>
          <w:rFonts w:hint="eastAsia" w:ascii="宋体" w:hAnsi="宋体" w:cs="宋体"/>
          <w:bCs/>
          <w:color w:val="auto"/>
          <w:szCs w:val="21"/>
          <w:highlight w:val="none"/>
        </w:rPr>
        <w:t>（以下简称招标人）为本工程项目的发包人。投标报价和中标后的工程价款结算和支付，均以人民币为单位。</w:t>
      </w:r>
    </w:p>
    <w:p>
      <w:pPr>
        <w:adjustRightInd w:val="0"/>
        <w:snapToGrid w:val="0"/>
        <w:spacing w:line="420" w:lineRule="exact"/>
        <w:jc w:val="left"/>
        <w:rPr>
          <w:rFonts w:ascii="宋体" w:hAnsi="宋体" w:cs="宋体"/>
          <w:b/>
          <w:color w:val="auto"/>
          <w:kern w:val="0"/>
          <w:szCs w:val="22"/>
          <w:highlight w:val="none"/>
        </w:rPr>
      </w:pPr>
      <w:r>
        <w:rPr>
          <w:rFonts w:hint="eastAsia" w:ascii="宋体" w:hAnsi="宋体" w:cs="宋体"/>
          <w:b/>
          <w:color w:val="auto"/>
          <w:kern w:val="0"/>
          <w:szCs w:val="22"/>
          <w:highlight w:val="none"/>
        </w:rPr>
        <w:t>3.踏勘现场</w:t>
      </w:r>
    </w:p>
    <w:p>
      <w:pPr>
        <w:tabs>
          <w:tab w:val="left" w:pos="540"/>
        </w:tabs>
        <w:adjustRightInd w:val="0"/>
        <w:snapToGrid w:val="0"/>
        <w:spacing w:line="420" w:lineRule="exact"/>
        <w:ind w:left="29" w:leftChars="14" w:firstLine="42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3.1 招标人如组织现场踏勘，将按照前附表规定的时间和地点，组织投标人踏勘现场及周围环境。以便投标人获取编制投标文件和签署合同所需的所有资料。投标人应承担踏勘现场所发生的自身费用。</w:t>
      </w:r>
    </w:p>
    <w:p>
      <w:p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3.2 招标人向投标人提供的有关现场的数据和资料，是招标人现有的能被投标人利用的资料，招标人仅对所提供数据和资料的真实性和完整性负责，但对投标人做出的任何推论、理解和结论不负责任。</w:t>
      </w:r>
    </w:p>
    <w:p>
      <w:p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3.3 经招标人允许，投标人可为踏勘目的进入招标人的项目现场，但投标人不得因此使招标人承担有关的责任和蒙受损失。投标人应承担踏勘现场的责任和风险。</w:t>
      </w:r>
      <w:r>
        <w:rPr>
          <w:rFonts w:hint="eastAsia" w:ascii="宋体" w:hAnsi="宋体" w:cs="宋体"/>
          <w:bCs/>
          <w:color w:val="auto"/>
          <w:szCs w:val="21"/>
          <w:highlight w:val="none"/>
        </w:rPr>
        <w:t>在现场考察过程中，投标人及其人员如果发生人身伤亡、财产或其他损失，不论何种原因所造成，招标人均不负责。</w:t>
      </w:r>
    </w:p>
    <w:p>
      <w:pPr>
        <w:spacing w:line="420" w:lineRule="exact"/>
        <w:rPr>
          <w:rFonts w:ascii="宋体" w:hAnsi="宋体" w:cs="宋体"/>
          <w:b/>
          <w:color w:val="auto"/>
          <w:kern w:val="0"/>
          <w:sz w:val="22"/>
          <w:highlight w:val="none"/>
        </w:rPr>
      </w:pPr>
      <w:r>
        <w:rPr>
          <w:rFonts w:hint="eastAsia" w:ascii="宋体" w:hAnsi="宋体" w:cs="宋体"/>
          <w:b/>
          <w:color w:val="auto"/>
          <w:kern w:val="0"/>
          <w:sz w:val="22"/>
          <w:highlight w:val="none"/>
        </w:rPr>
        <w:t>4.招标文件的内容</w:t>
      </w:r>
    </w:p>
    <w:p>
      <w:pPr>
        <w:adjustRightInd w:val="0"/>
        <w:snapToGrid w:val="0"/>
        <w:spacing w:line="420" w:lineRule="exact"/>
        <w:ind w:left="29" w:leftChars="14"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4.1招标文件答疑、补遗文件均是招标文件的组成部分，对投标人起约束作用。 </w:t>
      </w:r>
    </w:p>
    <w:p>
      <w:pPr>
        <w:pStyle w:val="43"/>
        <w:adjustRightInd w:val="0"/>
        <w:snapToGrid w:val="0"/>
        <w:spacing w:line="420" w:lineRule="exact"/>
        <w:ind w:firstLine="367" w:firstLineChars="175"/>
        <w:jc w:val="left"/>
        <w:rPr>
          <w:rFonts w:hAnsi="宋体" w:cs="宋体"/>
          <w:bCs/>
          <w:color w:val="auto"/>
          <w:kern w:val="2"/>
          <w:sz w:val="21"/>
          <w:highlight w:val="none"/>
        </w:rPr>
      </w:pPr>
      <w:r>
        <w:rPr>
          <w:rFonts w:hint="eastAsia" w:hAnsi="宋体" w:cs="宋体"/>
          <w:bCs/>
          <w:color w:val="auto"/>
          <w:kern w:val="2"/>
          <w:sz w:val="21"/>
          <w:highlight w:val="none"/>
        </w:rPr>
        <w:t>4.2投标人获取招标文件后，应仔细检查招标文件的所有内容。投标人同时应认真审阅招标文 件中所有的事项、条款、格式和标准要求等，如果投标人的投标文件没有按照招标文件要求提交全部资料或者投标文件没有对招标文件做出实质性响应，其投标有可能被拒绝，其风险由投标人自行承担。</w:t>
      </w:r>
    </w:p>
    <w:p>
      <w:pPr>
        <w:adjustRightInd w:val="0"/>
        <w:snapToGrid w:val="0"/>
        <w:spacing w:line="420" w:lineRule="exact"/>
        <w:jc w:val="left"/>
        <w:rPr>
          <w:rFonts w:ascii="宋体" w:hAnsi="宋体" w:cs="宋体"/>
          <w:b/>
          <w:color w:val="auto"/>
          <w:kern w:val="0"/>
          <w:szCs w:val="22"/>
          <w:highlight w:val="none"/>
        </w:rPr>
      </w:pPr>
      <w:r>
        <w:rPr>
          <w:rFonts w:hint="eastAsia" w:ascii="宋体" w:hAnsi="宋体" w:cs="宋体"/>
          <w:b/>
          <w:color w:val="auto"/>
          <w:kern w:val="0"/>
          <w:szCs w:val="22"/>
          <w:highlight w:val="none"/>
        </w:rPr>
        <w:t>5. 招标文件的澄清、修改、补充</w:t>
      </w:r>
    </w:p>
    <w:p>
      <w:p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5.1 投标人对招标文件若有任何疑问，应于前附表规定的时间和方式向投标人质疑截止时间前向招标人提出。逾期不予受理。</w:t>
      </w:r>
    </w:p>
    <w:p>
      <w:p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5.2 招标人对招标文件进行的澄清、修改以补充文件的形式，将于前附表规定的招标人答疑截止时间前报主管部门备案，</w:t>
      </w:r>
      <w:r>
        <w:rPr>
          <w:rFonts w:hint="eastAsia" w:ascii="宋体" w:hAnsi="宋体" w:cs="宋体"/>
          <w:bCs/>
          <w:color w:val="auto"/>
          <w:szCs w:val="21"/>
          <w:highlight w:val="none"/>
        </w:rPr>
        <w:t>然后以</w:t>
      </w:r>
      <w:r>
        <w:rPr>
          <w:rFonts w:hint="eastAsia" w:ascii="宋体" w:hAnsi="宋体" w:cs="宋体"/>
          <w:bCs/>
          <w:color w:val="auto"/>
          <w:szCs w:val="21"/>
          <w:highlight w:val="none"/>
          <w:u w:val="single"/>
        </w:rPr>
        <w:t xml:space="preserve">  邮件  </w:t>
      </w:r>
      <w:r>
        <w:rPr>
          <w:rFonts w:hint="eastAsia" w:ascii="宋体" w:hAnsi="宋体" w:cs="宋体"/>
          <w:bCs/>
          <w:color w:val="auto"/>
          <w:szCs w:val="21"/>
          <w:highlight w:val="none"/>
        </w:rPr>
        <w:t>的形式向所有投标人发布</w:t>
      </w:r>
      <w:r>
        <w:rPr>
          <w:rFonts w:hint="eastAsia" w:ascii="宋体" w:hAnsi="宋体" w:cs="宋体"/>
          <w:color w:val="auto"/>
          <w:kern w:val="0"/>
          <w:szCs w:val="22"/>
          <w:highlight w:val="none"/>
        </w:rPr>
        <w:t>。投标人应随时查看</w:t>
      </w:r>
      <w:r>
        <w:rPr>
          <w:rFonts w:hint="eastAsia" w:ascii="宋体" w:hAnsi="宋体" w:cs="宋体"/>
          <w:color w:val="auto"/>
          <w:kern w:val="0"/>
          <w:szCs w:val="22"/>
          <w:highlight w:val="none"/>
          <w:u w:val="single"/>
        </w:rPr>
        <w:t>邮箱</w:t>
      </w:r>
      <w:r>
        <w:rPr>
          <w:rFonts w:hint="eastAsia" w:ascii="宋体" w:hAnsi="宋体" w:cs="宋体"/>
          <w:color w:val="auto"/>
          <w:kern w:val="0"/>
          <w:szCs w:val="22"/>
          <w:highlight w:val="none"/>
        </w:rPr>
        <w:t>中有关该项目招标文件的信息，并对收到的邮件回复</w:t>
      </w:r>
      <w:r>
        <w:rPr>
          <w:rFonts w:hint="eastAsia" w:ascii="宋体" w:hAnsi="宋体" w:cs="宋体"/>
          <w:color w:val="auto"/>
          <w:kern w:val="0"/>
          <w:szCs w:val="22"/>
          <w:highlight w:val="none"/>
          <w:u w:val="single"/>
        </w:rPr>
        <w:t>“投标人名称+收到”</w:t>
      </w:r>
      <w:r>
        <w:rPr>
          <w:rFonts w:hint="eastAsia" w:ascii="宋体" w:hAnsi="宋体" w:cs="宋体"/>
          <w:color w:val="auto"/>
          <w:kern w:val="0"/>
          <w:szCs w:val="22"/>
          <w:highlight w:val="none"/>
        </w:rPr>
        <w:t>。否则，由此导致的不利后果由投标人自负。</w:t>
      </w:r>
    </w:p>
    <w:p>
      <w:pPr>
        <w:adjustRightInd w:val="0"/>
        <w:snapToGri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2"/>
          <w:highlight w:val="none"/>
        </w:rPr>
        <w:t>5.3 招标文件的补充文件是招标文件的组成部分。</w:t>
      </w:r>
      <w:r>
        <w:rPr>
          <w:rFonts w:hint="eastAsia" w:ascii="宋体" w:hAnsi="宋体" w:cs="宋体"/>
          <w:bCs/>
          <w:color w:val="auto"/>
          <w:highlight w:val="none"/>
        </w:rPr>
        <w:t>招标文件、招标文件答疑、补遗文件内容均以</w:t>
      </w:r>
      <w:r>
        <w:rPr>
          <w:rFonts w:hint="eastAsia" w:ascii="宋体" w:hAnsi="宋体" w:cs="宋体"/>
          <w:bCs/>
          <w:color w:val="auto"/>
          <w:highlight w:val="none"/>
          <w:u w:val="single"/>
        </w:rPr>
        <w:t xml:space="preserve">  邮件  </w:t>
      </w:r>
      <w:r>
        <w:rPr>
          <w:rFonts w:hint="eastAsia" w:ascii="宋体" w:hAnsi="宋体" w:cs="宋体"/>
          <w:bCs/>
          <w:color w:val="auto"/>
          <w:highlight w:val="none"/>
        </w:rPr>
        <w:t>发布的为准。</w:t>
      </w:r>
      <w:r>
        <w:rPr>
          <w:rFonts w:hint="eastAsia" w:ascii="宋体" w:hAnsi="宋体" w:cs="宋体"/>
          <w:color w:val="auto"/>
          <w:kern w:val="0"/>
          <w:szCs w:val="21"/>
          <w:highlight w:val="none"/>
        </w:rPr>
        <w:t>当招标文件与补充文件的内容不一致时，以补充文件为准；当补充文件之间的内容不一致时，以最后发出的文件为准。</w:t>
      </w:r>
      <w:r>
        <w:rPr>
          <w:rFonts w:hint="eastAsia" w:ascii="宋体" w:hAnsi="宋体" w:cs="宋体"/>
          <w:bCs/>
          <w:color w:val="auto"/>
          <w:highlight w:val="none"/>
        </w:rPr>
        <w:t>当招标文件、招标文件答疑、补遗文件内容相互矛盾时，以最后发出的为准。但是招标文件答疑、补遗文件中存在否决性条款时，招标人将重新编写《投标文件否决性条款摘要》，将所增加的否决性条款列入该摘要。否则，仍应以先前发出的《投标文件否决性条款摘要》为准，新增加的否决性条款无效。</w:t>
      </w:r>
    </w:p>
    <w:p>
      <w:pPr>
        <w:adjustRightInd w:val="0"/>
        <w:snapToGri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5.4为确保投标人有充分时间对招标文件修改内容进行研究，招标人可酌情延长投标截止时间，并在招标文件补充文件中予以明确。</w:t>
      </w:r>
    </w:p>
    <w:p>
      <w:p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color w:val="auto"/>
          <w:kern w:val="0"/>
          <w:szCs w:val="21"/>
          <w:highlight w:val="none"/>
        </w:rPr>
        <w:t>5.5不论是招标人根据需要主动对招标文件进行必要的澄清或是根据投标人的要求对招标文件做出澄清，补遗文件作为招标文件的组成部分，具有约束力。</w:t>
      </w:r>
    </w:p>
    <w:p>
      <w:pPr>
        <w:adjustRightInd w:val="0"/>
        <w:snapToGrid w:val="0"/>
        <w:spacing w:line="420" w:lineRule="exact"/>
        <w:jc w:val="center"/>
        <w:outlineLvl w:val="2"/>
        <w:rPr>
          <w:rFonts w:ascii="宋体" w:hAnsi="宋体" w:cs="宋体"/>
          <w:b/>
          <w:color w:val="auto"/>
          <w:sz w:val="30"/>
          <w:highlight w:val="none"/>
        </w:rPr>
      </w:pPr>
      <w:r>
        <w:rPr>
          <w:rFonts w:hint="eastAsia" w:ascii="宋体" w:hAnsi="宋体" w:cs="宋体"/>
          <w:b/>
          <w:color w:val="auto"/>
          <w:sz w:val="30"/>
          <w:highlight w:val="none"/>
        </w:rPr>
        <w:t>（二）投标</w:t>
      </w:r>
    </w:p>
    <w:p>
      <w:pPr>
        <w:adjustRightInd w:val="0"/>
        <w:snapToGrid w:val="0"/>
        <w:spacing w:line="420" w:lineRule="exact"/>
        <w:jc w:val="left"/>
        <w:rPr>
          <w:rFonts w:ascii="宋体" w:hAnsi="宋体" w:cs="宋体"/>
          <w:b/>
          <w:color w:val="auto"/>
          <w:kern w:val="0"/>
          <w:szCs w:val="22"/>
          <w:highlight w:val="none"/>
        </w:rPr>
      </w:pPr>
      <w:r>
        <w:rPr>
          <w:rFonts w:hint="eastAsia" w:ascii="宋体" w:hAnsi="宋体" w:cs="宋体"/>
          <w:b/>
          <w:color w:val="auto"/>
          <w:kern w:val="0"/>
          <w:szCs w:val="22"/>
          <w:highlight w:val="none"/>
        </w:rPr>
        <w:t>6. 投标人资格要求</w:t>
      </w:r>
    </w:p>
    <w:p>
      <w:p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6.投标人应当具备承担本招标项目的能力；具备国家有关规定或者招标文件规定的资格条件；且通过合法途径取得招标文件。</w:t>
      </w:r>
    </w:p>
    <w:p>
      <w:pPr>
        <w:adjustRightInd w:val="0"/>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2"/>
          <w:highlight w:val="none"/>
        </w:rPr>
        <w:t xml:space="preserve">6.2 </w:t>
      </w:r>
      <w:r>
        <w:rPr>
          <w:rFonts w:hint="eastAsia" w:ascii="宋体" w:hAnsi="宋体" w:cs="宋体"/>
          <w:color w:val="auto"/>
          <w:kern w:val="0"/>
          <w:szCs w:val="21"/>
          <w:highlight w:val="none"/>
        </w:rPr>
        <w:t>关于联合体投标</w:t>
      </w:r>
    </w:p>
    <w:p>
      <w:pPr>
        <w:adjustRightInd w:val="0"/>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（1）由两个或两个以上法人组成一个联合体以一个投标人的身份共同投标时，应符合招标项目资质及其他相关要求；</w:t>
      </w:r>
    </w:p>
    <w:p>
      <w:pPr>
        <w:adjustRightInd w:val="0"/>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（2）投标人的投标文件及中标后签署的合同协议书对联合体每一成员均具法律约束力；</w:t>
      </w:r>
    </w:p>
    <w:p>
      <w:pPr>
        <w:adjustRightInd w:val="0"/>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（3）联合体的各成员应当签订共同投标协议，明确约定各方拟承担的工作和责任，并将该共同投标协议随投标文件一并递交给招标人；</w:t>
      </w:r>
    </w:p>
    <w:p>
      <w:pPr>
        <w:adjustRightInd w:val="0"/>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（4）联合体中标后，联合体各方应当共同与招标人签订合同，为履行合同向招标人承担连带责任；</w:t>
      </w:r>
    </w:p>
    <w:p>
      <w:pPr>
        <w:adjustRightInd w:val="0"/>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（5）由联合体的各成员提交一份授权书，证明联合体代表资格，该授权书作为投标文件的组成部分一并提交给招标人；</w:t>
      </w:r>
    </w:p>
    <w:p>
      <w:pPr>
        <w:adjustRightInd w:val="0"/>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（6）联合体主体作为联合体所有成员的代表承担责任和接受指令，并负责整个合同的全面履行；</w:t>
      </w:r>
    </w:p>
    <w:p>
      <w:p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color w:val="auto"/>
          <w:kern w:val="0"/>
          <w:szCs w:val="21"/>
          <w:highlight w:val="none"/>
        </w:rPr>
        <w:t>（7）参加联合体的各成员不得再以自己的名义单独投标，也不得同时参加两个或两个以上的联合体投标。</w:t>
      </w:r>
    </w:p>
    <w:p>
      <w:pPr>
        <w:adjustRightInd w:val="0"/>
        <w:snapToGrid w:val="0"/>
        <w:spacing w:line="420" w:lineRule="exact"/>
        <w:jc w:val="left"/>
        <w:rPr>
          <w:rFonts w:ascii="宋体" w:hAnsi="宋体" w:cs="宋体"/>
          <w:b/>
          <w:color w:val="auto"/>
          <w:kern w:val="0"/>
          <w:szCs w:val="22"/>
          <w:highlight w:val="none"/>
        </w:rPr>
      </w:pPr>
      <w:r>
        <w:rPr>
          <w:rFonts w:hint="eastAsia" w:ascii="宋体" w:hAnsi="宋体" w:cs="宋体"/>
          <w:b/>
          <w:color w:val="auto"/>
          <w:kern w:val="0"/>
          <w:szCs w:val="22"/>
          <w:highlight w:val="none"/>
        </w:rPr>
        <w:t xml:space="preserve">7.投标文件的语言及度量单位 </w:t>
      </w:r>
    </w:p>
    <w:p>
      <w:p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7.1 投标人提交的投标文件以及投标人与招标人之间就有关投标的所有往来通知、函件必须用中文书写。投标人的投标文件及随投标文件提供的支持文件、印刷文献等若有另一种语言的，必须附中文译文，且以中文译文为准；投标文件中的专业术语，须附中文注释。如投标文件未附中文译文，该资料不予认可，由此导致的不利后果由投标人自负。</w:t>
      </w:r>
    </w:p>
    <w:p>
      <w:p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7.</w:t>
      </w:r>
      <w:r>
        <w:rPr>
          <w:rFonts w:ascii="宋体" w:hAnsi="宋体" w:cs="宋体"/>
          <w:color w:val="auto"/>
          <w:kern w:val="0"/>
          <w:szCs w:val="22"/>
          <w:highlight w:val="none"/>
        </w:rPr>
        <w:t>2</w:t>
      </w:r>
      <w:r>
        <w:rPr>
          <w:rFonts w:hint="eastAsia" w:ascii="宋体" w:hAnsi="宋体" w:cs="宋体"/>
          <w:color w:val="auto"/>
          <w:kern w:val="0"/>
          <w:szCs w:val="22"/>
          <w:highlight w:val="none"/>
        </w:rPr>
        <w:t xml:space="preserve"> </w:t>
      </w:r>
      <w:r>
        <w:rPr>
          <w:rFonts w:hint="eastAsia" w:ascii="宋体" w:hAnsi="宋体" w:cs="宋体"/>
          <w:color w:val="auto"/>
          <w:kern w:val="0"/>
          <w:szCs w:val="21"/>
          <w:highlight w:val="none"/>
        </w:rPr>
        <w:t>除工程建设标准及技术要求另有规定外，招标文件和投标文件所使用度量单位，均采用中华人民共和国法定计量单位。涉及货币种类时，除特殊说明外，均指人民币。</w:t>
      </w:r>
    </w:p>
    <w:p>
      <w:pPr>
        <w:adjustRightInd w:val="0"/>
        <w:snapToGrid w:val="0"/>
        <w:spacing w:line="420" w:lineRule="exact"/>
        <w:jc w:val="left"/>
        <w:rPr>
          <w:rFonts w:ascii="宋体" w:hAnsi="宋体" w:cs="宋体"/>
          <w:b/>
          <w:color w:val="auto"/>
          <w:kern w:val="0"/>
          <w:szCs w:val="22"/>
          <w:highlight w:val="none"/>
        </w:rPr>
      </w:pPr>
      <w:r>
        <w:rPr>
          <w:rFonts w:hint="eastAsia" w:ascii="宋体" w:hAnsi="宋体" w:cs="宋体"/>
          <w:b/>
          <w:color w:val="auto"/>
          <w:kern w:val="0"/>
          <w:szCs w:val="22"/>
          <w:highlight w:val="none"/>
        </w:rPr>
        <w:t>8.投标有效期</w:t>
      </w:r>
    </w:p>
    <w:p>
      <w:p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8.1</w:t>
      </w:r>
      <w:r>
        <w:rPr>
          <w:rFonts w:hint="eastAsia" w:ascii="宋体" w:hAnsi="宋体" w:cs="宋体"/>
          <w:color w:val="auto"/>
          <w:kern w:val="0"/>
          <w:szCs w:val="21"/>
          <w:highlight w:val="none"/>
        </w:rPr>
        <w:t>投标有效期按法律法规规定期限内，所有投标文件均保持有效。特殊的情况下，在原定投标有效期满之前，招标人可以根据需要以书面形式向投标人提出延长投标有效期的要求，对此要求投标人须以书面形式予以答复，投标人可以拒绝招标人这种要求，而不被没收投标保证金或投标保函。同意延长投标有效期的投标人不能要求也不允许修改其投标文件，但需要相应延长投标担保的有效期，在延长的投标有效期内关于投标保证金或投标保函的退还与没收的规定仍然适用。</w:t>
      </w:r>
    </w:p>
    <w:p>
      <w:pPr>
        <w:adjustRightInd w:val="0"/>
        <w:snapToGrid w:val="0"/>
        <w:spacing w:line="420" w:lineRule="exact"/>
        <w:jc w:val="left"/>
        <w:rPr>
          <w:rFonts w:ascii="宋体" w:hAnsi="宋体" w:cs="宋体"/>
          <w:b/>
          <w:color w:val="auto"/>
          <w:kern w:val="0"/>
          <w:szCs w:val="22"/>
          <w:highlight w:val="none"/>
        </w:rPr>
      </w:pPr>
      <w:r>
        <w:rPr>
          <w:rFonts w:hint="eastAsia" w:ascii="宋体" w:hAnsi="宋体" w:cs="宋体"/>
          <w:b/>
          <w:color w:val="auto"/>
          <w:kern w:val="0"/>
          <w:szCs w:val="22"/>
          <w:highlight w:val="none"/>
        </w:rPr>
        <w:t>9.投标文件编制与签署</w:t>
      </w:r>
    </w:p>
    <w:p>
      <w:p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9.1 投标文件编制内容见前附表二《投标文件编制成果及要求》。</w:t>
      </w:r>
    </w:p>
    <w:p>
      <w:pPr>
        <w:adjustRightInd w:val="0"/>
        <w:snapToGrid w:val="0"/>
        <w:spacing w:line="420" w:lineRule="exact"/>
        <w:jc w:val="left"/>
        <w:rPr>
          <w:rFonts w:ascii="宋体" w:hAnsi="宋体" w:cs="宋体"/>
          <w:b/>
          <w:color w:val="auto"/>
          <w:kern w:val="0"/>
          <w:szCs w:val="22"/>
          <w:highlight w:val="none"/>
        </w:rPr>
      </w:pPr>
      <w:r>
        <w:rPr>
          <w:rFonts w:hint="eastAsia" w:ascii="宋体" w:hAnsi="宋体" w:cs="宋体"/>
          <w:b/>
          <w:color w:val="auto"/>
          <w:kern w:val="0"/>
          <w:szCs w:val="22"/>
          <w:highlight w:val="none"/>
        </w:rPr>
        <w:t>10. 投标文件的补充、修改与撤回</w:t>
      </w:r>
    </w:p>
    <w:p>
      <w:pPr>
        <w:adjustRightInd w:val="0"/>
        <w:snapToGrid w:val="0"/>
        <w:spacing w:after="0"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（1）递交投标文件之后至规定的投标截止时间之前，投标人可以撤回、补充或修改其已提交的投标文件，并通知招标人。补充、修改内容亦为投标文件有效组成部分。</w:t>
      </w:r>
    </w:p>
    <w:p>
      <w:pPr>
        <w:adjustRightInd w:val="0"/>
        <w:snapToGrid w:val="0"/>
        <w:spacing w:after="0"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（2）投标人的撤回、补充、修改，仍应按前附表规定编制和递交。</w:t>
      </w:r>
    </w:p>
    <w:p>
      <w:pPr>
        <w:adjustRightInd w:val="0"/>
        <w:snapToGrid w:val="0"/>
        <w:spacing w:after="0"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（3）投标截止时间之后、投标有效期终止之前，投标人不得补充、修改或者撤回其已提交的投标文件。</w:t>
      </w:r>
    </w:p>
    <w:p>
      <w:pPr>
        <w:adjustRightInd w:val="0"/>
        <w:snapToGrid w:val="0"/>
        <w:spacing w:line="420" w:lineRule="exact"/>
        <w:jc w:val="left"/>
        <w:rPr>
          <w:rFonts w:ascii="宋体" w:hAnsi="宋体" w:cs="宋体"/>
          <w:b/>
          <w:color w:val="auto"/>
          <w:kern w:val="0"/>
          <w:szCs w:val="22"/>
          <w:highlight w:val="none"/>
        </w:rPr>
      </w:pPr>
      <w:r>
        <w:rPr>
          <w:rFonts w:hint="eastAsia" w:ascii="宋体" w:hAnsi="宋体" w:cs="宋体"/>
          <w:b/>
          <w:color w:val="auto"/>
          <w:kern w:val="0"/>
          <w:szCs w:val="22"/>
          <w:highlight w:val="none"/>
        </w:rPr>
        <w:t>11.截标时投标文件的数量要求</w:t>
      </w:r>
    </w:p>
    <w:p>
      <w:p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截标时，递交标书的投标人数量不足 3 名的，招标人将按法律法规的规定，暂停开标和评标程序。如因此导致招标失败，招标人将不负担因此给投标人造成的损失。</w:t>
      </w:r>
    </w:p>
    <w:p>
      <w:pPr>
        <w:adjustRightInd w:val="0"/>
        <w:snapToGrid w:val="0"/>
        <w:spacing w:line="420" w:lineRule="exact"/>
        <w:jc w:val="left"/>
        <w:rPr>
          <w:rFonts w:ascii="宋体" w:hAnsi="宋体" w:cs="宋体"/>
          <w:b/>
          <w:color w:val="auto"/>
          <w:kern w:val="0"/>
          <w:szCs w:val="22"/>
          <w:highlight w:val="none"/>
        </w:rPr>
      </w:pPr>
      <w:r>
        <w:rPr>
          <w:rFonts w:hint="eastAsia" w:ascii="宋体" w:hAnsi="宋体" w:cs="宋体"/>
          <w:b/>
          <w:color w:val="auto"/>
          <w:kern w:val="0"/>
          <w:szCs w:val="22"/>
          <w:highlight w:val="none"/>
        </w:rPr>
        <w:t>12.投标费用</w:t>
      </w:r>
    </w:p>
    <w:p>
      <w:p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不论投标结果如何，投标人应承担其投标文件编制与提交所涉及的一切费用。</w:t>
      </w:r>
    </w:p>
    <w:p>
      <w:pPr>
        <w:pStyle w:val="5"/>
        <w:numPr>
          <w:ilvl w:val="255"/>
          <w:numId w:val="0"/>
        </w:numPr>
        <w:spacing w:line="420" w:lineRule="exact"/>
        <w:rPr>
          <w:rFonts w:ascii="宋体" w:hAnsi="宋体" w:cs="宋体"/>
          <w:color w:val="auto"/>
          <w:highlight w:val="none"/>
        </w:rPr>
      </w:pPr>
      <w:r>
        <w:rPr>
          <w:rFonts w:hint="eastAsia" w:ascii="宋体" w:hAnsi="宋体" w:cs="宋体"/>
          <w:color w:val="auto"/>
          <w:highlight w:val="none"/>
        </w:rPr>
        <w:t>13.投标补偿</w:t>
      </w:r>
    </w:p>
    <w:p>
      <w:p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color w:val="auto"/>
          <w:kern w:val="0"/>
          <w:szCs w:val="21"/>
          <w:highlight w:val="none"/>
        </w:rPr>
        <w:t>对于投标人是否（或如何）予以投标补偿，均须遵循招标公告或前附表约定。</w:t>
      </w:r>
    </w:p>
    <w:p>
      <w:pPr>
        <w:widowControl/>
        <w:spacing w:line="420" w:lineRule="exact"/>
        <w:jc w:val="center"/>
        <w:rPr>
          <w:rFonts w:ascii="宋体" w:hAnsi="宋体" w:cs="宋体"/>
          <w:b/>
          <w:color w:val="auto"/>
          <w:sz w:val="30"/>
          <w:highlight w:val="none"/>
        </w:rPr>
      </w:pPr>
      <w:r>
        <w:rPr>
          <w:rFonts w:hint="eastAsia" w:ascii="宋体" w:hAnsi="宋体" w:cs="宋体"/>
          <w:b/>
          <w:color w:val="auto"/>
          <w:sz w:val="30"/>
          <w:highlight w:val="none"/>
        </w:rPr>
        <w:t>（三）开标</w:t>
      </w:r>
    </w:p>
    <w:p>
      <w:pPr>
        <w:adjustRightInd w:val="0"/>
        <w:snapToGrid w:val="0"/>
        <w:spacing w:line="420" w:lineRule="exact"/>
        <w:jc w:val="left"/>
        <w:rPr>
          <w:rFonts w:ascii="宋体" w:hAnsi="宋体" w:cs="宋体"/>
          <w:b/>
          <w:color w:val="auto"/>
          <w:kern w:val="0"/>
          <w:szCs w:val="22"/>
          <w:highlight w:val="none"/>
        </w:rPr>
      </w:pPr>
      <w:r>
        <w:rPr>
          <w:rFonts w:hint="eastAsia" w:ascii="宋体" w:hAnsi="宋体" w:cs="宋体"/>
          <w:b/>
          <w:color w:val="auto"/>
          <w:kern w:val="0"/>
          <w:szCs w:val="22"/>
          <w:highlight w:val="none"/>
        </w:rPr>
        <w:t>14. 开标</w:t>
      </w:r>
    </w:p>
    <w:p>
      <w:pPr>
        <w:adjustRightInd w:val="0"/>
        <w:snapToGrid w:val="0"/>
        <w:spacing w:line="420" w:lineRule="exact"/>
        <w:jc w:val="left"/>
        <w:rPr>
          <w:rFonts w:ascii="宋体" w:hAnsi="宋体" w:cs="宋体"/>
          <w:color w:val="auto"/>
          <w:kern w:val="0"/>
          <w:szCs w:val="22"/>
          <w:highlight w:val="none"/>
        </w:rPr>
      </w:pPr>
      <w:r>
        <w:rPr>
          <w:rFonts w:hint="eastAsia" w:ascii="宋体" w:hAnsi="宋体" w:cs="宋体"/>
          <w:color w:val="auto"/>
          <w:kern w:val="0"/>
          <w:szCs w:val="22"/>
          <w:highlight w:val="none"/>
        </w:rPr>
        <w:t>（1）招标人在前附表规定的时间、地点组织公开开标。投标人自愿参加开标会，未参加开标会的，视为其认可开标程序和结果。</w:t>
      </w:r>
    </w:p>
    <w:p>
      <w:pPr>
        <w:pStyle w:val="262"/>
        <w:spacing w:after="156" w:line="420" w:lineRule="exact"/>
        <w:ind w:left="0" w:leftChars="0"/>
        <w:rPr>
          <w:rFonts w:cs="宋体"/>
          <w:color w:val="auto"/>
          <w:kern w:val="0"/>
          <w:szCs w:val="22"/>
          <w:highlight w:val="none"/>
          <w:lang w:val="en-US"/>
        </w:rPr>
      </w:pPr>
      <w:r>
        <w:rPr>
          <w:rFonts w:hint="eastAsia" w:cs="宋体"/>
          <w:color w:val="auto"/>
          <w:kern w:val="0"/>
          <w:szCs w:val="22"/>
          <w:highlight w:val="none"/>
          <w:lang w:val="en-US"/>
        </w:rPr>
        <w:t>（2）参加开标会议的投标人只委派一名代表，且必须是投标人（或联合体主体）的法定代表人或授权委托人，法定代表人递交投标文件的须随身携带法定代表人证明书、身份证；授权委托人递交投标文件的须随身携带法定代表人证明书、授权委托书、被授权人身份证。法定代表人证明书、授权委托书格式见第五章投标文件格式。</w:t>
      </w:r>
    </w:p>
    <w:p>
      <w:pPr>
        <w:adjustRightInd w:val="0"/>
        <w:snapToGrid w:val="0"/>
        <w:spacing w:line="420" w:lineRule="exact"/>
        <w:jc w:val="left"/>
        <w:rPr>
          <w:rFonts w:ascii="宋体" w:hAnsi="宋体" w:cs="宋体"/>
          <w:b/>
          <w:color w:val="auto"/>
          <w:kern w:val="0"/>
          <w:szCs w:val="22"/>
          <w:highlight w:val="none"/>
        </w:rPr>
      </w:pPr>
      <w:r>
        <w:rPr>
          <w:rFonts w:hint="eastAsia" w:ascii="宋体" w:hAnsi="宋体" w:cs="宋体"/>
          <w:b/>
          <w:color w:val="auto"/>
          <w:kern w:val="0"/>
          <w:szCs w:val="22"/>
          <w:highlight w:val="none"/>
        </w:rPr>
        <w:t>15.开标程序</w:t>
      </w:r>
    </w:p>
    <w:p>
      <w:pPr>
        <w:adjustRightInd w:val="0"/>
        <w:snapToGrid w:val="0"/>
        <w:spacing w:line="420" w:lineRule="exact"/>
        <w:jc w:val="left"/>
        <w:rPr>
          <w:rFonts w:ascii="宋体" w:hAnsi="宋体" w:cs="宋体"/>
          <w:color w:val="auto"/>
          <w:kern w:val="0"/>
          <w:szCs w:val="22"/>
          <w:highlight w:val="none"/>
        </w:rPr>
      </w:pPr>
      <w:r>
        <w:rPr>
          <w:rFonts w:hint="eastAsia" w:ascii="宋体" w:hAnsi="宋体" w:cs="宋体"/>
          <w:color w:val="auto"/>
          <w:kern w:val="0"/>
          <w:szCs w:val="22"/>
          <w:highlight w:val="none"/>
        </w:rPr>
        <w:t>（1）开标会由招标人主持。</w:t>
      </w:r>
    </w:p>
    <w:p>
      <w:pPr>
        <w:adjustRightInd w:val="0"/>
        <w:snapToGrid w:val="0"/>
        <w:spacing w:line="420" w:lineRule="exact"/>
        <w:jc w:val="left"/>
        <w:rPr>
          <w:rFonts w:ascii="宋体" w:hAnsi="宋体" w:cs="宋体"/>
          <w:color w:val="auto"/>
          <w:kern w:val="0"/>
          <w:szCs w:val="22"/>
          <w:highlight w:val="none"/>
        </w:rPr>
      </w:pPr>
      <w:r>
        <w:rPr>
          <w:rFonts w:hint="eastAsia" w:ascii="宋体" w:hAnsi="宋体" w:cs="宋体"/>
          <w:color w:val="auto"/>
          <w:kern w:val="0"/>
          <w:szCs w:val="22"/>
          <w:highlight w:val="none"/>
        </w:rPr>
        <w:t>（2）招标人当众宣布开标纪律、参会人员的名单、提交投标文件的投标人名单。</w:t>
      </w:r>
    </w:p>
    <w:p>
      <w:pPr>
        <w:adjustRightInd w:val="0"/>
        <w:snapToGrid w:val="0"/>
        <w:spacing w:line="420" w:lineRule="exact"/>
        <w:jc w:val="left"/>
        <w:rPr>
          <w:rFonts w:ascii="宋体" w:hAnsi="宋体" w:cs="宋体"/>
          <w:color w:val="auto"/>
          <w:kern w:val="0"/>
          <w:szCs w:val="22"/>
          <w:highlight w:val="none"/>
        </w:rPr>
      </w:pPr>
      <w:r>
        <w:rPr>
          <w:rFonts w:hint="eastAsia" w:ascii="宋体" w:hAnsi="宋体" w:cs="宋体"/>
          <w:color w:val="auto"/>
          <w:kern w:val="0"/>
          <w:szCs w:val="22"/>
          <w:highlight w:val="none"/>
        </w:rPr>
        <w:t>（3）招标人负责检查投标文件的密封和标记情况，在场所有投标人和招标人工作人员、监管人员共同见证。</w:t>
      </w:r>
    </w:p>
    <w:p>
      <w:pPr>
        <w:adjustRightInd w:val="0"/>
        <w:snapToGrid w:val="0"/>
        <w:spacing w:line="420" w:lineRule="exact"/>
        <w:jc w:val="left"/>
        <w:rPr>
          <w:rFonts w:ascii="宋体" w:hAnsi="宋体" w:cs="宋体"/>
          <w:color w:val="auto"/>
          <w:kern w:val="0"/>
          <w:szCs w:val="22"/>
          <w:highlight w:val="none"/>
        </w:rPr>
      </w:pPr>
      <w:r>
        <w:rPr>
          <w:rFonts w:hint="eastAsia" w:ascii="宋体" w:hAnsi="宋体" w:cs="宋体"/>
          <w:color w:val="auto"/>
          <w:kern w:val="0"/>
          <w:szCs w:val="22"/>
          <w:highlight w:val="none"/>
        </w:rPr>
        <w:t>（4）经确认无误后，由招标人现场开启投标文件，经确认无误后，宣读投标人名称以及审查招标文件规定的其他内容。</w:t>
      </w:r>
    </w:p>
    <w:p>
      <w:pPr>
        <w:adjustRightInd w:val="0"/>
        <w:snapToGrid w:val="0"/>
        <w:spacing w:line="420" w:lineRule="exact"/>
        <w:jc w:val="left"/>
        <w:rPr>
          <w:rFonts w:ascii="宋体" w:hAnsi="宋体" w:cs="宋体"/>
          <w:color w:val="auto"/>
          <w:kern w:val="0"/>
          <w:szCs w:val="22"/>
          <w:highlight w:val="none"/>
        </w:rPr>
      </w:pPr>
      <w:r>
        <w:rPr>
          <w:rFonts w:hint="eastAsia" w:ascii="宋体" w:hAnsi="宋体" w:cs="宋体"/>
          <w:color w:val="auto"/>
          <w:kern w:val="0"/>
          <w:szCs w:val="22"/>
          <w:highlight w:val="none"/>
        </w:rPr>
        <w:t>（5）招标人应对开标过程进行记录，以存档备查。</w:t>
      </w:r>
    </w:p>
    <w:p>
      <w:pPr>
        <w:adjustRightInd w:val="0"/>
        <w:snapToGrid w:val="0"/>
        <w:spacing w:line="4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（6）按“投标文件否决性条款”规定宣布为不予受理情形的投标文件，不予送交评标委员会评审。</w:t>
      </w:r>
    </w:p>
    <w:p>
      <w:pPr>
        <w:adjustRightInd w:val="0"/>
        <w:snapToGrid w:val="0"/>
        <w:spacing w:line="420" w:lineRule="exact"/>
        <w:jc w:val="left"/>
        <w:rPr>
          <w:rFonts w:ascii="宋体" w:hAnsi="宋体" w:cs="宋体"/>
          <w:color w:val="auto"/>
          <w:kern w:val="0"/>
          <w:szCs w:val="22"/>
          <w:highlight w:val="none"/>
        </w:rPr>
      </w:pPr>
      <w:r>
        <w:rPr>
          <w:rFonts w:hint="eastAsia" w:ascii="宋体" w:hAnsi="宋体" w:cs="宋体"/>
          <w:color w:val="auto"/>
          <w:kern w:val="0"/>
          <w:szCs w:val="21"/>
          <w:highlight w:val="none"/>
        </w:rPr>
        <w:t>（7）招标人应对开标过程进行记录，以存档备查。</w:t>
      </w:r>
    </w:p>
    <w:p>
      <w:pPr>
        <w:widowControl/>
        <w:spacing w:line="420" w:lineRule="exact"/>
        <w:jc w:val="center"/>
        <w:rPr>
          <w:rFonts w:ascii="宋体" w:hAnsi="宋体" w:cs="宋体"/>
          <w:b/>
          <w:color w:val="auto"/>
          <w:sz w:val="30"/>
          <w:highlight w:val="none"/>
        </w:rPr>
      </w:pPr>
      <w:r>
        <w:rPr>
          <w:rFonts w:hint="eastAsia" w:ascii="宋体" w:hAnsi="宋体" w:cs="宋体"/>
          <w:b/>
          <w:color w:val="auto"/>
          <w:sz w:val="30"/>
          <w:highlight w:val="none"/>
        </w:rPr>
        <w:t>（四）评标</w:t>
      </w:r>
    </w:p>
    <w:p>
      <w:pPr>
        <w:spacing w:line="420" w:lineRule="exact"/>
        <w:ind w:firstLine="420" w:firstLineChars="200"/>
        <w:jc w:val="left"/>
        <w:rPr>
          <w:rFonts w:ascii="宋体" w:hAnsi="宋体" w:cs="宋体"/>
          <w:b/>
          <w:color w:val="auto"/>
          <w:sz w:val="30"/>
          <w:highlight w:val="none"/>
        </w:rPr>
      </w:pPr>
      <w:r>
        <w:rPr>
          <w:rFonts w:hint="eastAsia" w:ascii="宋体" w:hAnsi="宋体" w:cs="宋体"/>
          <w:color w:val="auto"/>
          <w:szCs w:val="21"/>
          <w:highlight w:val="none"/>
        </w:rPr>
        <w:t>评标委员会应当根据“投标须知前附表”规定的评标方法，对投标文件进行评审和比较，招标文件中没有规定的标准和方法不得作为评标的依据。</w:t>
      </w:r>
    </w:p>
    <w:p>
      <w:pPr>
        <w:adjustRightInd w:val="0"/>
        <w:snapToGrid w:val="0"/>
        <w:spacing w:line="420" w:lineRule="exact"/>
        <w:jc w:val="left"/>
        <w:rPr>
          <w:rFonts w:ascii="宋体" w:hAnsi="宋体" w:cs="宋体"/>
          <w:b/>
          <w:color w:val="auto"/>
          <w:kern w:val="0"/>
          <w:szCs w:val="22"/>
          <w:highlight w:val="none"/>
        </w:rPr>
      </w:pPr>
      <w:r>
        <w:rPr>
          <w:rFonts w:hint="eastAsia" w:ascii="宋体" w:hAnsi="宋体" w:cs="宋体"/>
          <w:b/>
          <w:color w:val="auto"/>
          <w:kern w:val="0"/>
          <w:szCs w:val="22"/>
          <w:highlight w:val="none"/>
        </w:rPr>
        <w:t>16.</w:t>
      </w:r>
      <w:r>
        <w:rPr>
          <w:rFonts w:hint="eastAsia" w:ascii="宋体" w:hAnsi="宋体" w:cs="宋体"/>
          <w:b/>
          <w:bCs/>
          <w:color w:val="auto"/>
          <w:kern w:val="0"/>
          <w:szCs w:val="21"/>
          <w:highlight w:val="none"/>
        </w:rPr>
        <w:t>评标委员会组建及职责</w:t>
      </w:r>
    </w:p>
    <w:p>
      <w:pPr>
        <w:adjustRightInd w:val="0"/>
        <w:snapToGri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2"/>
          <w:highlight w:val="none"/>
        </w:rPr>
        <w:t xml:space="preserve">16.1 </w:t>
      </w:r>
      <w:r>
        <w:rPr>
          <w:rFonts w:hint="eastAsia" w:ascii="宋体" w:hAnsi="宋体" w:cs="宋体"/>
          <w:color w:val="auto"/>
          <w:kern w:val="0"/>
          <w:szCs w:val="21"/>
          <w:highlight w:val="none"/>
        </w:rPr>
        <w:t>评标委员会组建方式：由招标人依法组建，负责评标活动。评标委员会的专家成员数量为5人以上单数。</w:t>
      </w:r>
    </w:p>
    <w:p>
      <w:pPr>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16.2 </w:t>
      </w:r>
      <w:r>
        <w:rPr>
          <w:rFonts w:hint="eastAsia" w:ascii="宋体" w:hAnsi="宋体" w:cs="宋体"/>
          <w:color w:val="auto"/>
          <w:szCs w:val="21"/>
          <w:highlight w:val="none"/>
        </w:rPr>
        <w:t>评标委员会职责：评标委员会应根据招标文件规定的评标方法和标准，遵循公开、公正、公平、科学、择优的原则，对投标文件进行评审。评标委员会根据招标文件规定向招标人推荐合格投标人或中标候选人。</w:t>
      </w:r>
    </w:p>
    <w:p>
      <w:pPr>
        <w:snapToGrid w:val="0"/>
        <w:spacing w:line="420" w:lineRule="exact"/>
        <w:jc w:val="left"/>
        <w:rPr>
          <w:rFonts w:ascii="宋体" w:hAnsi="宋体" w:cs="宋体"/>
          <w:b/>
          <w:bCs/>
          <w:color w:val="auto"/>
          <w:kern w:val="0"/>
          <w:szCs w:val="22"/>
          <w:highlight w:val="none"/>
        </w:rPr>
      </w:pPr>
      <w:r>
        <w:rPr>
          <w:rFonts w:hint="eastAsia" w:ascii="宋体" w:hAnsi="宋体" w:cs="宋体"/>
          <w:b/>
          <w:bCs/>
          <w:color w:val="auto"/>
          <w:kern w:val="0"/>
          <w:szCs w:val="22"/>
          <w:highlight w:val="none"/>
        </w:rPr>
        <w:t>17.评标步骤</w:t>
      </w:r>
    </w:p>
    <w:p>
      <w:p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17.1评标委员会成员全部到齐后，推荐一名评标组长，主持评审工作，在每一轮投票中，组长与其他成员有同等表决权。</w:t>
      </w:r>
    </w:p>
    <w:p>
      <w:p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17.2评标委员会听取招标人介绍工程相关情况。</w:t>
      </w:r>
    </w:p>
    <w:p>
      <w:p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17.3评标委员会采用逐轮淘汰的记名投票方式进行评审：</w:t>
      </w:r>
    </w:p>
    <w:p>
      <w:pPr>
        <w:numPr>
          <w:ilvl w:val="0"/>
          <w:numId w:val="6"/>
        </w:num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投标文件的初步评审</w:t>
      </w:r>
    </w:p>
    <w:p>
      <w:pPr>
        <w:adjustRightInd w:val="0"/>
        <w:snapToGrid w:val="0"/>
        <w:spacing w:line="420" w:lineRule="exact"/>
        <w:ind w:firstLine="630" w:firstLineChars="300"/>
        <w:jc w:val="left"/>
        <w:rPr>
          <w:rFonts w:ascii="宋体" w:hAnsi="宋体" w:cs="宋体"/>
          <w:color w:val="auto"/>
          <w:kern w:val="0"/>
          <w:szCs w:val="22"/>
          <w:highlight w:val="none"/>
        </w:rPr>
      </w:pPr>
      <w:r>
        <w:rPr>
          <w:rFonts w:hint="eastAsia" w:ascii="宋体" w:hAnsi="宋体" w:cs="宋体"/>
          <w:color w:val="auto"/>
          <w:kern w:val="0"/>
          <w:szCs w:val="22"/>
          <w:highlight w:val="none"/>
        </w:rPr>
        <w:t>①招标人组建技术清标小组对投标文件进行复核，并形成技术清标意见供评标委员会参考，然后由评标委员会进行投标文件的初步评审。</w:t>
      </w:r>
    </w:p>
    <w:p>
      <w:pPr>
        <w:adjustRightInd w:val="0"/>
        <w:snapToGrid w:val="0"/>
        <w:spacing w:line="420" w:lineRule="exact"/>
        <w:ind w:firstLine="630" w:firstLineChars="300"/>
        <w:jc w:val="left"/>
        <w:rPr>
          <w:rFonts w:ascii="宋体" w:hAnsi="宋体" w:cs="宋体"/>
          <w:color w:val="auto"/>
          <w:kern w:val="0"/>
          <w:szCs w:val="22"/>
          <w:highlight w:val="none"/>
        </w:rPr>
      </w:pPr>
      <w:r>
        <w:rPr>
          <w:rFonts w:hint="eastAsia" w:ascii="宋体" w:hAnsi="宋体" w:cs="宋体"/>
          <w:color w:val="auto"/>
          <w:kern w:val="0"/>
          <w:szCs w:val="22"/>
          <w:highlight w:val="none"/>
        </w:rPr>
        <w:t>②评标委员会判定投标文件是否存在违反招标文件否决性条款情况，按相应的条款进行处理。</w:t>
      </w:r>
    </w:p>
    <w:p>
      <w:pPr>
        <w:numPr>
          <w:ilvl w:val="0"/>
          <w:numId w:val="6"/>
        </w:num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投标文件的详细评审</w:t>
      </w:r>
    </w:p>
    <w:p>
      <w:pPr>
        <w:adjustRightInd w:val="0"/>
        <w:snapToGrid w:val="0"/>
        <w:spacing w:line="420" w:lineRule="exact"/>
        <w:ind w:firstLine="420" w:firstLineChars="200"/>
        <w:jc w:val="left"/>
        <w:rPr>
          <w:rFonts w:ascii="宋体" w:hAnsi="宋体" w:cs="宋体"/>
          <w:color w:val="auto"/>
          <w:highlight w:val="none"/>
        </w:rPr>
      </w:pPr>
      <w:r>
        <w:rPr>
          <w:rFonts w:hint="eastAsia" w:ascii="宋体" w:hAnsi="宋体" w:cs="宋体"/>
          <w:color w:val="auto"/>
          <w:kern w:val="0"/>
          <w:szCs w:val="22"/>
          <w:highlight w:val="none"/>
        </w:rPr>
        <w:t>评标委员对各投标方案进行详细评审，对方案的优缺点进行分析，提出优化建议并出具个人评审意见表。</w:t>
      </w:r>
    </w:p>
    <w:p>
      <w:p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17.4评标委员会各成员独立评审。如果有废标提议，由评标委员会成员共同表决，决定是否废标。</w:t>
      </w:r>
    </w:p>
    <w:p>
      <w:p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17.5在评标阶段，评标委员会可以要求投标人对投标文件含义不明确的内容作必要的澄清或说明，对此投标人应积极配合不得拒绝。投标人在澄清或说明的过程中不得对投标实质性的内容进行更改。</w:t>
      </w:r>
    </w:p>
    <w:p>
      <w:p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17.6产生评标结论后，评标委员会撰写、签署评标报告，向招标人推荐中标候选人。评标报告由评标委员会全体成员签字，对评标结论持有异议的评委可以书面方式阐述其不同意见和理由。</w:t>
      </w:r>
    </w:p>
    <w:p>
      <w:p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17.7评标委员会向招标人提交书面评标报告后即解散，评标过程中使用的文件、表格以及其他资料不得带离评标室。</w:t>
      </w:r>
    </w:p>
    <w:p>
      <w:pPr>
        <w:adjustRightInd w:val="0"/>
        <w:snapToGrid w:val="0"/>
        <w:spacing w:line="42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18. 废标的处理</w:t>
      </w:r>
    </w:p>
    <w:p>
      <w:pPr>
        <w:adjustRightInd w:val="0"/>
        <w:snapToGri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18.1除法律、法规、规章、规范性文件规定以及本招标文件否决性条款单列的废标情形外，评标委员会不得对投标文件作废标处理。评标委员会对投标文件应坚持谨慎废标的原则。 </w:t>
      </w:r>
    </w:p>
    <w:p>
      <w:pPr>
        <w:adjustRightInd w:val="0"/>
        <w:snapToGri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18.2评标委员会在作出任何一项废标决定前，都应当严格遵循以下程序：</w:t>
      </w:r>
    </w:p>
    <w:p>
      <w:pPr>
        <w:adjustRightInd w:val="0"/>
        <w:snapToGri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①向当事投标人作相应的澄清。澄清可采用评标区录音电话或现场两种方式进行。采用评标区录音电话方式澄清的投标人，仅限该项目递交投标文件时确定的投标员，投标员的联系方式以截标信息为准。</w:t>
      </w:r>
    </w:p>
    <w:p>
      <w:pPr>
        <w:adjustRightInd w:val="0"/>
        <w:snapToGri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②当事投标人应当在通知规定时间内，向评标委员会作出澄清和解释。未按时作出澄清和解释的，评标委员会可对相应投标文件按最不利情形认定。</w:t>
      </w:r>
    </w:p>
    <w:p>
      <w:pPr>
        <w:adjustRightInd w:val="0"/>
        <w:snapToGri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③在充分讨论的基础上集体表决。</w:t>
      </w:r>
    </w:p>
    <w:p>
      <w:pPr>
        <w:adjustRightInd w:val="0"/>
        <w:snapToGri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④若表决通过废标决定，应在评标报告中详细载明废标的理由、依据、答辩的情况和集体表决的情况（同意废标和不同意废标的评标委员会成员均应当注明）。</w:t>
      </w:r>
    </w:p>
    <w:p>
      <w:pPr>
        <w:adjustRightInd w:val="0"/>
        <w:snapToGri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⑤评标委员会在否决所有投标文件前，应当向招标人核实有关情况，听取招标人意见。</w:t>
      </w:r>
    </w:p>
    <w:p>
      <w:pPr>
        <w:spacing w:line="42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19. 评标报告</w:t>
      </w:r>
    </w:p>
    <w:p>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19.1评标委员会收集并汇总全体评委评审意见后，由评标委员会主任委员填写《评标报告》。</w:t>
      </w:r>
    </w:p>
    <w:p>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19.2评标报告应由评标委员会全体成员签字。对评标结论持有异议的评委，可采用书面方式阐述其不同意见和理由。评标委员会成员拒绝签字的，视为同意评标结论。评标委员会应对此做出书面记录。</w:t>
      </w:r>
    </w:p>
    <w:p>
      <w:pPr>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19.3对发现的涉嫌违法、违规行为，应当在评标报告中做出详细说明，做好取证工作，并及时告知行政主管部门。</w:t>
      </w:r>
    </w:p>
    <w:p>
      <w:pPr>
        <w:spacing w:line="420" w:lineRule="exact"/>
        <w:ind w:firstLine="420" w:firstLineChars="200"/>
        <w:rPr>
          <w:rFonts w:ascii="宋体" w:hAnsi="宋体" w:cs="宋体"/>
          <w:b/>
          <w:color w:val="auto"/>
          <w:kern w:val="0"/>
          <w:highlight w:val="none"/>
        </w:rPr>
      </w:pPr>
      <w:r>
        <w:rPr>
          <w:rFonts w:hint="eastAsia" w:ascii="宋体" w:hAnsi="宋体" w:cs="宋体"/>
          <w:color w:val="auto"/>
          <w:kern w:val="0"/>
          <w:szCs w:val="21"/>
          <w:highlight w:val="none"/>
        </w:rPr>
        <w:t>19.4评标委员会向招标人提交评标报告后即解散。评标过程中使用的文件、资料等，都不得带离评标室。</w:t>
      </w:r>
    </w:p>
    <w:p>
      <w:pPr>
        <w:adjustRightInd w:val="0"/>
        <w:snapToGrid w:val="0"/>
        <w:spacing w:line="420" w:lineRule="exact"/>
        <w:jc w:val="left"/>
        <w:rPr>
          <w:rFonts w:ascii="宋体" w:hAnsi="宋体" w:cs="宋体"/>
          <w:b/>
          <w:color w:val="auto"/>
          <w:kern w:val="0"/>
          <w:highlight w:val="none"/>
        </w:rPr>
      </w:pPr>
      <w:r>
        <w:rPr>
          <w:rFonts w:hint="eastAsia" w:ascii="宋体" w:hAnsi="宋体" w:cs="宋体"/>
          <w:b/>
          <w:color w:val="auto"/>
          <w:kern w:val="0"/>
          <w:highlight w:val="none"/>
        </w:rPr>
        <w:t>20.评标结果公示</w:t>
      </w:r>
    </w:p>
    <w:p>
      <w:pPr>
        <w:adjustRightInd w:val="0"/>
        <w:snapToGrid w:val="0"/>
        <w:spacing w:line="420" w:lineRule="exact"/>
        <w:ind w:firstLine="420" w:firstLineChars="200"/>
        <w:jc w:val="left"/>
        <w:rPr>
          <w:rFonts w:ascii="宋体" w:hAnsi="宋体" w:cs="宋体"/>
          <w:b/>
          <w:bCs/>
          <w:color w:val="auto"/>
          <w:kern w:val="0"/>
          <w:szCs w:val="21"/>
          <w:highlight w:val="none"/>
        </w:rPr>
      </w:pPr>
      <w:r>
        <w:rPr>
          <w:rFonts w:hint="eastAsia" w:ascii="宋体" w:hAnsi="宋体" w:cs="宋体"/>
          <w:color w:val="auto"/>
          <w:kern w:val="0"/>
          <w:szCs w:val="21"/>
          <w:highlight w:val="none"/>
        </w:rPr>
        <w:t>招标人应当将评标结果在</w:t>
      </w:r>
      <w:r>
        <w:rPr>
          <w:rFonts w:hint="eastAsia" w:ascii="宋体" w:hAnsi="宋体" w:cs="宋体"/>
          <w:color w:val="auto"/>
          <w:kern w:val="0"/>
          <w:szCs w:val="21"/>
          <w:highlight w:val="yellow"/>
        </w:rPr>
        <w:t>深圳市城市设计促进中心（https://www.szdesigncenter.com/）</w:t>
      </w:r>
      <w:r>
        <w:rPr>
          <w:rFonts w:hint="eastAsia" w:ascii="宋体" w:hAnsi="宋体" w:cs="宋体"/>
          <w:color w:val="auto"/>
          <w:kern w:val="0"/>
          <w:szCs w:val="21"/>
          <w:highlight w:val="none"/>
        </w:rPr>
        <w:t>上公示</w:t>
      </w:r>
      <w:r>
        <w:rPr>
          <w:rFonts w:ascii="宋体" w:hAnsi="宋体" w:cs="宋体"/>
          <w:color w:val="auto"/>
          <w:kern w:val="0"/>
          <w:szCs w:val="21"/>
          <w:highlight w:val="none"/>
        </w:rPr>
        <w:t>1</w:t>
      </w:r>
      <w:r>
        <w:rPr>
          <w:rFonts w:hint="eastAsia" w:ascii="宋体" w:hAnsi="宋体" w:cs="宋体"/>
          <w:color w:val="auto"/>
          <w:kern w:val="0"/>
          <w:szCs w:val="21"/>
          <w:highlight w:val="none"/>
        </w:rPr>
        <w:t>个工作日。</w:t>
      </w:r>
    </w:p>
    <w:p>
      <w:pPr>
        <w:adjustRightInd w:val="0"/>
        <w:snapToGrid w:val="0"/>
        <w:spacing w:line="42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21.其它规定</w:t>
      </w:r>
    </w:p>
    <w:p>
      <w:pPr>
        <w:adjustRightInd w:val="0"/>
        <w:snapToGrid w:val="0"/>
        <w:spacing w:line="42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21.1若投标人的投标行为出现违反相关法律法规等政策文件列明的各种情形的，招标人将提请主管部门对相应投标人作不良记录。</w:t>
      </w:r>
    </w:p>
    <w:p>
      <w:pPr>
        <w:adjustRightInd w:val="0"/>
        <w:snapToGrid w:val="0"/>
        <w:spacing w:line="4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21.2评标过程中，若评标委员依据招标文件的规定要求招标人重新招标，招标人不承担因招标失败给投标人造成的损失。</w:t>
      </w:r>
    </w:p>
    <w:p>
      <w:p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 xml:space="preserve">21.3 </w:t>
      </w:r>
      <w:r>
        <w:rPr>
          <w:rFonts w:hint="eastAsia" w:ascii="宋体" w:hAnsi="宋体" w:cs="宋体"/>
          <w:color w:val="auto"/>
          <w:kern w:val="0"/>
          <w:szCs w:val="21"/>
          <w:highlight w:val="none"/>
        </w:rPr>
        <w:t>评标委员会作出无效标或者废标处理后，合格投标人数量不足3名的，招标人应当宣布本次招标失败，重新招标。</w:t>
      </w:r>
    </w:p>
    <w:p>
      <w:p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21.4 评标过程中，若评标委员会认为投标人均不满足招标文件要求的，可以不推荐中标候选人，建议招标人重新组织招标。</w:t>
      </w:r>
    </w:p>
    <w:p>
      <w:p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21.5 评标讨论过程中，评标委员会成员意见不一致时应作进一步的讨论。评标委员会成员对任何一个投标文件的质疑，应当在讨论或现场点评时提出，表决结果确定后才提出的质疑，不可作为改变表决结果的依据。</w:t>
      </w:r>
    </w:p>
    <w:p>
      <w:p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21.6 如果投标人提交的投标文件超出招标文件要求的内容，评标委员会对超出招标文件要求的内容不予评审，只评审招标文件要求的内容。</w:t>
      </w:r>
    </w:p>
    <w:p>
      <w:pPr>
        <w:adjustRightInd w:val="0"/>
        <w:snapToGrid w:val="0"/>
        <w:spacing w:line="420" w:lineRule="exact"/>
        <w:ind w:firstLine="420" w:firstLineChars="200"/>
        <w:jc w:val="left"/>
        <w:rPr>
          <w:rFonts w:ascii="宋体" w:hAnsi="宋体" w:cs="宋体"/>
          <w:b/>
          <w:color w:val="auto"/>
          <w:sz w:val="30"/>
          <w:highlight w:val="none"/>
        </w:rPr>
      </w:pPr>
      <w:r>
        <w:rPr>
          <w:rFonts w:hint="eastAsia" w:ascii="宋体" w:hAnsi="宋体" w:cs="宋体"/>
          <w:color w:val="auto"/>
          <w:kern w:val="0"/>
          <w:szCs w:val="22"/>
          <w:highlight w:val="none"/>
        </w:rPr>
        <w:t>21.7 本次招标如果评标委员会已有评标结论，无论随后出现何种情形，招标人在本次招标中不再确定评标结论之外的中标候选人，除非重新组织招标。</w:t>
      </w:r>
    </w:p>
    <w:p>
      <w:pPr>
        <w:widowControl/>
        <w:spacing w:line="420" w:lineRule="exact"/>
        <w:jc w:val="center"/>
        <w:rPr>
          <w:rFonts w:ascii="宋体" w:hAnsi="宋体" w:cs="宋体"/>
          <w:b/>
          <w:color w:val="auto"/>
          <w:sz w:val="30"/>
          <w:highlight w:val="none"/>
        </w:rPr>
      </w:pPr>
      <w:r>
        <w:rPr>
          <w:rFonts w:hint="eastAsia" w:ascii="宋体" w:hAnsi="宋体" w:cs="宋体"/>
          <w:b/>
          <w:color w:val="auto"/>
          <w:sz w:val="30"/>
          <w:highlight w:val="none"/>
        </w:rPr>
        <w:t>（五）定标</w:t>
      </w:r>
    </w:p>
    <w:p>
      <w:pPr>
        <w:adjustRightInd w:val="0"/>
        <w:snapToGrid w:val="0"/>
        <w:spacing w:line="420" w:lineRule="exact"/>
        <w:jc w:val="left"/>
        <w:rPr>
          <w:rFonts w:ascii="宋体" w:hAnsi="宋体" w:cs="宋体"/>
          <w:b/>
          <w:color w:val="auto"/>
          <w:szCs w:val="21"/>
          <w:highlight w:val="none"/>
        </w:rPr>
      </w:pPr>
      <w:r>
        <w:rPr>
          <w:rFonts w:hint="eastAsia" w:ascii="宋体" w:hAnsi="宋体" w:cs="宋体"/>
          <w:b/>
          <w:color w:val="auto"/>
          <w:szCs w:val="21"/>
          <w:highlight w:val="none"/>
        </w:rPr>
        <w:t>22.定标准备</w:t>
      </w:r>
    </w:p>
    <w:p>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22.1招标人将在定标之前对进入定标环节的投标单位组织开展定标准备工作；</w:t>
      </w:r>
    </w:p>
    <w:p>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22.2定标准备工作依据招标人制定的定标准备相关规定进行；</w:t>
      </w:r>
    </w:p>
    <w:p>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22.3定标准备工作包含投标文件对招标文件响应情况的复核，也可能包含对投标单位开展现场考察评定、拟派管理团队主要人员答辩面试等活动以了解企业状况、履约能力、诚信记录、拟派人员和业绩情况等内容；</w:t>
      </w:r>
    </w:p>
    <w:p>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22.4定标准备工作形成的结论将提交定标委员会作为定标重要参考依据之一；</w:t>
      </w:r>
    </w:p>
    <w:p>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22.5需要投标单位进行配合的定标准备工作请投标人予以重视并积极提供配合条件，未能配合招标人完成定标准备工作的，将可能失去被推荐中标的机会。</w:t>
      </w:r>
    </w:p>
    <w:p>
      <w:pPr>
        <w:spacing w:line="420" w:lineRule="exact"/>
        <w:rPr>
          <w:rFonts w:ascii="宋体" w:hAnsi="宋体" w:cs="宋体"/>
          <w:b/>
          <w:color w:val="auto"/>
          <w:kern w:val="0"/>
          <w:szCs w:val="21"/>
          <w:highlight w:val="none"/>
        </w:rPr>
      </w:pPr>
      <w:r>
        <w:rPr>
          <w:rFonts w:hint="eastAsia" w:ascii="宋体" w:hAnsi="宋体" w:cs="宋体"/>
          <w:b/>
          <w:color w:val="auto"/>
          <w:kern w:val="0"/>
          <w:szCs w:val="21"/>
          <w:highlight w:val="none"/>
        </w:rPr>
        <w:t>23.定标程序</w:t>
      </w:r>
    </w:p>
    <w:p>
      <w:pPr>
        <w:spacing w:line="42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23.1组建定标委员会</w:t>
      </w:r>
    </w:p>
    <w:p>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评定分离项目定标准备工作完成后，按下列程序组织定标：</w:t>
      </w:r>
    </w:p>
    <w:p>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（1）招标人组建定标委员会。</w:t>
      </w:r>
    </w:p>
    <w:p>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（2）招标人在招标人办公地点召开定标会。</w:t>
      </w:r>
    </w:p>
    <w:p>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（3）定标包括下列主要程序：</w:t>
      </w:r>
    </w:p>
    <w:p>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①推举定标委员会主任；</w:t>
      </w:r>
    </w:p>
    <w:p>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②招标人的相关人员向定标委员会介绍相关情况；</w:t>
      </w:r>
    </w:p>
    <w:p>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③必要时定标委员会进行充分的讨论；</w:t>
      </w:r>
    </w:p>
    <w:p>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④定标委员会成员阅读评标报告等资料；</w:t>
      </w:r>
    </w:p>
    <w:p>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⑤定标委员会成员投票；</w:t>
      </w:r>
    </w:p>
    <w:p>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⑥统计票数；</w:t>
      </w:r>
    </w:p>
    <w:p>
      <w:pPr>
        <w:adjustRightInd w:val="0"/>
        <w:snapToGrid w:val="0"/>
        <w:spacing w:line="42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⑦定标委员会按有关规定及招标文件约定的定标方法确定中标人。</w:t>
      </w:r>
    </w:p>
    <w:p>
      <w:pPr>
        <w:pStyle w:val="5"/>
        <w:numPr>
          <w:ilvl w:val="255"/>
          <w:numId w:val="0"/>
        </w:numPr>
        <w:spacing w:line="420" w:lineRule="exact"/>
        <w:ind w:firstLine="440" w:firstLineChars="200"/>
        <w:rPr>
          <w:rFonts w:ascii="宋体" w:hAnsi="宋体" w:cs="宋体"/>
          <w:b w:val="0"/>
          <w:bCs/>
          <w:color w:val="auto"/>
          <w:highlight w:val="none"/>
        </w:rPr>
      </w:pPr>
      <w:r>
        <w:rPr>
          <w:rFonts w:hint="eastAsia" w:ascii="宋体" w:hAnsi="宋体" w:cs="宋体"/>
          <w:b w:val="0"/>
          <w:bCs/>
          <w:color w:val="auto"/>
          <w:highlight w:val="none"/>
        </w:rPr>
        <w:t>23.2定标方法</w:t>
      </w:r>
    </w:p>
    <w:p>
      <w:pPr>
        <w:adjustRightInd w:val="0"/>
        <w:snapToGrid w:val="0"/>
        <w:spacing w:line="420" w:lineRule="exact"/>
        <w:ind w:firstLine="420" w:firstLineChars="200"/>
        <w:rPr>
          <w:rFonts w:ascii="宋体" w:hAnsi="宋体" w:cs="宋体"/>
          <w:b/>
          <w:color w:val="auto"/>
          <w:kern w:val="0"/>
          <w:szCs w:val="21"/>
          <w:highlight w:val="none"/>
        </w:rPr>
      </w:pPr>
      <w:r>
        <w:rPr>
          <w:rFonts w:hint="eastAsia" w:ascii="宋体" w:hAnsi="宋体" w:cs="宋体"/>
          <w:color w:val="auto"/>
          <w:kern w:val="0"/>
          <w:szCs w:val="22"/>
          <w:highlight w:val="none"/>
        </w:rPr>
        <w:t>本次招标定标办法为“</w:t>
      </w:r>
      <w:r>
        <w:rPr>
          <w:rFonts w:hint="eastAsia" w:ascii="宋体" w:hAnsi="宋体" w:cs="宋体"/>
          <w:color w:val="auto"/>
          <w:kern w:val="0"/>
          <w:szCs w:val="21"/>
          <w:highlight w:val="none"/>
        </w:rPr>
        <w:t>一次票决法</w:t>
      </w:r>
      <w:r>
        <w:rPr>
          <w:rFonts w:hint="eastAsia" w:ascii="宋体" w:hAnsi="宋体" w:cs="宋体"/>
          <w:color w:val="auto"/>
          <w:kern w:val="0"/>
          <w:szCs w:val="22"/>
          <w:highlight w:val="none"/>
        </w:rPr>
        <w:t>”，即：定标委员进行一轮投标后，按得票数由高到低进行排序（得票数相同的通过增加一轮投票排序），排序第一的为中标候选人。</w:t>
      </w:r>
    </w:p>
    <w:p>
      <w:pPr>
        <w:widowControl/>
        <w:spacing w:line="420" w:lineRule="exact"/>
        <w:jc w:val="center"/>
        <w:rPr>
          <w:rFonts w:ascii="宋体" w:hAnsi="宋体" w:cs="宋体"/>
          <w:b/>
          <w:color w:val="auto"/>
          <w:sz w:val="30"/>
          <w:highlight w:val="none"/>
        </w:rPr>
      </w:pPr>
      <w:r>
        <w:rPr>
          <w:rFonts w:hint="eastAsia" w:ascii="宋体" w:hAnsi="宋体" w:cs="宋体"/>
          <w:b/>
          <w:color w:val="auto"/>
          <w:sz w:val="30"/>
          <w:highlight w:val="none"/>
        </w:rPr>
        <w:t>（六）中标通知书</w:t>
      </w:r>
    </w:p>
    <w:p>
      <w:pPr>
        <w:pStyle w:val="268"/>
        <w:spacing w:line="420" w:lineRule="exact"/>
        <w:rPr>
          <w:rFonts w:hint="default" w:ascii="宋体" w:hAnsi="宋体" w:eastAsia="宋体" w:cs="宋体"/>
          <w:b/>
          <w:color w:val="auto"/>
          <w:sz w:val="21"/>
          <w:szCs w:val="21"/>
          <w:highlight w:val="none"/>
        </w:rPr>
      </w:pPr>
      <w:r>
        <w:rPr>
          <w:rFonts w:ascii="宋体" w:hAnsi="宋体" w:eastAsia="宋体" w:cs="宋体"/>
          <w:b/>
          <w:bCs/>
          <w:color w:val="auto"/>
          <w:highlight w:val="none"/>
        </w:rPr>
        <w:t>24</w:t>
      </w:r>
      <w:r>
        <w:rPr>
          <w:rFonts w:ascii="宋体" w:hAnsi="宋体" w:eastAsia="宋体" w:cs="宋体"/>
          <w:b/>
          <w:bCs/>
          <w:color w:val="auto"/>
          <w:sz w:val="21"/>
          <w:szCs w:val="21"/>
          <w:highlight w:val="none"/>
        </w:rPr>
        <w:t>.中标</w:t>
      </w:r>
      <w:r>
        <w:rPr>
          <w:rFonts w:ascii="宋体" w:hAnsi="宋体" w:eastAsia="宋体" w:cs="宋体"/>
          <w:b/>
          <w:color w:val="auto"/>
          <w:sz w:val="21"/>
          <w:szCs w:val="21"/>
          <w:highlight w:val="none"/>
        </w:rPr>
        <w:t>候选人澄清</w:t>
      </w:r>
    </w:p>
    <w:p>
      <w:pPr>
        <w:pStyle w:val="268"/>
        <w:spacing w:line="420" w:lineRule="exact"/>
        <w:ind w:firstLine="210" w:firstLineChars="100"/>
        <w:rPr>
          <w:rFonts w:hint="default" w:ascii="宋体" w:hAnsi="宋体" w:eastAsia="宋体" w:cs="宋体"/>
          <w:bCs/>
          <w:color w:val="auto"/>
          <w:kern w:val="2"/>
          <w:sz w:val="21"/>
          <w:szCs w:val="21"/>
          <w:highlight w:val="none"/>
        </w:rPr>
      </w:pPr>
      <w:r>
        <w:rPr>
          <w:rFonts w:ascii="宋体" w:hAnsi="宋体" w:eastAsia="宋体" w:cs="宋体"/>
          <w:bCs/>
          <w:color w:val="auto"/>
          <w:sz w:val="21"/>
          <w:szCs w:val="21"/>
          <w:highlight w:val="none"/>
        </w:rPr>
        <w:t>（1）发出中标通知书前，招标人可对中标候选人</w:t>
      </w:r>
      <w:r>
        <w:rPr>
          <w:rFonts w:ascii="宋体" w:hAnsi="宋体" w:eastAsia="宋体" w:cs="宋体"/>
          <w:bCs/>
          <w:color w:val="auto"/>
          <w:kern w:val="2"/>
          <w:sz w:val="21"/>
          <w:szCs w:val="21"/>
          <w:highlight w:val="none"/>
        </w:rPr>
        <w:t>的投标文件进行复核和澄清。</w:t>
      </w:r>
    </w:p>
    <w:p>
      <w:pPr>
        <w:pStyle w:val="2"/>
        <w:widowControl w:val="0"/>
        <w:spacing w:line="420" w:lineRule="exact"/>
        <w:ind w:firstLine="210" w:firstLineChars="100"/>
        <w:rPr>
          <w:rFonts w:ascii="宋体" w:hAnsi="宋体" w:cs="宋体"/>
          <w:bCs/>
          <w:color w:val="auto"/>
          <w:kern w:val="2"/>
          <w:sz w:val="21"/>
          <w:szCs w:val="21"/>
          <w:highlight w:val="none"/>
        </w:rPr>
      </w:pPr>
      <w:r>
        <w:rPr>
          <w:rFonts w:hint="eastAsia" w:ascii="宋体" w:hAnsi="宋体" w:cs="宋体"/>
          <w:bCs/>
          <w:color w:val="auto"/>
          <w:kern w:val="2"/>
          <w:sz w:val="21"/>
          <w:szCs w:val="21"/>
          <w:highlight w:val="none"/>
        </w:rPr>
        <w:t>（2）投标人及投标文件的复核和澄清工作由招标人负责。</w:t>
      </w:r>
    </w:p>
    <w:p>
      <w:pPr>
        <w:adjustRightInd w:val="0"/>
        <w:snapToGrid w:val="0"/>
        <w:spacing w:line="420" w:lineRule="exact"/>
        <w:ind w:firstLine="210" w:firstLineChars="100"/>
        <w:jc w:val="left"/>
        <w:rPr>
          <w:rFonts w:ascii="宋体" w:hAnsi="宋体" w:cs="宋体"/>
          <w:color w:val="auto"/>
          <w:highlight w:val="none"/>
        </w:rPr>
      </w:pPr>
      <w:r>
        <w:rPr>
          <w:rFonts w:hint="eastAsia" w:ascii="宋体" w:hAnsi="宋体" w:cs="宋体"/>
          <w:bCs/>
          <w:color w:val="auto"/>
          <w:szCs w:val="21"/>
          <w:highlight w:val="none"/>
        </w:rPr>
        <w:t>（3）招标人将在中标候选人投标文件澄清环节，要求拟派项目负责人本人携带有关证明文件供澄清小组核查，并当场签署承诺书，承诺愿意为本项目服务；拟派项目负责人不予签字承诺的，招标人有权取消其公司中标资格。</w:t>
      </w:r>
    </w:p>
    <w:p>
      <w:pPr>
        <w:spacing w:line="420" w:lineRule="exact"/>
        <w:ind w:firstLine="210" w:firstLineChars="100"/>
        <w:rPr>
          <w:rFonts w:ascii="宋体" w:hAnsi="宋体" w:cs="宋体"/>
          <w:color w:val="auto"/>
          <w:highlight w:val="none"/>
        </w:rPr>
      </w:pPr>
      <w:r>
        <w:rPr>
          <w:rFonts w:hint="eastAsia" w:ascii="宋体" w:hAnsi="宋体" w:cs="宋体"/>
          <w:color w:val="auto"/>
          <w:szCs w:val="21"/>
          <w:highlight w:val="none"/>
        </w:rPr>
        <w:t>（4）如在澄清过程中发现存在问题的，招标人有权要求投标人进行修正，同时修正应按有利于招标人的原则进行。</w:t>
      </w:r>
    </w:p>
    <w:p>
      <w:pPr>
        <w:adjustRightInd w:val="0"/>
        <w:snapToGrid w:val="0"/>
        <w:spacing w:line="42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（5）根据复核结果，招标人提出需要澄清的细目，由招标人与中标候选人进行澄清谈判，澄清纪要等材料具有法律效力，为合同协议的一部份。</w:t>
      </w:r>
    </w:p>
    <w:p>
      <w:pPr>
        <w:adjustRightInd w:val="0"/>
        <w:snapToGrid w:val="0"/>
        <w:spacing w:line="420" w:lineRule="exact"/>
        <w:ind w:firstLine="210" w:firstLineChars="100"/>
        <w:jc w:val="left"/>
        <w:rPr>
          <w:rFonts w:ascii="宋体" w:hAnsi="宋体" w:cs="宋体"/>
          <w:color w:val="auto"/>
          <w:highlight w:val="none"/>
        </w:rPr>
      </w:pPr>
      <w:r>
        <w:rPr>
          <w:rFonts w:hint="eastAsia" w:ascii="宋体" w:hAnsi="宋体" w:cs="宋体"/>
          <w:color w:val="auto"/>
          <w:szCs w:val="21"/>
          <w:highlight w:val="none"/>
        </w:rPr>
        <w:t>（6）对于拒绝对招标人提出的问题进行澄清和修正的，招标人有权取消其中标资格。</w:t>
      </w:r>
    </w:p>
    <w:p>
      <w:pPr>
        <w:adjustRightInd w:val="0"/>
        <w:snapToGrid w:val="0"/>
        <w:spacing w:line="420" w:lineRule="exact"/>
        <w:ind w:firstLine="210" w:firstLineChars="100"/>
        <w:jc w:val="left"/>
        <w:rPr>
          <w:rFonts w:ascii="宋体" w:hAnsi="宋体" w:cs="宋体"/>
          <w:color w:val="auto"/>
          <w:szCs w:val="21"/>
          <w:highlight w:val="none"/>
        </w:rPr>
      </w:pPr>
      <w:r>
        <w:rPr>
          <w:rFonts w:hint="eastAsia" w:ascii="宋体" w:hAnsi="宋体" w:cs="宋体"/>
          <w:bCs/>
          <w:color w:val="auto"/>
          <w:szCs w:val="21"/>
          <w:highlight w:val="none"/>
        </w:rPr>
        <w:t>（7）合同签订前，中标候选人未经招标人同意强行放弃中标资格的，将并记录不良行为。</w:t>
      </w:r>
    </w:p>
    <w:p>
      <w:pPr>
        <w:adjustRightInd w:val="0"/>
        <w:snapToGrid w:val="0"/>
        <w:spacing w:line="420" w:lineRule="exact"/>
        <w:jc w:val="left"/>
        <w:rPr>
          <w:rFonts w:ascii="宋体" w:hAnsi="宋体" w:cs="宋体"/>
          <w:b/>
          <w:color w:val="auto"/>
          <w:szCs w:val="21"/>
          <w:highlight w:val="none"/>
        </w:rPr>
      </w:pPr>
      <w:r>
        <w:rPr>
          <w:rFonts w:hint="eastAsia" w:ascii="宋体" w:hAnsi="宋体" w:cs="宋体"/>
          <w:b/>
          <w:color w:val="auto"/>
          <w:szCs w:val="21"/>
          <w:highlight w:val="none"/>
        </w:rPr>
        <w:t xml:space="preserve">25.接受和拒绝接受投标的权利 </w:t>
      </w:r>
    </w:p>
    <w:p>
      <w:pPr>
        <w:adjustRightInd w:val="0"/>
        <w:snapToGrid w:val="0"/>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25.1招标人不承诺将合同授予报价最低的投标人。</w:t>
      </w:r>
    </w:p>
    <w:p>
      <w:pPr>
        <w:adjustRightInd w:val="0"/>
        <w:snapToGrid w:val="0"/>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25.2招标人在发出中标通知书前的任何时候有权接受和拒绝任何投标，宣布投标无效或拒绝所有投标，并对由此而引起的对投标人的影响不承担责任。</w:t>
      </w:r>
    </w:p>
    <w:p>
      <w:pPr>
        <w:tabs>
          <w:tab w:val="left" w:pos="540"/>
        </w:tabs>
        <w:adjustRightInd w:val="0"/>
        <w:snapToGrid w:val="0"/>
        <w:spacing w:line="420" w:lineRule="exact"/>
        <w:ind w:left="29" w:leftChars="14" w:firstLine="390" w:firstLineChars="186"/>
        <w:jc w:val="left"/>
        <w:rPr>
          <w:rFonts w:ascii="宋体" w:hAnsi="宋体" w:cs="宋体"/>
          <w:bCs/>
          <w:color w:val="auto"/>
          <w:szCs w:val="21"/>
          <w:highlight w:val="none"/>
        </w:rPr>
      </w:pPr>
      <w:r>
        <w:rPr>
          <w:rFonts w:hint="eastAsia" w:ascii="宋体" w:hAnsi="宋体" w:cs="宋体"/>
          <w:bCs/>
          <w:color w:val="auto"/>
          <w:szCs w:val="21"/>
          <w:highlight w:val="none"/>
        </w:rPr>
        <w:t>25.3招标人将在中标候选人确定后，查询中标候选人是否无行贿犯罪记录。查询期限为招标公告发布之日起倒算三年（含发布日当天），查询渠道为中国裁判文书网（</w:t>
      </w:r>
      <w:r>
        <w:rPr>
          <w:color w:val="auto"/>
          <w:highlight w:val="none"/>
        </w:rPr>
        <w:fldChar w:fldCharType="begin"/>
      </w:r>
      <w:r>
        <w:rPr>
          <w:color w:val="auto"/>
          <w:highlight w:val="none"/>
        </w:rPr>
        <w:instrText xml:space="preserve"> HYPERLINK "http://wenshu.court.gov.cn/" </w:instrText>
      </w:r>
      <w:r>
        <w:rPr>
          <w:color w:val="auto"/>
          <w:highlight w:val="none"/>
        </w:rPr>
        <w:fldChar w:fldCharType="separate"/>
      </w:r>
      <w:r>
        <w:rPr>
          <w:rFonts w:hint="eastAsia" w:ascii="宋体" w:hAnsi="宋体" w:cs="宋体"/>
          <w:bCs/>
          <w:color w:val="auto"/>
          <w:szCs w:val="21"/>
          <w:highlight w:val="none"/>
        </w:rPr>
        <w:t>http://wenshu.court.gov.cn/</w:t>
      </w:r>
      <w:r>
        <w:rPr>
          <w:rFonts w:hint="eastAsia" w:ascii="宋体" w:hAnsi="宋体" w:cs="宋体"/>
          <w:bCs/>
          <w:color w:val="auto"/>
          <w:szCs w:val="21"/>
          <w:highlight w:val="none"/>
        </w:rPr>
        <w:fldChar w:fldCharType="end"/>
      </w:r>
      <w:r>
        <w:rPr>
          <w:rFonts w:hint="eastAsia" w:ascii="宋体" w:hAnsi="宋体" w:cs="宋体"/>
          <w:bCs/>
          <w:color w:val="auto"/>
          <w:szCs w:val="21"/>
          <w:highlight w:val="none"/>
        </w:rPr>
        <w:t>）。审查不合格的，招标人有权取消该中标候选人的中标资格。</w:t>
      </w:r>
    </w:p>
    <w:p>
      <w:pPr>
        <w:adjustRightInd w:val="0"/>
        <w:snapToGrid w:val="0"/>
        <w:spacing w:line="420" w:lineRule="exact"/>
        <w:jc w:val="left"/>
        <w:rPr>
          <w:rFonts w:ascii="宋体" w:hAnsi="宋体" w:cs="宋体"/>
          <w:b/>
          <w:color w:val="auto"/>
          <w:szCs w:val="21"/>
          <w:highlight w:val="none"/>
        </w:rPr>
      </w:pPr>
      <w:r>
        <w:rPr>
          <w:rFonts w:hint="eastAsia" w:ascii="宋体" w:hAnsi="宋体" w:cs="宋体"/>
          <w:b/>
          <w:color w:val="auto"/>
          <w:szCs w:val="21"/>
          <w:highlight w:val="none"/>
        </w:rPr>
        <w:t>26.中标通知书</w:t>
      </w:r>
    </w:p>
    <w:p>
      <w:pPr>
        <w:tabs>
          <w:tab w:val="left" w:pos="540"/>
        </w:tabs>
        <w:adjustRightInd w:val="0"/>
        <w:snapToGrid w:val="0"/>
        <w:spacing w:line="420" w:lineRule="exact"/>
        <w:ind w:left="29" w:leftChars="14" w:firstLine="390" w:firstLineChars="186"/>
        <w:jc w:val="left"/>
        <w:rPr>
          <w:rFonts w:ascii="宋体" w:hAnsi="宋体" w:cs="宋体"/>
          <w:bCs/>
          <w:color w:val="auto"/>
          <w:szCs w:val="21"/>
          <w:highlight w:val="none"/>
        </w:rPr>
      </w:pPr>
      <w:r>
        <w:rPr>
          <w:rFonts w:hint="eastAsia" w:ascii="宋体" w:hAnsi="宋体" w:cs="宋体"/>
          <w:bCs/>
          <w:color w:val="auto"/>
          <w:szCs w:val="21"/>
          <w:highlight w:val="none"/>
        </w:rPr>
        <w:t>26.1确定中标人后，招标人将中标结果在</w:t>
      </w:r>
      <w:r>
        <w:rPr>
          <w:rFonts w:hint="eastAsia" w:ascii="宋体" w:hAnsi="宋体" w:cs="宋体"/>
          <w:bCs/>
          <w:color w:val="auto"/>
          <w:szCs w:val="21"/>
          <w:highlight w:val="yellow"/>
          <w:lang w:eastAsia="zh-CN"/>
        </w:rPr>
        <w:t>深圳市城市设计促进中心</w:t>
      </w:r>
      <w:r>
        <w:rPr>
          <w:rFonts w:hint="eastAsia" w:ascii="宋体" w:hAnsi="宋体" w:cs="宋体"/>
          <w:bCs/>
          <w:color w:val="auto"/>
          <w:szCs w:val="21"/>
          <w:highlight w:val="yellow"/>
        </w:rPr>
        <w:t>（https://www.szdesigncenter.com/）</w:t>
      </w:r>
      <w:r>
        <w:rPr>
          <w:rFonts w:hint="eastAsia" w:ascii="宋体" w:hAnsi="宋体" w:cs="宋体"/>
          <w:bCs/>
          <w:color w:val="auto"/>
          <w:szCs w:val="21"/>
          <w:highlight w:val="none"/>
        </w:rPr>
        <w:t>上公示。在规定的时间内无异议的，招标人将在投标文件有效期截止前向中标人发出中标通知书，确认其投标文件已被接受。中标通知书中将写明发包人支付给承包人按合同规定的总价（即合同价）。在发出中标通知书前，招标人将把中标人的所有澄清资料，交由中标候选人确认，然后再发出中标通知书。中标人在收到中标通知书后，应立即书面告知招标人。</w:t>
      </w:r>
    </w:p>
    <w:p>
      <w:pPr>
        <w:tabs>
          <w:tab w:val="left" w:pos="540"/>
        </w:tabs>
        <w:adjustRightInd w:val="0"/>
        <w:snapToGrid w:val="0"/>
        <w:spacing w:line="420" w:lineRule="exact"/>
        <w:ind w:left="29" w:leftChars="14" w:firstLine="390" w:firstLineChars="186"/>
        <w:jc w:val="left"/>
        <w:rPr>
          <w:rFonts w:ascii="宋体" w:hAnsi="宋体" w:cs="宋体"/>
          <w:bCs/>
          <w:color w:val="auto"/>
          <w:szCs w:val="21"/>
          <w:highlight w:val="none"/>
        </w:rPr>
      </w:pPr>
      <w:r>
        <w:rPr>
          <w:rFonts w:hint="eastAsia" w:ascii="宋体" w:hAnsi="宋体" w:cs="宋体"/>
          <w:bCs/>
          <w:color w:val="auto"/>
          <w:szCs w:val="21"/>
          <w:highlight w:val="none"/>
        </w:rPr>
        <w:t>26.2确定中标人后，招标人无义务向未中标的投标人就其未中标的原因作出解释。未中标的投标人不得向评标、定标委员会组成人员或招标人询问评、定标过程的情况或索要相关材料。</w:t>
      </w:r>
    </w:p>
    <w:p>
      <w:pPr>
        <w:adjustRightInd w:val="0"/>
        <w:snapToGrid w:val="0"/>
        <w:spacing w:line="420" w:lineRule="exact"/>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26.3中标通知书是合同文件的组成部分。</w:t>
      </w:r>
    </w:p>
    <w:p>
      <w:pPr>
        <w:widowControl/>
        <w:spacing w:line="420" w:lineRule="exact"/>
        <w:jc w:val="center"/>
        <w:rPr>
          <w:rFonts w:ascii="宋体" w:hAnsi="宋体" w:cs="宋体"/>
          <w:b/>
          <w:color w:val="auto"/>
          <w:sz w:val="30"/>
          <w:highlight w:val="none"/>
        </w:rPr>
      </w:pPr>
      <w:r>
        <w:rPr>
          <w:rFonts w:hint="eastAsia" w:ascii="宋体" w:hAnsi="宋体" w:cs="宋体"/>
          <w:b/>
          <w:color w:val="auto"/>
          <w:sz w:val="30"/>
          <w:highlight w:val="none"/>
        </w:rPr>
        <w:t>（七）合同签订</w:t>
      </w:r>
    </w:p>
    <w:p>
      <w:pPr>
        <w:adjustRightInd w:val="0"/>
        <w:snapToGrid w:val="0"/>
        <w:spacing w:line="420" w:lineRule="exact"/>
        <w:ind w:left="30" w:firstLine="420"/>
        <w:jc w:val="left"/>
        <w:rPr>
          <w:rFonts w:ascii="宋体" w:hAnsi="宋体" w:cs="宋体"/>
          <w:bCs/>
          <w:color w:val="auto"/>
          <w:spacing w:val="-2"/>
          <w:szCs w:val="21"/>
          <w:highlight w:val="none"/>
        </w:rPr>
      </w:pPr>
      <w:r>
        <w:rPr>
          <w:rFonts w:hint="eastAsia" w:ascii="宋体" w:hAnsi="宋体" w:cs="宋体"/>
          <w:bCs/>
          <w:color w:val="auto"/>
          <w:spacing w:val="-2"/>
          <w:szCs w:val="21"/>
          <w:highlight w:val="none"/>
        </w:rPr>
        <w:t>27.1招标人应按照前附表规定时间，参照《合同条款》</w:t>
      </w:r>
      <w:r>
        <w:rPr>
          <w:rFonts w:hint="eastAsia" w:ascii="宋体" w:hAnsi="宋体" w:cs="宋体"/>
          <w:color w:val="auto"/>
          <w:kern w:val="0"/>
          <w:szCs w:val="21"/>
          <w:highlight w:val="none"/>
        </w:rPr>
        <w:t>招标人与中标人签订设计合同，必须遵守本招标文件和投标文件中的合同条件，不得随意更改。</w:t>
      </w:r>
    </w:p>
    <w:p>
      <w:pPr>
        <w:adjustRightInd w:val="0"/>
        <w:snapToGrid w:val="0"/>
        <w:spacing w:line="420" w:lineRule="exact"/>
        <w:ind w:left="30" w:firstLine="420"/>
        <w:jc w:val="left"/>
        <w:rPr>
          <w:rFonts w:ascii="宋体" w:hAnsi="宋体" w:cs="宋体"/>
          <w:bCs/>
          <w:color w:val="auto"/>
          <w:spacing w:val="-2"/>
          <w:szCs w:val="21"/>
          <w:highlight w:val="none"/>
        </w:rPr>
      </w:pPr>
      <w:r>
        <w:rPr>
          <w:rFonts w:hint="eastAsia" w:ascii="宋体" w:hAnsi="宋体" w:cs="宋体"/>
          <w:bCs/>
          <w:color w:val="auto"/>
          <w:spacing w:val="-2"/>
          <w:szCs w:val="21"/>
          <w:highlight w:val="none"/>
        </w:rPr>
        <w:t>27.2中标人应按招标文件、投标文件、投标文件澄清会谈纪要等文件与招标人签订合同协议书，不得提出任何超出上述文件内容的要求。</w:t>
      </w:r>
    </w:p>
    <w:p>
      <w:pPr>
        <w:adjustRightInd w:val="0"/>
        <w:snapToGrid w:val="0"/>
        <w:spacing w:line="420" w:lineRule="exact"/>
        <w:ind w:left="30" w:firstLine="420"/>
        <w:jc w:val="left"/>
        <w:rPr>
          <w:rFonts w:ascii="宋体" w:hAnsi="宋体" w:cs="宋体"/>
          <w:color w:val="auto"/>
          <w:szCs w:val="21"/>
          <w:highlight w:val="none"/>
        </w:rPr>
      </w:pPr>
      <w:r>
        <w:rPr>
          <w:rFonts w:hint="eastAsia" w:ascii="宋体" w:hAnsi="宋体" w:cs="宋体"/>
          <w:bCs/>
          <w:color w:val="auto"/>
          <w:spacing w:val="-2"/>
          <w:szCs w:val="21"/>
          <w:highlight w:val="none"/>
        </w:rPr>
        <w:t>27.3</w:t>
      </w:r>
      <w:r>
        <w:rPr>
          <w:rFonts w:hint="eastAsia" w:ascii="宋体" w:hAnsi="宋体" w:cs="宋体"/>
          <w:color w:val="auto"/>
          <w:szCs w:val="21"/>
          <w:highlight w:val="none"/>
        </w:rPr>
        <w:t>中标人无正当理由拒签合同的，或者在签订合同时向招标人提出附加条件或者更改合同实质性内容的，招标人可取消其中标资格；没有提交投标担保的，应当对招标人的损失承担赔偿责任。</w:t>
      </w:r>
    </w:p>
    <w:p>
      <w:pPr>
        <w:adjustRightInd w:val="0"/>
        <w:snapToGrid w:val="0"/>
        <w:spacing w:line="420" w:lineRule="exact"/>
        <w:ind w:left="30" w:firstLine="420"/>
        <w:jc w:val="left"/>
        <w:rPr>
          <w:rFonts w:ascii="宋体" w:hAnsi="宋体" w:cs="宋体"/>
          <w:color w:val="auto"/>
          <w:highlight w:val="none"/>
        </w:rPr>
      </w:pPr>
      <w:r>
        <w:rPr>
          <w:rFonts w:hint="eastAsia" w:ascii="宋体" w:hAnsi="宋体" w:cs="宋体"/>
          <w:bCs/>
          <w:color w:val="auto"/>
          <w:spacing w:val="-2"/>
          <w:szCs w:val="21"/>
          <w:highlight w:val="none"/>
        </w:rPr>
        <w:t>27.4签订合同协议书时，签约双方应出示法定代表人证明书或其委托代理人的授权书。</w:t>
      </w:r>
    </w:p>
    <w:p>
      <w:pPr>
        <w:adjustRightInd w:val="0"/>
        <w:snapToGrid w:val="0"/>
        <w:spacing w:line="420" w:lineRule="exact"/>
        <w:ind w:left="30" w:firstLine="420"/>
        <w:jc w:val="left"/>
        <w:rPr>
          <w:rFonts w:ascii="宋体" w:hAnsi="宋体" w:cs="宋体"/>
          <w:color w:val="auto"/>
          <w:szCs w:val="21"/>
          <w:highlight w:val="none"/>
        </w:rPr>
      </w:pPr>
      <w:r>
        <w:rPr>
          <w:rFonts w:hint="eastAsia" w:ascii="宋体" w:hAnsi="宋体" w:cs="宋体"/>
          <w:bCs/>
          <w:color w:val="auto"/>
          <w:spacing w:val="-2"/>
          <w:szCs w:val="21"/>
          <w:highlight w:val="none"/>
        </w:rPr>
        <w:t>27.5合同协议书经双方法定代表人或其委托代理人</w:t>
      </w:r>
      <w:r>
        <w:rPr>
          <w:rFonts w:hint="eastAsia" w:ascii="宋体" w:hAnsi="宋体" w:cs="宋体"/>
          <w:bCs/>
          <w:color w:val="auto"/>
          <w:szCs w:val="21"/>
          <w:highlight w:val="none"/>
        </w:rPr>
        <w:t>签署并加盖公章后生效。</w:t>
      </w:r>
    </w:p>
    <w:p>
      <w:pPr>
        <w:widowControl/>
        <w:spacing w:line="420" w:lineRule="exact"/>
        <w:jc w:val="center"/>
        <w:rPr>
          <w:rFonts w:ascii="宋体" w:hAnsi="宋体" w:cs="宋体"/>
          <w:b/>
          <w:color w:val="auto"/>
          <w:sz w:val="30"/>
          <w:highlight w:val="none"/>
        </w:rPr>
      </w:pPr>
      <w:r>
        <w:rPr>
          <w:rFonts w:hint="eastAsia" w:ascii="宋体" w:hAnsi="宋体" w:cs="宋体"/>
          <w:b/>
          <w:color w:val="auto"/>
          <w:sz w:val="30"/>
          <w:highlight w:val="none"/>
        </w:rPr>
        <w:t>（八）知识产权及相关法律</w:t>
      </w:r>
    </w:p>
    <w:p>
      <w:pPr>
        <w:adjustRightInd w:val="0"/>
        <w:snapToGrid w:val="0"/>
        <w:spacing w:line="42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1）投标人（含联合体）出具的《知识产权承诺书》，内容为：“投标人的设计成果不侵犯任何第三方知识产权或其他合法权益，投标人对此承担全部法律责任；投标人对设计成果中的任何知识产权或其他合法权益均已得到合法有效授权，所涉授权费用（如果有）由投标人承担且已包含在合同（或招标文件）规定的设计费用或补偿费用中。投标人须保证招标人有权合法免责使用设计成果，该设计成果不存在任何权利缺陷或权利行使障碍，如因此给招标人造成任何责任或损失（包括但不限于被追索连带责任、侵权赔偿或支付许可费等），均由投标人承担或赔偿。”</w:t>
      </w:r>
    </w:p>
    <w:p>
      <w:pPr>
        <w:spacing w:after="120" w:line="42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（2）投标人取得的专利授权证书、商标注册证书、著作权登记证书等相关知识产权证书或证明文件（复印件加盖公章）（如果有）。</w:t>
      </w:r>
    </w:p>
    <w:p>
      <w:pPr>
        <w:spacing w:after="120" w:line="42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（3）上述知识产权承诺书及相关知识产权证书如来自境外，应提供中英文对照。</w:t>
      </w:r>
    </w:p>
    <w:p>
      <w:pPr>
        <w:pStyle w:val="262"/>
        <w:snapToGrid w:val="0"/>
        <w:spacing w:after="156" w:line="420" w:lineRule="exact"/>
        <w:ind w:left="0" w:leftChars="0" w:firstLine="210" w:firstLineChars="100"/>
        <w:rPr>
          <w:rFonts w:cs="宋体"/>
          <w:color w:val="auto"/>
          <w:highlight w:val="none"/>
          <w:lang w:val="en-US"/>
        </w:rPr>
      </w:pPr>
      <w:r>
        <w:rPr>
          <w:rFonts w:hint="eastAsia" w:cs="宋体"/>
          <w:color w:val="auto"/>
          <w:highlight w:val="none"/>
          <w:lang w:val="en-US"/>
        </w:rPr>
        <w:t>（4）招标人提供给投标人的设计文件、图纸及相关成果、招标人为实施工程自行编制或委托编制的技术规格书、设计与科研成果以及反映招标人要求的或其他类似性质的文件、物品的所有权和知识产权（包括著作权、专利权、商标权等）属于招标人，投标人可以为实现合同目的而复制、使用此类文件、物品，但不得用于与合同无关的其他事项。未经招标人书面同意，投标人不得为了合同以外的目的而复制、使用上述文件、物品或将之提供给任何第三方。</w:t>
      </w:r>
    </w:p>
    <w:p>
      <w:pPr>
        <w:spacing w:after="120" w:line="420" w:lineRule="exact"/>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5）投标人对招标活动（包括但不限于招标方案、评标结果）的外在宣传推广应事先征得招标人书面同意（同意的事项或内容、范围以招标人书面确认的为准），所涉文字、图片、音像等内容，不得违反招标文件关于保密的约定，亦不得用于违反法律或公序良俗的规定的活动。</w:t>
      </w:r>
    </w:p>
    <w:p>
      <w:pPr>
        <w:pStyle w:val="262"/>
        <w:snapToGrid w:val="0"/>
        <w:spacing w:after="156" w:line="420" w:lineRule="exact"/>
        <w:ind w:left="0" w:leftChars="0" w:firstLine="210" w:firstLineChars="100"/>
        <w:rPr>
          <w:rFonts w:cs="宋体"/>
          <w:color w:val="auto"/>
          <w:highlight w:val="none"/>
          <w:lang w:val="en-US"/>
        </w:rPr>
      </w:pPr>
      <w:r>
        <w:rPr>
          <w:rFonts w:hint="eastAsia" w:cs="宋体"/>
          <w:color w:val="auto"/>
          <w:highlight w:val="none"/>
          <w:lang w:val="en-US"/>
        </w:rPr>
        <w:t>（6）招标人在招标结束后，在不违反合同或招标文件关于保密约定的情况下，对于所有参与投标的方案，均有权无偿发布或公布招标评审结果，以及通过传媒、专业杂志、书刊或其它形式介绍、展示及评价招标成果。</w:t>
      </w:r>
    </w:p>
    <w:p>
      <w:pPr>
        <w:pStyle w:val="262"/>
        <w:snapToGrid w:val="0"/>
        <w:spacing w:after="156" w:line="420" w:lineRule="exact"/>
        <w:ind w:left="0" w:leftChars="0" w:firstLine="210" w:firstLineChars="100"/>
        <w:rPr>
          <w:rFonts w:cs="宋体"/>
          <w:color w:val="auto"/>
          <w:highlight w:val="none"/>
          <w:lang w:val="en-US"/>
        </w:rPr>
      </w:pPr>
      <w:r>
        <w:rPr>
          <w:rFonts w:hint="eastAsia" w:cs="宋体"/>
          <w:color w:val="auto"/>
          <w:highlight w:val="none"/>
          <w:lang w:val="en-US"/>
        </w:rPr>
        <w:t>（7）投标人提交的设计成果不得侵犯任何第三方知识产权或其他合法权益，投标人对此承担全部法律责任；投标人对设计成果中的任何知识产权或其他合法权益均需得到合法有效授权，所涉授权费用（如果有）由投标人承担且已包含在合同（或招标文件）规定的设计费用或补偿费用中。投标人须保证招标人有权合法免责使用设计成果，该设计成果不得存在任何权利缺陷或权利行使障碍，如因此给招标人 造成任何责任或损失（包括但不限于被追索连带责任、侵权赔偿或支付许可费等），均需由投标人承担或赔偿。</w:t>
      </w:r>
    </w:p>
    <w:p>
      <w:pPr>
        <w:spacing w:after="120" w:line="42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（8）招标人将与中标人签订合同，并支付合同费用。中标人的设计成果，包括但不限于本合同（或招标文件）约定的工程设计服务、资料与文件成果的知识产权，其中：(一) 设计成果著作权中的使用权、复制权的财产性权利一经中标或选用将属于招标人，投标人享有该设计成果著作权中人身性权利的署名权（即表明作者身份、在作品上署名的权利）和保护作品完整权（即保护作品不受歪曲、篡改的权利），但合同（或招标文件）约定的设计修改不受此处“保护作品完整权”的限制。投标人发表中标或选用的设计作品不得违反合同（或招标文件）关于保密的约定。未经招标人书面同意，投标人不得自行或单独对该设计成果进行著作权登记；（二）设计成果的商标注册申请权属于招标人，未经招标人书面同意，投标人不得对该设计成果或对该设计成果具有代表性、关联性的内容或元素申请商标注册（包括文字、图形及其组合的商标）；（三）招标人对设计成果享有独家使用权，投标人不得将设计成果复制或以再现方式提供给任何第三方使用。投标人对设计成果的外在形象的宣传推广应事先征得招标人同意（同意的事项或内容、范围以招标人书面确认的为准），所涉文字、图片、音像等内容，不得违反合同（或招标文件）关于保密的约定，亦不得用于违反国家法律或公序良俗的活动；如投标人以设计成果或其BIM技术资料参加交流活动或申报奖项及专利，亦应事先征得招标人书面同意。</w:t>
      </w:r>
    </w:p>
    <w:p>
      <w:pPr>
        <w:spacing w:after="120" w:line="42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（9）未中标的投标人其设计成果的知识产权属于该投标人所有。</w:t>
      </w:r>
    </w:p>
    <w:p>
      <w:pPr>
        <w:widowControl/>
        <w:spacing w:line="420" w:lineRule="exact"/>
        <w:jc w:val="center"/>
        <w:rPr>
          <w:rFonts w:ascii="宋体" w:hAnsi="宋体" w:cs="宋体"/>
          <w:b/>
          <w:color w:val="auto"/>
          <w:sz w:val="30"/>
          <w:highlight w:val="none"/>
        </w:rPr>
      </w:pPr>
      <w:r>
        <w:rPr>
          <w:rFonts w:hint="eastAsia" w:ascii="宋体" w:hAnsi="宋体" w:cs="宋体"/>
          <w:b/>
          <w:color w:val="auto"/>
          <w:sz w:val="30"/>
          <w:highlight w:val="none"/>
        </w:rPr>
        <w:t>（九）保密原则</w:t>
      </w:r>
    </w:p>
    <w:p>
      <w:pPr>
        <w:adjustRightInd w:val="0"/>
        <w:snapToGrid w:val="0"/>
        <w:spacing w:line="42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1）公开发布信息后，直到授予中标单位合同为止，凡属于对招标文件的审查、澄清、评价和比较的有关资料以及中标候选人的推荐情况、与评审有关的其他任何情况均应严格保密；任何有关的信息和资料均不得向投标人或上述工作无关的人员泄露。</w:t>
      </w:r>
    </w:p>
    <w:p>
      <w:pPr>
        <w:adjustRightInd w:val="0"/>
        <w:snapToGrid w:val="0"/>
        <w:spacing w:line="42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2）招标人及评审专家在收到投标人提交的成果文件后，应做好相应的保密工作。评审活动结束前任何人员或单位未经招标人或政府有关部门许可，都不得以任何方式披露、公开或展示成果文件，否则将追究其相关法律责任。</w:t>
      </w:r>
    </w:p>
    <w:p>
      <w:pPr>
        <w:adjustRightInd w:val="0"/>
        <w:snapToGrid w:val="0"/>
        <w:spacing w:line="42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（3）在成果文件的评审和比较、中标候选单位推荐以及授权合同的过程中，投标单位如试图向招标人和评审小组施加影响的行为，都将会导致取消其成果文件的评定。</w:t>
      </w:r>
    </w:p>
    <w:p>
      <w:pPr>
        <w:widowControl/>
        <w:spacing w:line="420" w:lineRule="exact"/>
        <w:jc w:val="center"/>
        <w:rPr>
          <w:rFonts w:ascii="宋体" w:hAnsi="宋体" w:cs="宋体"/>
          <w:b/>
          <w:color w:val="auto"/>
          <w:sz w:val="30"/>
          <w:highlight w:val="none"/>
        </w:rPr>
      </w:pPr>
      <w:r>
        <w:rPr>
          <w:rFonts w:hint="eastAsia" w:ascii="宋体" w:hAnsi="宋体" w:cs="宋体"/>
          <w:b/>
          <w:color w:val="auto"/>
          <w:sz w:val="30"/>
          <w:highlight w:val="none"/>
        </w:rPr>
        <w:t>（十）不正当竞争与纪律监督</w:t>
      </w:r>
    </w:p>
    <w:p>
      <w:pPr>
        <w:adjustRightInd w:val="0"/>
        <w:snapToGrid w:val="0"/>
        <w:spacing w:line="420" w:lineRule="exact"/>
        <w:ind w:left="210" w:leftChars="100"/>
        <w:jc w:val="left"/>
        <w:rPr>
          <w:rFonts w:ascii="宋体" w:hAnsi="宋体" w:cs="宋体"/>
          <w:color w:val="auto"/>
          <w:szCs w:val="21"/>
          <w:highlight w:val="none"/>
        </w:rPr>
      </w:pPr>
      <w:r>
        <w:rPr>
          <w:rFonts w:hint="eastAsia" w:ascii="宋体" w:hAnsi="宋体" w:cs="宋体"/>
          <w:color w:val="auto"/>
          <w:szCs w:val="21"/>
          <w:highlight w:val="none"/>
        </w:rPr>
        <w:t>（1）严禁投标人向参与方案评审的有关人员行贿，使其泄露一切与方案评审工作相关的信息。</w:t>
      </w:r>
    </w:p>
    <w:p>
      <w:pPr>
        <w:adjustRightInd w:val="0"/>
        <w:snapToGrid w:val="0"/>
        <w:spacing w:line="42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（2）投标人在投标过程中严禁互相串通、结盟，损害招标的公正性，或以任何方式影响其他投标人参与正当投标。</w:t>
      </w:r>
    </w:p>
    <w:p>
      <w:pPr>
        <w:adjustRightInd w:val="0"/>
        <w:snapToGrid w:val="0"/>
        <w:spacing w:line="420" w:lineRule="exact"/>
        <w:ind w:left="210" w:leftChars="100"/>
        <w:jc w:val="left"/>
        <w:rPr>
          <w:rFonts w:ascii="宋体" w:hAnsi="宋体" w:cs="宋体"/>
          <w:b/>
          <w:color w:val="auto"/>
          <w:szCs w:val="21"/>
          <w:highlight w:val="none"/>
        </w:rPr>
      </w:pPr>
      <w:r>
        <w:rPr>
          <w:rFonts w:hint="eastAsia" w:ascii="宋体" w:hAnsi="宋体" w:cs="宋体"/>
          <w:color w:val="auto"/>
          <w:szCs w:val="21"/>
          <w:highlight w:val="none"/>
        </w:rPr>
        <w:t>（3）如发现投标人有上述不正当竞争行为，取消其投标资格、或中标资格。</w:t>
      </w:r>
    </w:p>
    <w:p>
      <w:pPr>
        <w:widowControl/>
        <w:spacing w:line="420" w:lineRule="exact"/>
        <w:jc w:val="center"/>
        <w:rPr>
          <w:rFonts w:ascii="宋体" w:hAnsi="宋体" w:cs="宋体"/>
          <w:b/>
          <w:color w:val="auto"/>
          <w:sz w:val="30"/>
          <w:highlight w:val="none"/>
        </w:rPr>
      </w:pPr>
      <w:r>
        <w:rPr>
          <w:rFonts w:hint="eastAsia" w:ascii="宋体" w:hAnsi="宋体" w:cs="宋体"/>
          <w:b/>
          <w:color w:val="auto"/>
          <w:sz w:val="30"/>
          <w:highlight w:val="none"/>
        </w:rPr>
        <w:t>（十一）其他</w:t>
      </w:r>
    </w:p>
    <w:p>
      <w:pPr>
        <w:adjustRightInd w:val="0"/>
        <w:snapToGrid w:val="0"/>
        <w:spacing w:line="400" w:lineRule="exact"/>
        <w:ind w:firstLine="420" w:firstLineChars="200"/>
        <w:jc w:val="left"/>
        <w:rPr>
          <w:rFonts w:ascii="宋体" w:hAnsi="宋体" w:cs="宋体"/>
          <w:color w:val="auto"/>
          <w:szCs w:val="21"/>
          <w:highlight w:val="none"/>
        </w:rPr>
      </w:pPr>
      <w:r>
        <w:rPr>
          <w:rFonts w:hint="eastAsia" w:asciiTheme="majorBidi" w:hAnsiTheme="majorBidi" w:eastAsiaTheme="minorEastAsia" w:cstheme="majorBidi"/>
          <w:color w:val="auto"/>
          <w:highlight w:val="none"/>
        </w:rPr>
        <w:t>（1）</w:t>
      </w:r>
      <w:r>
        <w:rPr>
          <w:rFonts w:hint="eastAsia" w:ascii="宋体" w:hAnsi="宋体" w:cs="宋体"/>
          <w:color w:val="auto"/>
          <w:szCs w:val="21"/>
          <w:highlight w:val="none"/>
        </w:rPr>
        <w:t>招标人不对未入围单位就评审过程以及未能入围原因作出任何解释，同时亦不退还投标成果文件。未入围单位不得向评审委员会成员或其他有关人员索问评审过程的情况和材料。</w:t>
      </w:r>
    </w:p>
    <w:p>
      <w:p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）招标人在发出中标通知书前的任何时候有权继续或停止任何招标，及有权作出宣布取消招标行为，招标人没有义务向投标人做出解释，没有义务对投标人可能产生的费用予以补偿。</w:t>
      </w:r>
    </w:p>
    <w:p>
      <w:p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w:t>
      </w:r>
      <w:r>
        <w:rPr>
          <w:rFonts w:ascii="宋体" w:hAnsi="宋体" w:cs="宋体"/>
          <w:color w:val="auto"/>
          <w:kern w:val="0"/>
          <w:szCs w:val="22"/>
          <w:highlight w:val="none"/>
        </w:rPr>
        <w:t>3</w:t>
      </w:r>
      <w:r>
        <w:rPr>
          <w:rFonts w:hint="eastAsia" w:ascii="宋体" w:hAnsi="宋体" w:cs="宋体"/>
          <w:color w:val="auto"/>
          <w:kern w:val="0"/>
          <w:szCs w:val="22"/>
          <w:highlight w:val="none"/>
        </w:rPr>
        <w:t>）招标人有权对投标方案和评审结果公开展示。</w:t>
      </w:r>
    </w:p>
    <w:p>
      <w:pPr>
        <w:adjustRightInd w:val="0"/>
        <w:snapToGrid w:val="0"/>
        <w:spacing w:line="420" w:lineRule="exact"/>
        <w:ind w:firstLine="42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w:t>
      </w:r>
      <w:r>
        <w:rPr>
          <w:rFonts w:ascii="宋体" w:hAnsi="宋体" w:cs="宋体"/>
          <w:color w:val="auto"/>
          <w:kern w:val="0"/>
          <w:szCs w:val="22"/>
          <w:highlight w:val="none"/>
        </w:rPr>
        <w:t>4</w:t>
      </w:r>
      <w:r>
        <w:rPr>
          <w:rFonts w:hint="eastAsia" w:ascii="宋体" w:hAnsi="宋体" w:cs="宋体"/>
          <w:color w:val="auto"/>
          <w:kern w:val="0"/>
          <w:szCs w:val="22"/>
          <w:highlight w:val="none"/>
        </w:rPr>
        <w:t>）除法律法规禁止外，招标人有权在工程建设中根据需要对方案进行调整和优化，设计单位不得拒绝。</w:t>
      </w:r>
    </w:p>
    <w:p>
      <w:pPr>
        <w:tabs>
          <w:tab w:val="left" w:pos="900"/>
        </w:tabs>
        <w:adjustRightInd w:val="0"/>
        <w:snapToGrid w:val="0"/>
        <w:spacing w:line="420" w:lineRule="exact"/>
        <w:ind w:left="30" w:firstLine="420"/>
        <w:jc w:val="left"/>
        <w:rPr>
          <w:rFonts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5</w:t>
      </w:r>
      <w:r>
        <w:rPr>
          <w:rFonts w:hint="eastAsia" w:ascii="宋体" w:hAnsi="宋体" w:cs="宋体"/>
          <w:bCs/>
          <w:color w:val="auto"/>
          <w:szCs w:val="21"/>
          <w:highlight w:val="none"/>
        </w:rPr>
        <w:t>）如招投标过程中出现严重异常情况，招标人可以不接受本次招标结果。</w:t>
      </w:r>
    </w:p>
    <w:p>
      <w:pPr>
        <w:adjustRightInd w:val="0"/>
        <w:snapToGrid w:val="0"/>
        <w:spacing w:line="420" w:lineRule="exact"/>
        <w:ind w:left="30" w:firstLine="420"/>
        <w:jc w:val="left"/>
        <w:rPr>
          <w:rFonts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6</w:t>
      </w:r>
      <w:r>
        <w:rPr>
          <w:rFonts w:hint="eastAsia" w:ascii="宋体" w:hAnsi="宋体" w:cs="宋体"/>
          <w:bCs/>
          <w:color w:val="auto"/>
          <w:szCs w:val="21"/>
          <w:highlight w:val="none"/>
        </w:rPr>
        <w:t>）中标后未经招标人同意不得更换项目管理班子成员,否则中标人承担一切违约责任。</w:t>
      </w:r>
    </w:p>
    <w:p>
      <w:pPr>
        <w:adjustRightInd w:val="0"/>
        <w:snapToGrid w:val="0"/>
        <w:spacing w:line="420" w:lineRule="exact"/>
        <w:ind w:left="30" w:firstLine="420"/>
        <w:jc w:val="left"/>
        <w:rPr>
          <w:rFonts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7</w:t>
      </w:r>
      <w:r>
        <w:rPr>
          <w:rFonts w:hint="eastAsia" w:ascii="宋体" w:hAnsi="宋体" w:cs="宋体"/>
          <w:bCs/>
          <w:color w:val="auto"/>
          <w:szCs w:val="21"/>
          <w:highlight w:val="none"/>
        </w:rPr>
        <w:t>）对提供虚假资料的投标人，招标人除没收投标担保外，一旦中标，经请示建设主管部门批准后，取消其中标资格。</w:t>
      </w:r>
    </w:p>
    <w:p>
      <w:pPr>
        <w:adjustRightInd w:val="0"/>
        <w:snapToGrid w:val="0"/>
        <w:spacing w:line="420" w:lineRule="exact"/>
        <w:ind w:firstLine="425"/>
        <w:jc w:val="left"/>
        <w:rPr>
          <w:rFonts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8</w:t>
      </w:r>
      <w:r>
        <w:rPr>
          <w:rFonts w:hint="eastAsia" w:ascii="宋体" w:hAnsi="宋体" w:cs="宋体"/>
          <w:bCs/>
          <w:color w:val="auto"/>
          <w:szCs w:val="21"/>
          <w:highlight w:val="none"/>
        </w:rPr>
        <w:t>）在招标活动中投标人有商业贿赂行为或欺诈行为，正在接受调查或已经查证属实，招标人有权取消其投标资格，对于已经中标的，取消其中标资格。</w:t>
      </w:r>
    </w:p>
    <w:p>
      <w:pPr>
        <w:adjustRightInd w:val="0"/>
        <w:snapToGrid w:val="0"/>
        <w:spacing w:line="420" w:lineRule="exact"/>
        <w:ind w:left="30" w:firstLine="420"/>
        <w:jc w:val="left"/>
        <w:rPr>
          <w:rFonts w:ascii="宋体" w:hAnsi="宋体" w:cs="宋体"/>
          <w:bCs/>
          <w:color w:val="auto"/>
          <w:szCs w:val="21"/>
          <w:highlight w:val="none"/>
        </w:rPr>
      </w:pPr>
      <w:r>
        <w:rPr>
          <w:rFonts w:hint="eastAsia" w:ascii="宋体" w:hAnsi="宋体" w:cs="宋体"/>
          <w:bCs/>
          <w:color w:val="auto"/>
          <w:szCs w:val="21"/>
          <w:highlight w:val="none"/>
        </w:rPr>
        <w:t>“商业贿赂行为”是指在招标期间，通过提供、给予、赠送任何财物或以其他手段实施贿赂从而影响公职人员工作、谋取不正当利益的行为；“欺诈行为”是指通过提供虚假材料影响招标从而损害招标人利益的行为；也包括投标人之间串通（在提交投标书之前或之后），人为地导致招标过程失去竞争性，损害招标人利益的行为。</w:t>
      </w:r>
    </w:p>
    <w:p>
      <w:pPr>
        <w:spacing w:line="42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9</w:t>
      </w:r>
      <w:r>
        <w:rPr>
          <w:rFonts w:hint="eastAsia" w:ascii="宋体" w:hAnsi="宋体" w:cs="宋体"/>
          <w:bCs/>
          <w:color w:val="auto"/>
          <w:szCs w:val="21"/>
          <w:highlight w:val="none"/>
        </w:rPr>
        <w:t>）若投标人的投标行为出现建设行政主管部门关于建筑市场主体及从业人员不良行为规定列明的各种情形的，招标人及评标委员会将提请主管部门对相应投标人作不良记录。</w:t>
      </w:r>
    </w:p>
    <w:p>
      <w:pPr>
        <w:adjustRightInd w:val="0"/>
        <w:snapToGrid w:val="0"/>
        <w:spacing w:line="420" w:lineRule="exact"/>
        <w:ind w:left="30" w:firstLine="420"/>
        <w:jc w:val="left"/>
        <w:rPr>
          <w:rFonts w:ascii="宋体" w:hAnsi="宋体" w:cs="宋体"/>
          <w:bCs/>
          <w:color w:val="auto"/>
          <w:sz w:val="36"/>
          <w:szCs w:val="36"/>
          <w:highlight w:val="none"/>
        </w:rPr>
      </w:pPr>
      <w:r>
        <w:rPr>
          <w:rFonts w:hint="eastAsia" w:ascii="宋体" w:hAnsi="宋体" w:cs="宋体"/>
          <w:bCs/>
          <w:color w:val="auto"/>
          <w:szCs w:val="21"/>
          <w:highlight w:val="none"/>
        </w:rPr>
        <w:t>（1</w:t>
      </w:r>
      <w:r>
        <w:rPr>
          <w:rFonts w:ascii="宋体" w:hAnsi="宋体" w:cs="宋体"/>
          <w:bCs/>
          <w:color w:val="auto"/>
          <w:szCs w:val="21"/>
          <w:highlight w:val="none"/>
        </w:rPr>
        <w:t>0</w:t>
      </w:r>
      <w:r>
        <w:rPr>
          <w:rFonts w:hint="eastAsia" w:ascii="宋体" w:hAnsi="宋体" w:cs="宋体"/>
          <w:bCs/>
          <w:color w:val="auto"/>
          <w:szCs w:val="21"/>
          <w:highlight w:val="none"/>
        </w:rPr>
        <w:t>）招标文件的解释权属于招标人。</w:t>
      </w:r>
    </w:p>
    <w:p>
      <w:pPr>
        <w:widowControl/>
        <w:spacing w:line="420" w:lineRule="exact"/>
        <w:jc w:val="left"/>
        <w:rPr>
          <w:rFonts w:ascii="宋体" w:hAnsi="宋体" w:cs="宋体"/>
          <w:color w:val="auto"/>
          <w:sz w:val="36"/>
          <w:szCs w:val="36"/>
          <w:highlight w:val="none"/>
        </w:rPr>
      </w:pPr>
    </w:p>
    <w:p>
      <w:pPr>
        <w:rPr>
          <w:rFonts w:ascii="宋体" w:hAnsi="宋体" w:cs="宋体"/>
          <w:b/>
          <w:color w:val="auto"/>
          <w:szCs w:val="21"/>
          <w:highlight w:val="none"/>
        </w:rPr>
      </w:pPr>
      <w:r>
        <w:rPr>
          <w:rFonts w:hint="eastAsia" w:ascii="宋体" w:hAnsi="宋体" w:cs="宋体"/>
          <w:b/>
          <w:color w:val="auto"/>
          <w:szCs w:val="21"/>
          <w:highlight w:val="none"/>
        </w:rPr>
        <w:br w:type="page"/>
      </w:r>
    </w:p>
    <w:p>
      <w:pPr>
        <w:widowControl/>
        <w:adjustRightInd w:val="0"/>
        <w:snapToGrid w:val="0"/>
        <w:spacing w:line="360" w:lineRule="auto"/>
        <w:jc w:val="center"/>
        <w:outlineLvl w:val="0"/>
        <w:rPr>
          <w:rFonts w:asciiTheme="majorBidi" w:hAnsiTheme="majorBidi" w:cstheme="majorBidi"/>
          <w:b/>
          <w:color w:val="auto"/>
          <w:kern w:val="0"/>
          <w:sz w:val="36"/>
          <w:highlight w:val="none"/>
        </w:rPr>
      </w:pPr>
      <w:bookmarkStart w:id="22" w:name="_Toc16075"/>
      <w:bookmarkStart w:id="23" w:name="_Toc26560"/>
      <w:bookmarkStart w:id="24" w:name="_Toc24139"/>
      <w:r>
        <w:rPr>
          <w:rFonts w:asciiTheme="majorBidi" w:hAnsiTheme="majorBidi" w:cstheme="majorBidi"/>
          <w:b/>
          <w:color w:val="auto"/>
          <w:kern w:val="0"/>
          <w:sz w:val="36"/>
          <w:highlight w:val="none"/>
        </w:rPr>
        <w:t>第</w:t>
      </w:r>
      <w:r>
        <w:rPr>
          <w:rFonts w:hint="eastAsia" w:asciiTheme="majorBidi" w:hAnsiTheme="majorBidi" w:cstheme="majorBidi"/>
          <w:b/>
          <w:color w:val="auto"/>
          <w:kern w:val="0"/>
          <w:sz w:val="36"/>
          <w:highlight w:val="none"/>
        </w:rPr>
        <w:t>三</w:t>
      </w:r>
      <w:r>
        <w:rPr>
          <w:rFonts w:asciiTheme="majorBidi" w:hAnsiTheme="majorBidi" w:cstheme="majorBidi"/>
          <w:b/>
          <w:color w:val="auto"/>
          <w:kern w:val="0"/>
          <w:sz w:val="36"/>
          <w:highlight w:val="none"/>
        </w:rPr>
        <w:t xml:space="preserve">章  </w:t>
      </w:r>
      <w:r>
        <w:rPr>
          <w:rFonts w:hint="eastAsia" w:asciiTheme="majorBidi" w:hAnsiTheme="majorBidi" w:cstheme="majorBidi"/>
          <w:b/>
          <w:color w:val="auto"/>
          <w:kern w:val="0"/>
          <w:sz w:val="36"/>
          <w:highlight w:val="none"/>
        </w:rPr>
        <w:t>拟邀请单位及案例介绍</w:t>
      </w:r>
      <w:bookmarkEnd w:id="22"/>
    </w:p>
    <w:p>
      <w:pPr>
        <w:adjustRightInd w:val="0"/>
        <w:snapToGrid w:val="0"/>
        <w:spacing w:line="360" w:lineRule="auto"/>
        <w:ind w:firstLine="480" w:firstLineChars="200"/>
        <w:rPr>
          <w:rFonts w:hint="eastAsia" w:asciiTheme="majorBidi" w:hAnsiTheme="majorBidi" w:cstheme="majorBidi"/>
          <w:color w:val="auto"/>
          <w:kern w:val="0"/>
          <w:sz w:val="24"/>
          <w:highlight w:val="none"/>
        </w:rPr>
      </w:pPr>
      <w:r>
        <w:rPr>
          <w:rFonts w:asciiTheme="majorBidi" w:hAnsiTheme="majorBidi" w:cstheme="majorBidi"/>
          <w:color w:val="auto"/>
          <w:kern w:val="0"/>
          <w:sz w:val="24"/>
          <w:highlight w:val="none"/>
        </w:rPr>
        <w:t>一、</w:t>
      </w:r>
      <w:r>
        <w:rPr>
          <w:rFonts w:hint="eastAsia" w:asciiTheme="majorBidi" w:hAnsiTheme="majorBidi" w:cstheme="majorBidi"/>
          <w:color w:val="auto"/>
          <w:kern w:val="0"/>
          <w:sz w:val="24"/>
          <w:highlight w:val="none"/>
        </w:rPr>
        <w:t>深圳市欧博工程设计顾问有限公司</w:t>
      </w:r>
    </w:p>
    <w:p>
      <w:pPr>
        <w:widowControl/>
        <w:adjustRightInd w:val="0"/>
        <w:snapToGrid w:val="0"/>
        <w:spacing w:line="360" w:lineRule="auto"/>
        <w:ind w:firstLine="480" w:firstLineChars="200"/>
        <w:jc w:val="left"/>
        <w:outlineLvl w:val="9"/>
        <w:rPr>
          <w:rFonts w:hint="eastAsia" w:asciiTheme="majorBidi" w:hAnsiTheme="majorBidi" w:cstheme="majorBidi"/>
          <w:color w:val="auto"/>
          <w:kern w:val="0"/>
          <w:sz w:val="24"/>
          <w:highlight w:val="none"/>
          <w:lang w:eastAsia="zh-CN"/>
        </w:rPr>
      </w:pPr>
      <w:r>
        <w:rPr>
          <w:rFonts w:hint="eastAsia" w:asciiTheme="majorBidi" w:hAnsiTheme="majorBidi" w:cstheme="majorBidi"/>
          <w:color w:val="auto"/>
          <w:kern w:val="0"/>
          <w:sz w:val="24"/>
          <w:highlight w:val="none"/>
        </w:rPr>
        <w:t>欧博（AUBE）为1997年成立于法国巴黎的提供建筑、规划、景观和工程设计的集成一体化公司，在深圳承担了多个地标性的建筑和规划设计工作，主要典型案例</w:t>
      </w:r>
      <w:r>
        <w:rPr>
          <w:rFonts w:hint="eastAsia" w:asciiTheme="majorBidi" w:hAnsiTheme="majorBidi" w:cstheme="majorBidi"/>
          <w:color w:val="auto"/>
          <w:kern w:val="0"/>
          <w:sz w:val="24"/>
          <w:highlight w:val="none"/>
          <w:lang w:eastAsia="zh-CN"/>
        </w:rPr>
        <w:t>包括：龙华文体中心、新国际会展中心、深圳湾人才公园、半岛城邦一三四期、侨城坊、CFC长富中心。</w:t>
      </w:r>
    </w:p>
    <w:p>
      <w:pPr>
        <w:adjustRightInd w:val="0"/>
        <w:snapToGrid w:val="0"/>
        <w:spacing w:line="360" w:lineRule="auto"/>
        <w:ind w:firstLine="480" w:firstLineChars="200"/>
        <w:rPr>
          <w:rFonts w:hint="eastAsia" w:asciiTheme="majorBidi" w:hAnsiTheme="majorBidi" w:cstheme="majorBidi"/>
          <w:color w:val="auto"/>
          <w:kern w:val="0"/>
          <w:sz w:val="24"/>
          <w:highlight w:val="none"/>
        </w:rPr>
      </w:pPr>
      <w:r>
        <w:rPr>
          <w:rFonts w:hint="eastAsia" w:asciiTheme="majorBidi" w:hAnsiTheme="majorBidi" w:cstheme="majorBidi"/>
          <w:color w:val="auto"/>
          <w:kern w:val="0"/>
          <w:sz w:val="24"/>
          <w:highlight w:val="none"/>
          <w:lang w:eastAsia="zh-CN"/>
        </w:rPr>
        <w:t>二、</w:t>
      </w:r>
      <w:r>
        <w:rPr>
          <w:rFonts w:hint="eastAsia" w:asciiTheme="majorBidi" w:hAnsiTheme="majorBidi" w:cstheme="majorBidi"/>
          <w:color w:val="auto"/>
          <w:kern w:val="0"/>
          <w:sz w:val="24"/>
          <w:highlight w:val="none"/>
        </w:rPr>
        <w:t>亩加建筑规划（深圳）有限公司</w:t>
      </w:r>
    </w:p>
    <w:p>
      <w:pPr>
        <w:adjustRightInd w:val="0"/>
        <w:snapToGrid w:val="0"/>
        <w:spacing w:line="360" w:lineRule="auto"/>
        <w:ind w:firstLine="480" w:firstLineChars="200"/>
        <w:rPr>
          <w:rFonts w:hint="default" w:asciiTheme="majorBidi" w:hAnsiTheme="majorBidi" w:cstheme="majorBidi"/>
          <w:color w:val="auto"/>
          <w:kern w:val="0"/>
          <w:sz w:val="24"/>
          <w:highlight w:val="none"/>
          <w:lang w:val="en-US" w:eastAsia="zh-CN"/>
        </w:rPr>
      </w:pPr>
      <w:r>
        <w:rPr>
          <w:rFonts w:hint="eastAsia" w:asciiTheme="majorBidi" w:hAnsiTheme="majorBidi" w:cstheme="majorBidi"/>
          <w:color w:val="auto"/>
          <w:kern w:val="0"/>
          <w:sz w:val="24"/>
          <w:highlight w:val="none"/>
          <w:lang w:eastAsia="zh-CN"/>
        </w:rPr>
        <w:t>Maccreanor Lavington Architects于</w:t>
      </w:r>
      <w:r>
        <w:rPr>
          <w:rFonts w:hint="eastAsia" w:asciiTheme="majorBidi" w:hAnsiTheme="majorBidi" w:cstheme="majorBidi"/>
          <w:color w:val="auto"/>
          <w:kern w:val="0"/>
          <w:sz w:val="24"/>
          <w:highlight w:val="none"/>
          <w:lang w:val="en-US" w:eastAsia="zh-CN"/>
        </w:rPr>
        <w:t>1992年成立于英国，2012年成立MLA+并成为一家国际公司。MLA+在深圳承接了多个规划和建筑的项目。主要典型案例包括：香蜜公园、万科云城、建筑产业生态智谷总部基地、红树林湿地博物馆建筑与景观专业初步设计、前海交易广场、皇岗口岸片区城市设计、传音控股总部大楼。</w:t>
      </w:r>
    </w:p>
    <w:p>
      <w:pPr>
        <w:numPr>
          <w:ilvl w:val="0"/>
          <w:numId w:val="7"/>
        </w:numPr>
        <w:adjustRightInd w:val="0"/>
        <w:snapToGrid w:val="0"/>
        <w:spacing w:line="360" w:lineRule="auto"/>
        <w:ind w:firstLine="480" w:firstLineChars="200"/>
        <w:rPr>
          <w:rFonts w:hint="eastAsia" w:asciiTheme="majorBidi" w:hAnsiTheme="majorBidi" w:cstheme="majorBidi"/>
          <w:color w:val="auto"/>
          <w:kern w:val="0"/>
          <w:sz w:val="24"/>
          <w:highlight w:val="none"/>
        </w:rPr>
      </w:pPr>
      <w:r>
        <w:rPr>
          <w:rFonts w:hint="eastAsia" w:asciiTheme="majorBidi" w:hAnsiTheme="majorBidi" w:cstheme="majorBidi"/>
          <w:color w:val="auto"/>
          <w:kern w:val="0"/>
          <w:sz w:val="24"/>
          <w:highlight w:val="none"/>
        </w:rPr>
        <w:t>筑博设计股份有限公司</w:t>
      </w:r>
    </w:p>
    <w:p>
      <w:pPr>
        <w:widowControl/>
        <w:adjustRightInd w:val="0"/>
        <w:snapToGrid w:val="0"/>
        <w:spacing w:line="360" w:lineRule="auto"/>
        <w:ind w:firstLine="480" w:firstLineChars="200"/>
        <w:jc w:val="left"/>
        <w:outlineLvl w:val="9"/>
        <w:rPr>
          <w:rFonts w:hint="eastAsia" w:asciiTheme="majorBidi" w:hAnsiTheme="majorBidi" w:cstheme="majorBidi"/>
          <w:color w:val="auto"/>
          <w:kern w:val="0"/>
          <w:sz w:val="24"/>
          <w:highlight w:val="none"/>
          <w:lang w:eastAsia="zh-CN"/>
        </w:rPr>
      </w:pPr>
      <w:r>
        <w:rPr>
          <w:rFonts w:hint="eastAsia" w:asciiTheme="majorBidi" w:hAnsiTheme="majorBidi" w:cstheme="majorBidi"/>
          <w:color w:val="auto"/>
          <w:kern w:val="0"/>
          <w:sz w:val="24"/>
          <w:highlight w:val="none"/>
          <w:lang w:eastAsia="zh-CN"/>
        </w:rPr>
        <w:t>筑博设计股份有限公司</w:t>
      </w:r>
      <w:r>
        <w:rPr>
          <w:rFonts w:hint="eastAsia" w:asciiTheme="majorBidi" w:hAnsiTheme="majorBidi" w:cstheme="majorBidi"/>
          <w:color w:val="auto"/>
          <w:kern w:val="0"/>
          <w:sz w:val="24"/>
          <w:highlight w:val="none"/>
        </w:rPr>
        <w:t>于1996年成立，提供建筑、规划、景观和工程设计的集成一体化公司，在深圳承担了多个地标性的建筑和规划设计工作，主要典型案例</w:t>
      </w:r>
      <w:r>
        <w:rPr>
          <w:rFonts w:hint="eastAsia" w:asciiTheme="majorBidi" w:hAnsiTheme="majorBidi" w:cstheme="majorBidi"/>
          <w:color w:val="auto"/>
          <w:kern w:val="0"/>
          <w:sz w:val="24"/>
          <w:highlight w:val="none"/>
          <w:lang w:eastAsia="zh-CN"/>
        </w:rPr>
        <w:t>包括：南山区沙河街道城市更新、汉京金融中心、深圳市自然博物馆、南方科技大学、香港中文大学（深圳）医院、深业泰然大厦。</w:t>
      </w:r>
    </w:p>
    <w:p>
      <w:pPr>
        <w:widowControl/>
        <w:adjustRightInd/>
        <w:snapToGrid/>
        <w:spacing w:line="240" w:lineRule="auto"/>
        <w:jc w:val="left"/>
        <w:outlineLvl w:val="9"/>
        <w:rPr>
          <w:rFonts w:hint="eastAsia" w:asciiTheme="majorBidi" w:hAnsiTheme="majorBidi" w:cstheme="majorBidi"/>
          <w:color w:val="auto"/>
          <w:kern w:val="0"/>
          <w:sz w:val="24"/>
          <w:highlight w:val="none"/>
          <w:lang w:eastAsia="zh-CN"/>
        </w:rPr>
      </w:pPr>
      <w:r>
        <w:rPr>
          <w:rFonts w:hint="eastAsia" w:asciiTheme="majorBidi" w:hAnsiTheme="majorBidi" w:cstheme="majorBidi"/>
          <w:color w:val="auto"/>
          <w:kern w:val="0"/>
          <w:sz w:val="24"/>
          <w:highlight w:val="none"/>
          <w:lang w:eastAsia="zh-CN"/>
        </w:rPr>
        <w:br w:type="page"/>
      </w:r>
    </w:p>
    <w:p>
      <w:pPr>
        <w:widowControl/>
        <w:adjustRightInd w:val="0"/>
        <w:snapToGrid w:val="0"/>
        <w:spacing w:line="360" w:lineRule="auto"/>
        <w:jc w:val="center"/>
        <w:outlineLvl w:val="0"/>
        <w:rPr>
          <w:rFonts w:asciiTheme="majorBidi" w:hAnsiTheme="majorBidi" w:cstheme="majorBidi"/>
          <w:b/>
          <w:color w:val="auto"/>
          <w:kern w:val="0"/>
          <w:sz w:val="36"/>
          <w:highlight w:val="none"/>
        </w:rPr>
      </w:pPr>
      <w:bookmarkStart w:id="25" w:name="_Toc31745"/>
      <w:r>
        <w:rPr>
          <w:rFonts w:asciiTheme="majorBidi" w:hAnsiTheme="majorBidi" w:cstheme="majorBidi"/>
          <w:b/>
          <w:color w:val="auto"/>
          <w:kern w:val="0"/>
          <w:sz w:val="36"/>
          <w:highlight w:val="none"/>
        </w:rPr>
        <w:t>第</w:t>
      </w:r>
      <w:r>
        <w:rPr>
          <w:rFonts w:hint="eastAsia" w:asciiTheme="majorBidi" w:hAnsiTheme="majorBidi" w:cstheme="majorBidi"/>
          <w:b/>
          <w:color w:val="auto"/>
          <w:kern w:val="0"/>
          <w:sz w:val="36"/>
          <w:highlight w:val="none"/>
          <w:lang w:eastAsia="zh-CN"/>
        </w:rPr>
        <w:t>四</w:t>
      </w:r>
      <w:r>
        <w:rPr>
          <w:rFonts w:asciiTheme="majorBidi" w:hAnsiTheme="majorBidi" w:cstheme="majorBidi"/>
          <w:b/>
          <w:color w:val="auto"/>
          <w:kern w:val="0"/>
          <w:sz w:val="36"/>
          <w:highlight w:val="none"/>
        </w:rPr>
        <w:t>章  投标文件格式</w:t>
      </w:r>
      <w:bookmarkEnd w:id="23"/>
      <w:bookmarkEnd w:id="25"/>
    </w:p>
    <w:p>
      <w:pPr>
        <w:rPr>
          <w:rFonts w:asciiTheme="majorBidi" w:hAnsiTheme="majorBidi" w:cstheme="majorBidi"/>
          <w:color w:val="auto"/>
          <w:highlight w:val="none"/>
        </w:rPr>
      </w:pPr>
    </w:p>
    <w:p>
      <w:pPr>
        <w:adjustRightInd w:val="0"/>
        <w:snapToGrid w:val="0"/>
        <w:spacing w:line="360" w:lineRule="auto"/>
        <w:ind w:firstLine="420" w:firstLineChars="200"/>
        <w:jc w:val="left"/>
        <w:rPr>
          <w:rFonts w:asciiTheme="majorBidi" w:hAnsiTheme="majorBidi" w:cstheme="majorBidi"/>
          <w:color w:val="auto"/>
          <w:kern w:val="0"/>
          <w:szCs w:val="21"/>
          <w:highlight w:val="none"/>
        </w:rPr>
      </w:pPr>
      <w:r>
        <w:rPr>
          <w:rFonts w:asciiTheme="majorBidi" w:hAnsiTheme="majorBidi" w:cstheme="majorBidi"/>
          <w:color w:val="auto"/>
          <w:kern w:val="0"/>
          <w:szCs w:val="21"/>
          <w:highlight w:val="none"/>
        </w:rPr>
        <w:t>投标文件见前附表“投标文件编制成果及要求”。</w:t>
      </w:r>
    </w:p>
    <w:bookmarkEnd w:id="24"/>
    <w:p>
      <w:pPr>
        <w:widowControl/>
        <w:jc w:val="left"/>
        <w:rPr>
          <w:rFonts w:asciiTheme="majorBidi" w:hAnsiTheme="majorBidi" w:cstheme="majorBidi"/>
          <w:b/>
          <w:color w:val="auto"/>
          <w:kern w:val="0"/>
          <w:sz w:val="36"/>
          <w:highlight w:val="none"/>
        </w:rPr>
      </w:pPr>
      <w:r>
        <w:rPr>
          <w:rFonts w:asciiTheme="majorBidi" w:hAnsiTheme="majorBidi" w:cstheme="majorBidi"/>
          <w:b/>
          <w:color w:val="auto"/>
          <w:kern w:val="0"/>
          <w:sz w:val="36"/>
          <w:highlight w:val="none"/>
        </w:rPr>
        <w:br w:type="page"/>
      </w:r>
    </w:p>
    <w:p>
      <w:pPr>
        <w:widowControl/>
        <w:jc w:val="left"/>
        <w:outlineLvl w:val="1"/>
        <w:rPr>
          <w:rFonts w:asciiTheme="majorBidi" w:hAnsiTheme="majorBidi" w:cstheme="majorBidi"/>
          <w:b/>
          <w:color w:val="auto"/>
          <w:sz w:val="24"/>
          <w:szCs w:val="24"/>
          <w:highlight w:val="none"/>
          <w:u w:val="single"/>
        </w:rPr>
      </w:pPr>
      <w:bookmarkStart w:id="26" w:name="_Toc32540"/>
      <w:bookmarkStart w:id="27" w:name="_Toc20748"/>
      <w:r>
        <w:rPr>
          <w:rFonts w:asciiTheme="majorBidi" w:hAnsiTheme="majorBidi" w:cstheme="majorBidi"/>
          <w:b/>
          <w:color w:val="auto"/>
          <w:sz w:val="24"/>
          <w:szCs w:val="24"/>
          <w:highlight w:val="none"/>
          <w:u w:val="single"/>
        </w:rPr>
        <w:t>提交投标文件及参加开标会议的法定代表人证明书及授权委托书格式</w:t>
      </w:r>
      <w:bookmarkEnd w:id="26"/>
      <w:bookmarkEnd w:id="27"/>
    </w:p>
    <w:p>
      <w:pPr>
        <w:jc w:val="left"/>
        <w:rPr>
          <w:rFonts w:asciiTheme="majorBidi" w:hAnsiTheme="majorBidi" w:cstheme="majorBidi"/>
          <w:b/>
          <w:color w:val="auto"/>
          <w:sz w:val="24"/>
          <w:szCs w:val="24"/>
          <w:highlight w:val="none"/>
          <w:u w:val="single"/>
        </w:rPr>
      </w:pPr>
    </w:p>
    <w:p>
      <w:pPr>
        <w:jc w:val="center"/>
        <w:outlineLvl w:val="1"/>
        <w:rPr>
          <w:rFonts w:asciiTheme="majorBidi" w:hAnsiTheme="majorBidi" w:cstheme="majorBidi"/>
          <w:b/>
          <w:color w:val="auto"/>
          <w:sz w:val="40"/>
          <w:szCs w:val="40"/>
          <w:highlight w:val="none"/>
        </w:rPr>
      </w:pPr>
      <w:bookmarkStart w:id="28" w:name="_Toc15048"/>
      <w:bookmarkStart w:id="29" w:name="_Toc20426"/>
      <w:r>
        <w:rPr>
          <w:rFonts w:asciiTheme="majorBidi" w:hAnsiTheme="majorBidi" w:cstheme="majorBidi"/>
          <w:b/>
          <w:color w:val="auto"/>
          <w:sz w:val="40"/>
          <w:szCs w:val="40"/>
          <w:highlight w:val="none"/>
        </w:rPr>
        <w:t>法定代表人证明书</w:t>
      </w:r>
      <w:bookmarkEnd w:id="28"/>
      <w:bookmarkEnd w:id="29"/>
    </w:p>
    <w:p>
      <w:pPr>
        <w:spacing w:line="560" w:lineRule="exact"/>
        <w:jc w:val="left"/>
        <w:rPr>
          <w:rFonts w:asciiTheme="majorBidi" w:hAnsiTheme="majorBidi" w:cstheme="majorBidi"/>
          <w:color w:val="auto"/>
          <w:sz w:val="24"/>
          <w:szCs w:val="24"/>
          <w:highlight w:val="none"/>
        </w:rPr>
      </w:pPr>
    </w:p>
    <w:p>
      <w:pPr>
        <w:spacing w:line="560" w:lineRule="exact"/>
        <w:jc w:val="left"/>
        <w:rPr>
          <w:rFonts w:asciiTheme="majorBidi" w:hAnsiTheme="majorBidi" w:cstheme="majorBidi"/>
          <w:color w:val="auto"/>
          <w:sz w:val="24"/>
          <w:szCs w:val="24"/>
          <w:highlight w:val="none"/>
        </w:rPr>
      </w:pPr>
      <w:r>
        <w:rPr>
          <w:rFonts w:asciiTheme="majorBidi" w:hAnsiTheme="majorBidi" w:cstheme="majorBidi"/>
          <w:color w:val="auto"/>
          <w:sz w:val="24"/>
          <w:szCs w:val="24"/>
          <w:highlight w:val="none"/>
        </w:rPr>
        <w:t>兹证明     同志为我单位法定代表人。特此证明。</w:t>
      </w:r>
    </w:p>
    <w:p>
      <w:pPr>
        <w:spacing w:line="560" w:lineRule="exact"/>
        <w:jc w:val="left"/>
        <w:rPr>
          <w:rFonts w:asciiTheme="majorBidi" w:hAnsiTheme="majorBidi" w:cstheme="majorBidi"/>
          <w:color w:val="auto"/>
          <w:sz w:val="24"/>
          <w:szCs w:val="24"/>
          <w:highlight w:val="none"/>
        </w:rPr>
      </w:pPr>
      <w:r>
        <w:rPr>
          <w:rFonts w:asciiTheme="majorBidi" w:hAnsiTheme="majorBidi" w:cstheme="majorBidi"/>
          <w:color w:val="auto"/>
          <w:sz w:val="24"/>
          <w:szCs w:val="24"/>
          <w:highlight w:val="none"/>
        </w:rPr>
        <w:t>单位：（盖章）</w:t>
      </w:r>
    </w:p>
    <w:p>
      <w:pPr>
        <w:spacing w:line="560" w:lineRule="exact"/>
        <w:jc w:val="left"/>
        <w:rPr>
          <w:rFonts w:asciiTheme="majorBidi" w:hAnsiTheme="majorBidi" w:cstheme="majorBidi"/>
          <w:color w:val="auto"/>
          <w:sz w:val="24"/>
          <w:szCs w:val="24"/>
          <w:highlight w:val="none"/>
        </w:rPr>
      </w:pPr>
      <w:r>
        <w:rPr>
          <w:rFonts w:asciiTheme="majorBidi" w:hAnsiTheme="majorBidi" w:cstheme="majorBidi"/>
          <w:color w:val="auto"/>
          <w:sz w:val="24"/>
          <w:szCs w:val="24"/>
          <w:highlight w:val="none"/>
        </w:rPr>
        <w:t xml:space="preserve">有效期限： 年  月  日  至   年   月   日 </w:t>
      </w:r>
    </w:p>
    <w:p>
      <w:pPr>
        <w:spacing w:line="560" w:lineRule="exact"/>
        <w:jc w:val="left"/>
        <w:rPr>
          <w:rFonts w:asciiTheme="majorBidi" w:hAnsiTheme="majorBidi" w:cstheme="majorBidi"/>
          <w:color w:val="auto"/>
          <w:sz w:val="24"/>
          <w:szCs w:val="24"/>
          <w:highlight w:val="none"/>
        </w:rPr>
      </w:pPr>
      <w:r>
        <w:rPr>
          <w:rFonts w:asciiTheme="majorBidi" w:hAnsiTheme="majorBidi" w:cstheme="majorBidi"/>
          <w:color w:val="auto"/>
          <w:sz w:val="24"/>
          <w:szCs w:val="24"/>
          <w:highlight w:val="none"/>
        </w:rPr>
        <w:t>签发日期： 年 月  日</w:t>
      </w:r>
    </w:p>
    <w:p>
      <w:pPr>
        <w:spacing w:line="500" w:lineRule="exact"/>
        <w:rPr>
          <w:rFonts w:eastAsia="仿宋" w:asciiTheme="majorBidi" w:hAnsiTheme="majorBidi" w:cstheme="majorBidi"/>
          <w:b/>
          <w:color w:val="auto"/>
          <w:sz w:val="28"/>
          <w:szCs w:val="28"/>
          <w:highlight w:val="none"/>
        </w:rPr>
      </w:pPr>
    </w:p>
    <w:p>
      <w:pPr>
        <w:rPr>
          <w:rFonts w:asciiTheme="majorBidi" w:hAnsiTheme="majorBidi" w:cstheme="majorBidi"/>
          <w:b/>
          <w:color w:val="auto"/>
          <w:sz w:val="32"/>
          <w:szCs w:val="32"/>
          <w:highlight w:val="none"/>
        </w:rPr>
      </w:pPr>
    </w:p>
    <w:p>
      <w:pPr>
        <w:widowControl/>
        <w:jc w:val="left"/>
        <w:rPr>
          <w:rFonts w:asciiTheme="majorBidi" w:hAnsiTheme="majorBidi" w:cstheme="majorBidi"/>
          <w:b/>
          <w:color w:val="auto"/>
          <w:sz w:val="32"/>
          <w:szCs w:val="32"/>
          <w:highlight w:val="none"/>
        </w:rPr>
      </w:pPr>
      <w:r>
        <w:rPr>
          <w:rFonts w:asciiTheme="majorBidi" w:hAnsiTheme="majorBidi" w:cstheme="majorBidi"/>
          <w:b/>
          <w:color w:val="auto"/>
          <w:sz w:val="32"/>
          <w:szCs w:val="32"/>
          <w:highlight w:val="none"/>
        </w:rPr>
        <w:br w:type="page"/>
      </w:r>
    </w:p>
    <w:p>
      <w:pPr>
        <w:jc w:val="center"/>
        <w:outlineLvl w:val="1"/>
        <w:rPr>
          <w:rFonts w:asciiTheme="majorBidi" w:hAnsiTheme="majorBidi" w:cstheme="majorBidi"/>
          <w:b/>
          <w:color w:val="auto"/>
          <w:sz w:val="40"/>
          <w:szCs w:val="40"/>
          <w:highlight w:val="none"/>
        </w:rPr>
      </w:pPr>
      <w:bookmarkStart w:id="30" w:name="_Toc23199"/>
      <w:bookmarkStart w:id="31" w:name="_Toc6459"/>
      <w:r>
        <w:rPr>
          <w:rFonts w:asciiTheme="majorBidi" w:hAnsiTheme="majorBidi" w:cstheme="majorBidi"/>
          <w:b/>
          <w:color w:val="auto"/>
          <w:sz w:val="40"/>
          <w:szCs w:val="40"/>
          <w:highlight w:val="none"/>
        </w:rPr>
        <w:t>法定代表人授权委托书</w:t>
      </w:r>
      <w:bookmarkEnd w:id="30"/>
      <w:bookmarkEnd w:id="31"/>
    </w:p>
    <w:p>
      <w:pPr>
        <w:jc w:val="center"/>
        <w:rPr>
          <w:rFonts w:asciiTheme="majorBidi" w:hAnsiTheme="majorBidi" w:cstheme="majorBidi"/>
          <w:b/>
          <w:color w:val="auto"/>
          <w:sz w:val="24"/>
          <w:szCs w:val="24"/>
          <w:highlight w:val="none"/>
        </w:rPr>
      </w:pPr>
    </w:p>
    <w:p>
      <w:pPr>
        <w:spacing w:line="560" w:lineRule="exact"/>
        <w:ind w:firstLine="360" w:firstLineChars="150"/>
        <w:jc w:val="left"/>
        <w:rPr>
          <w:rFonts w:asciiTheme="majorBidi" w:hAnsiTheme="majorBidi" w:eastAsiaTheme="majorEastAsia" w:cstheme="majorBidi"/>
          <w:color w:val="auto"/>
          <w:sz w:val="24"/>
          <w:szCs w:val="24"/>
          <w:highlight w:val="none"/>
          <w:lang w:val="en-GB"/>
        </w:rPr>
      </w:pPr>
      <w:r>
        <w:rPr>
          <w:rFonts w:asciiTheme="majorBidi" w:hAnsiTheme="majorBidi" w:cstheme="majorBidi"/>
          <w:color w:val="auto"/>
          <w:sz w:val="24"/>
          <w:szCs w:val="24"/>
          <w:highlight w:val="none"/>
        </w:rPr>
        <w:t>兹授权</w:t>
      </w:r>
      <w:r>
        <w:rPr>
          <w:rFonts w:asciiTheme="majorBidi" w:hAnsiTheme="majorBidi" w:eastAsiaTheme="majorEastAsia" w:cstheme="majorBidi"/>
          <w:color w:val="auto"/>
          <w:sz w:val="24"/>
          <w:szCs w:val="24"/>
          <w:highlight w:val="none"/>
          <w:lang w:val="en-GB"/>
        </w:rPr>
        <w:t>委托</w:t>
      </w:r>
      <w:r>
        <w:rPr>
          <w:rFonts w:asciiTheme="majorBidi" w:hAnsiTheme="majorBidi" w:eastAsiaTheme="majorEastAsia" w:cstheme="majorBidi"/>
          <w:color w:val="auto"/>
          <w:sz w:val="24"/>
          <w:szCs w:val="24"/>
          <w:highlight w:val="none"/>
          <w:u w:val="single"/>
          <w:lang w:val="en-GB"/>
        </w:rPr>
        <w:t xml:space="preserve">      （单位名称）        </w:t>
      </w:r>
      <w:r>
        <w:rPr>
          <w:rFonts w:asciiTheme="majorBidi" w:hAnsiTheme="majorBidi" w:eastAsiaTheme="majorEastAsia" w:cstheme="majorBidi"/>
          <w:color w:val="auto"/>
          <w:sz w:val="24"/>
          <w:szCs w:val="24"/>
          <w:highlight w:val="none"/>
          <w:lang w:val="en-GB"/>
        </w:rPr>
        <w:t>的</w:t>
      </w:r>
      <w:r>
        <w:rPr>
          <w:rFonts w:asciiTheme="majorBidi" w:hAnsiTheme="majorBidi" w:eastAsiaTheme="majorEastAsia" w:cstheme="majorBidi"/>
          <w:color w:val="auto"/>
          <w:sz w:val="24"/>
          <w:szCs w:val="24"/>
          <w:highlight w:val="none"/>
          <w:u w:val="single"/>
          <w:lang w:val="en-GB"/>
        </w:rPr>
        <w:t xml:space="preserve">   （姓名及职务）  </w:t>
      </w:r>
      <w:r>
        <w:rPr>
          <w:rFonts w:asciiTheme="majorBidi" w:hAnsiTheme="majorBidi" w:eastAsiaTheme="majorEastAsia" w:cstheme="majorBidi"/>
          <w:color w:val="auto"/>
          <w:sz w:val="24"/>
          <w:szCs w:val="24"/>
          <w:highlight w:val="none"/>
          <w:lang w:val="en-GB"/>
        </w:rPr>
        <w:t>为我公司提交</w:t>
      </w:r>
      <w:r>
        <w:rPr>
          <w:rFonts w:hint="eastAsia" w:asciiTheme="majorBidi" w:hAnsiTheme="majorBidi" w:eastAsiaTheme="majorEastAsia" w:cstheme="majorBidi"/>
          <w:color w:val="auto"/>
          <w:sz w:val="24"/>
          <w:szCs w:val="24"/>
          <w:highlight w:val="none"/>
          <w:u w:val="single"/>
          <w:lang w:val="en-GB"/>
        </w:rPr>
        <w:t>龙华区观湖街道观城第一期城市更新单元01、02、03、04地块公共建筑概念方案设计</w:t>
      </w:r>
      <w:r>
        <w:rPr>
          <w:rFonts w:asciiTheme="majorBidi" w:hAnsiTheme="majorBidi" w:eastAsiaTheme="majorEastAsia" w:cstheme="majorBidi"/>
          <w:color w:val="auto"/>
          <w:sz w:val="24"/>
          <w:szCs w:val="24"/>
          <w:highlight w:val="none"/>
          <w:u w:val="single"/>
          <w:lang w:val="en-GB"/>
        </w:rPr>
        <w:t>投标文件、参加本项目开标会议</w:t>
      </w:r>
      <w:r>
        <w:rPr>
          <w:rFonts w:asciiTheme="majorBidi" w:hAnsiTheme="majorBidi" w:eastAsiaTheme="majorEastAsia" w:cstheme="majorBidi"/>
          <w:color w:val="auto"/>
          <w:sz w:val="24"/>
          <w:szCs w:val="24"/>
          <w:highlight w:val="none"/>
          <w:lang w:val="en-GB"/>
        </w:rPr>
        <w:t>的法定代表人的授权委托代理人。</w:t>
      </w:r>
    </w:p>
    <w:p>
      <w:pPr>
        <w:spacing w:line="560" w:lineRule="exact"/>
        <w:ind w:firstLine="360" w:firstLineChars="150"/>
        <w:jc w:val="left"/>
        <w:rPr>
          <w:rFonts w:eastAsia="仿宋" w:asciiTheme="majorBidi" w:hAnsiTheme="majorBidi" w:cstheme="majorBidi"/>
          <w:color w:val="auto"/>
          <w:sz w:val="24"/>
          <w:szCs w:val="24"/>
          <w:highlight w:val="none"/>
        </w:rPr>
      </w:pPr>
      <w:r>
        <w:rPr>
          <w:rFonts w:asciiTheme="majorBidi" w:hAnsiTheme="majorBidi" w:eastAsiaTheme="majorEastAsia" w:cstheme="majorBidi"/>
          <w:color w:val="auto"/>
          <w:sz w:val="24"/>
          <w:szCs w:val="24"/>
          <w:highlight w:val="none"/>
          <w:lang w:val="en-GB"/>
        </w:rPr>
        <w:t>代理人无转委托权，特此委托。</w:t>
      </w:r>
    </w:p>
    <w:p>
      <w:pPr>
        <w:spacing w:line="560" w:lineRule="exact"/>
        <w:ind w:firstLine="480" w:firstLineChars="200"/>
        <w:jc w:val="left"/>
        <w:rPr>
          <w:rFonts w:eastAsia="仿宋" w:asciiTheme="majorBidi" w:hAnsiTheme="majorBidi" w:cstheme="majorBidi"/>
          <w:color w:val="auto"/>
          <w:sz w:val="32"/>
          <w:szCs w:val="32"/>
          <w:highlight w:val="none"/>
        </w:rPr>
      </w:pPr>
      <w:r>
        <w:rPr>
          <w:rFonts w:asciiTheme="majorBidi" w:hAnsiTheme="majorBidi" w:cstheme="majorBidi"/>
          <w:color w:val="auto"/>
          <w:sz w:val="24"/>
          <w:szCs w:val="24"/>
          <w:highlight w:val="none"/>
        </w:rPr>
        <w:t>单位：（盖章）</w:t>
      </w:r>
    </w:p>
    <w:p>
      <w:pPr>
        <w:spacing w:line="560" w:lineRule="exact"/>
        <w:jc w:val="left"/>
        <w:rPr>
          <w:rFonts w:asciiTheme="majorBidi" w:hAnsiTheme="majorBidi" w:cstheme="majorBidi"/>
          <w:color w:val="auto"/>
          <w:sz w:val="24"/>
          <w:szCs w:val="24"/>
          <w:highlight w:val="none"/>
        </w:rPr>
      </w:pPr>
    </w:p>
    <w:p>
      <w:pPr>
        <w:spacing w:line="560" w:lineRule="exact"/>
        <w:ind w:firstLine="480" w:firstLineChars="200"/>
        <w:jc w:val="left"/>
        <w:rPr>
          <w:rFonts w:eastAsia="仿宋" w:asciiTheme="majorBidi" w:hAnsiTheme="majorBidi" w:cstheme="majorBidi"/>
          <w:color w:val="auto"/>
          <w:sz w:val="32"/>
          <w:szCs w:val="32"/>
          <w:highlight w:val="none"/>
        </w:rPr>
      </w:pPr>
      <w:r>
        <w:rPr>
          <w:rFonts w:asciiTheme="majorBidi" w:hAnsiTheme="majorBidi" w:cstheme="majorBidi"/>
          <w:color w:val="auto"/>
          <w:sz w:val="24"/>
          <w:szCs w:val="24"/>
          <w:highlight w:val="none"/>
        </w:rPr>
        <w:t>法定代表人：（签名或盖章）</w:t>
      </w:r>
    </w:p>
    <w:p>
      <w:pPr>
        <w:spacing w:line="560" w:lineRule="exact"/>
        <w:jc w:val="left"/>
        <w:rPr>
          <w:rFonts w:eastAsia="仿宋" w:asciiTheme="majorBidi" w:hAnsiTheme="majorBidi" w:cstheme="majorBidi"/>
          <w:color w:val="auto"/>
          <w:sz w:val="32"/>
          <w:szCs w:val="32"/>
          <w:highlight w:val="none"/>
        </w:rPr>
      </w:pPr>
    </w:p>
    <w:p>
      <w:pPr>
        <w:spacing w:line="560" w:lineRule="exact"/>
        <w:jc w:val="left"/>
        <w:rPr>
          <w:rFonts w:asciiTheme="majorBidi" w:hAnsiTheme="majorBidi" w:cstheme="majorBidi"/>
          <w:color w:val="auto"/>
          <w:sz w:val="24"/>
          <w:szCs w:val="24"/>
          <w:highlight w:val="none"/>
        </w:rPr>
      </w:pPr>
      <w:r>
        <w:rPr>
          <w:rFonts w:asciiTheme="majorBidi" w:hAnsiTheme="majorBidi" w:cstheme="majorBidi"/>
          <w:color w:val="auto"/>
          <w:sz w:val="24"/>
          <w:szCs w:val="24"/>
          <w:highlight w:val="none"/>
        </w:rPr>
        <w:t xml:space="preserve">有效期限：  年  月  日至  年  月  日 </w:t>
      </w:r>
    </w:p>
    <w:p>
      <w:pPr>
        <w:adjustRightInd w:val="0"/>
        <w:snapToGrid w:val="0"/>
        <w:spacing w:line="360" w:lineRule="auto"/>
        <w:rPr>
          <w:rFonts w:asciiTheme="majorBidi" w:hAnsiTheme="majorBidi" w:cstheme="majorBidi"/>
          <w:b/>
          <w:bCs/>
          <w:color w:val="auto"/>
          <w:kern w:val="0"/>
          <w:szCs w:val="21"/>
          <w:highlight w:val="none"/>
        </w:rPr>
      </w:pPr>
      <w:r>
        <w:rPr>
          <w:rFonts w:asciiTheme="majorBidi" w:hAnsiTheme="majorBidi" w:cstheme="majorBidi"/>
          <w:color w:val="auto"/>
          <w:sz w:val="24"/>
          <w:szCs w:val="24"/>
          <w:highlight w:val="none"/>
        </w:rPr>
        <w:t>签发日期：  年  月  日</w:t>
      </w:r>
    </w:p>
    <w:p>
      <w:pPr>
        <w:adjustRightInd w:val="0"/>
        <w:snapToGrid w:val="0"/>
        <w:spacing w:line="360" w:lineRule="auto"/>
        <w:rPr>
          <w:rFonts w:asciiTheme="majorBidi" w:hAnsiTheme="majorBidi" w:cstheme="majorBidi"/>
          <w:b/>
          <w:bCs/>
          <w:color w:val="auto"/>
          <w:kern w:val="0"/>
          <w:szCs w:val="21"/>
          <w:highlight w:val="none"/>
        </w:rPr>
      </w:pPr>
    </w:p>
    <w:p>
      <w:pPr>
        <w:adjustRightInd w:val="0"/>
        <w:snapToGrid w:val="0"/>
        <w:spacing w:line="360" w:lineRule="auto"/>
        <w:rPr>
          <w:rFonts w:asciiTheme="majorBidi" w:hAnsiTheme="majorBidi" w:cstheme="majorBidi"/>
          <w:b/>
          <w:bCs/>
          <w:color w:val="auto"/>
          <w:kern w:val="0"/>
          <w:szCs w:val="21"/>
          <w:highlight w:val="none"/>
        </w:rPr>
      </w:pPr>
      <w:r>
        <w:rPr>
          <w:rFonts w:asciiTheme="majorBidi" w:hAnsiTheme="majorBidi" w:cstheme="majorBidi"/>
          <w:b/>
          <w:bCs/>
          <w:color w:val="auto"/>
          <w:kern w:val="0"/>
          <w:szCs w:val="21"/>
          <w:highlight w:val="none"/>
        </w:rPr>
        <w:t>备注：如现场提交投标文件与参加开标会人员非同一人，可参照格式分别出具。</w:t>
      </w:r>
    </w:p>
    <w:p>
      <w:pPr>
        <w:adjustRightInd w:val="0"/>
        <w:snapToGrid w:val="0"/>
        <w:spacing w:line="360" w:lineRule="auto"/>
        <w:rPr>
          <w:rFonts w:asciiTheme="majorBidi" w:hAnsiTheme="majorBidi" w:cstheme="majorBidi"/>
          <w:b/>
          <w:bCs/>
          <w:color w:val="auto"/>
          <w:kern w:val="0"/>
          <w:szCs w:val="21"/>
          <w:highlight w:val="none"/>
        </w:rPr>
      </w:pPr>
    </w:p>
    <w:p>
      <w:pPr>
        <w:widowControl/>
        <w:jc w:val="left"/>
        <w:rPr>
          <w:rFonts w:asciiTheme="majorBidi" w:hAnsiTheme="majorBidi" w:cstheme="majorBidi"/>
          <w:color w:val="auto"/>
          <w:kern w:val="0"/>
          <w:sz w:val="44"/>
          <w:highlight w:val="none"/>
        </w:rPr>
      </w:pPr>
      <w:r>
        <w:rPr>
          <w:rFonts w:asciiTheme="majorBidi" w:hAnsiTheme="majorBidi" w:cstheme="majorBidi"/>
          <w:color w:val="auto"/>
          <w:kern w:val="0"/>
          <w:sz w:val="44"/>
          <w:highlight w:val="none"/>
        </w:rPr>
        <w:br w:type="page"/>
      </w:r>
    </w:p>
    <w:p>
      <w:pPr>
        <w:adjustRightInd w:val="0"/>
        <w:snapToGrid w:val="0"/>
        <w:spacing w:line="360" w:lineRule="auto"/>
        <w:jc w:val="center"/>
        <w:rPr>
          <w:rFonts w:asciiTheme="majorBidi" w:hAnsiTheme="majorBidi" w:cstheme="majorBidi"/>
          <w:color w:val="auto"/>
          <w:kern w:val="0"/>
          <w:sz w:val="44"/>
          <w:highlight w:val="none"/>
        </w:rPr>
      </w:pPr>
    </w:p>
    <w:p>
      <w:pPr>
        <w:adjustRightInd w:val="0"/>
        <w:snapToGrid w:val="0"/>
        <w:spacing w:line="360" w:lineRule="auto"/>
        <w:jc w:val="center"/>
        <w:outlineLvl w:val="1"/>
        <w:rPr>
          <w:rFonts w:asciiTheme="majorBidi" w:hAnsiTheme="majorBidi" w:cstheme="majorBidi"/>
          <w:color w:val="auto"/>
          <w:kern w:val="0"/>
          <w:sz w:val="52"/>
          <w:highlight w:val="none"/>
        </w:rPr>
      </w:pPr>
      <w:bookmarkStart w:id="32" w:name="_Toc16425"/>
      <w:bookmarkStart w:id="33" w:name="_Toc26666"/>
      <w:r>
        <w:rPr>
          <w:rFonts w:asciiTheme="majorBidi" w:hAnsiTheme="majorBidi" w:cstheme="majorBidi"/>
          <w:color w:val="auto"/>
          <w:kern w:val="0"/>
          <w:sz w:val="52"/>
          <w:highlight w:val="none"/>
        </w:rPr>
        <w:t>投 标 文 件</w:t>
      </w:r>
      <w:bookmarkEnd w:id="32"/>
      <w:bookmarkEnd w:id="33"/>
    </w:p>
    <w:p>
      <w:pPr>
        <w:adjustRightInd w:val="0"/>
        <w:snapToGrid w:val="0"/>
        <w:spacing w:line="360" w:lineRule="auto"/>
        <w:rPr>
          <w:rFonts w:asciiTheme="majorBidi" w:hAnsiTheme="majorBidi" w:cstheme="majorBidi"/>
          <w:color w:val="auto"/>
          <w:kern w:val="0"/>
          <w:sz w:val="52"/>
          <w:highlight w:val="none"/>
        </w:rPr>
      </w:pPr>
    </w:p>
    <w:p>
      <w:pPr>
        <w:adjustRightInd w:val="0"/>
        <w:snapToGrid w:val="0"/>
        <w:spacing w:line="360" w:lineRule="auto"/>
        <w:jc w:val="left"/>
        <w:rPr>
          <w:rFonts w:asciiTheme="majorBidi" w:hAnsiTheme="majorBidi" w:cstheme="majorBidi"/>
          <w:strike/>
          <w:color w:val="auto"/>
          <w:kern w:val="0"/>
          <w:sz w:val="30"/>
          <w:szCs w:val="30"/>
          <w:highlight w:val="none"/>
          <w:u w:val="single"/>
        </w:rPr>
      </w:pPr>
      <w:r>
        <w:rPr>
          <w:rFonts w:asciiTheme="majorBidi" w:hAnsiTheme="majorBidi" w:cstheme="majorBidi"/>
          <w:color w:val="auto"/>
          <w:kern w:val="0"/>
          <w:sz w:val="30"/>
          <w:szCs w:val="30"/>
          <w:highlight w:val="none"/>
        </w:rPr>
        <w:t>项目名称：</w:t>
      </w:r>
      <w:r>
        <w:rPr>
          <w:rFonts w:hint="eastAsia" w:asciiTheme="majorBidi" w:hAnsiTheme="majorBidi" w:cstheme="majorBidi"/>
          <w:color w:val="auto"/>
          <w:kern w:val="0"/>
          <w:sz w:val="30"/>
          <w:szCs w:val="30"/>
          <w:highlight w:val="none"/>
          <w:u w:val="single"/>
        </w:rPr>
        <w:t>龙华区观湖街道观城第一期城市更新单元01、02、03、04地块公共建筑概念方案设计</w:t>
      </w:r>
    </w:p>
    <w:p>
      <w:pPr>
        <w:adjustRightInd w:val="0"/>
        <w:snapToGrid w:val="0"/>
        <w:spacing w:line="360" w:lineRule="auto"/>
        <w:jc w:val="left"/>
        <w:rPr>
          <w:rFonts w:asciiTheme="majorBidi" w:hAnsiTheme="majorBidi" w:cstheme="majorBidi"/>
          <w:color w:val="auto"/>
          <w:kern w:val="0"/>
          <w:sz w:val="30"/>
          <w:highlight w:val="none"/>
          <w:u w:val="single"/>
        </w:rPr>
      </w:pPr>
      <w:r>
        <w:rPr>
          <w:rFonts w:asciiTheme="majorBidi" w:hAnsiTheme="majorBidi" w:cstheme="majorBidi"/>
          <w:color w:val="auto"/>
          <w:kern w:val="0"/>
          <w:sz w:val="30"/>
          <w:highlight w:val="none"/>
        </w:rPr>
        <w:t>投标文件内容：</w:t>
      </w:r>
      <w:r>
        <w:rPr>
          <w:rFonts w:hint="eastAsia" w:asciiTheme="majorBidi" w:hAnsiTheme="majorBidi" w:cstheme="majorBidi"/>
          <w:color w:val="auto"/>
          <w:kern w:val="0"/>
          <w:sz w:val="30"/>
          <w:highlight w:val="none"/>
          <w:u w:val="single"/>
        </w:rPr>
        <w:t xml:space="preserve">        商务标            </w:t>
      </w:r>
    </w:p>
    <w:p>
      <w:pPr>
        <w:adjustRightInd w:val="0"/>
        <w:snapToGrid w:val="0"/>
        <w:spacing w:line="360" w:lineRule="auto"/>
        <w:jc w:val="left"/>
        <w:rPr>
          <w:rFonts w:asciiTheme="majorBidi" w:hAnsiTheme="majorBidi" w:cstheme="majorBidi"/>
          <w:color w:val="auto"/>
          <w:kern w:val="0"/>
          <w:sz w:val="30"/>
          <w:highlight w:val="none"/>
        </w:rPr>
      </w:pPr>
      <w:r>
        <w:rPr>
          <w:rFonts w:asciiTheme="majorBidi" w:hAnsiTheme="majorBidi" w:cstheme="majorBidi"/>
          <w:color w:val="auto"/>
          <w:kern w:val="0"/>
          <w:sz w:val="30"/>
          <w:highlight w:val="none"/>
        </w:rPr>
        <w:t>投标人名称：____________________________</w:t>
      </w:r>
    </w:p>
    <w:p>
      <w:pPr>
        <w:adjustRightInd w:val="0"/>
        <w:snapToGrid w:val="0"/>
        <w:spacing w:line="360" w:lineRule="auto"/>
        <w:jc w:val="left"/>
        <w:rPr>
          <w:rFonts w:asciiTheme="majorBidi" w:hAnsiTheme="majorBidi" w:cstheme="majorBidi"/>
          <w:color w:val="auto"/>
          <w:kern w:val="0"/>
          <w:sz w:val="30"/>
          <w:highlight w:val="none"/>
        </w:rPr>
      </w:pPr>
      <w:r>
        <w:rPr>
          <w:rFonts w:asciiTheme="majorBidi" w:hAnsiTheme="majorBidi" w:cstheme="majorBidi"/>
          <w:color w:val="auto"/>
          <w:kern w:val="0"/>
          <w:sz w:val="30"/>
          <w:highlight w:val="none"/>
        </w:rPr>
        <w:t>日    期：____________年______月______日</w:t>
      </w:r>
    </w:p>
    <w:p>
      <w:pPr>
        <w:adjustRightInd/>
        <w:snapToGrid/>
        <w:spacing w:line="240" w:lineRule="auto"/>
        <w:ind w:firstLine="0" w:firstLineChars="0"/>
        <w:jc w:val="left"/>
        <w:rPr>
          <w:rFonts w:asciiTheme="majorBidi" w:hAnsiTheme="majorBidi" w:cstheme="majorBidi"/>
          <w:b/>
          <w:color w:val="auto"/>
          <w:kern w:val="0"/>
          <w:sz w:val="22"/>
          <w:szCs w:val="21"/>
          <w:highlight w:val="none"/>
        </w:rPr>
      </w:pPr>
      <w:r>
        <w:rPr>
          <w:rFonts w:asciiTheme="majorBidi" w:hAnsiTheme="majorBidi" w:cstheme="majorBidi"/>
          <w:b/>
          <w:color w:val="auto"/>
          <w:kern w:val="0"/>
          <w:sz w:val="22"/>
          <w:szCs w:val="21"/>
          <w:highlight w:val="none"/>
        </w:rPr>
        <w:t>投标人郑重承诺：</w:t>
      </w:r>
    </w:p>
    <w:p>
      <w:pPr>
        <w:adjustRightInd w:val="0"/>
        <w:snapToGrid w:val="0"/>
        <w:spacing w:line="360" w:lineRule="auto"/>
        <w:ind w:firstLine="440" w:firstLineChars="200"/>
        <w:jc w:val="left"/>
        <w:rPr>
          <w:rFonts w:asciiTheme="majorBidi" w:hAnsiTheme="majorBidi" w:cstheme="majorBidi"/>
          <w:color w:val="auto"/>
          <w:kern w:val="0"/>
          <w:sz w:val="22"/>
          <w:szCs w:val="21"/>
          <w:highlight w:val="none"/>
        </w:rPr>
      </w:pPr>
      <w:r>
        <w:rPr>
          <w:rFonts w:asciiTheme="majorBidi" w:hAnsiTheme="majorBidi" w:cstheme="majorBidi"/>
          <w:color w:val="auto"/>
          <w:kern w:val="0"/>
          <w:sz w:val="22"/>
          <w:szCs w:val="21"/>
          <w:highlight w:val="none"/>
        </w:rPr>
        <w:t>1、本投标文件已经过我单位法定代表人认可。</w:t>
      </w:r>
    </w:p>
    <w:p>
      <w:pPr>
        <w:adjustRightInd w:val="0"/>
        <w:snapToGrid w:val="0"/>
        <w:spacing w:line="360" w:lineRule="auto"/>
        <w:ind w:firstLine="440" w:firstLineChars="200"/>
        <w:jc w:val="left"/>
        <w:rPr>
          <w:rFonts w:asciiTheme="majorBidi" w:hAnsiTheme="majorBidi" w:cstheme="majorBidi"/>
          <w:color w:val="auto"/>
          <w:highlight w:val="none"/>
        </w:rPr>
      </w:pPr>
      <w:r>
        <w:rPr>
          <w:rFonts w:asciiTheme="majorBidi" w:hAnsiTheme="majorBidi" w:cstheme="majorBidi"/>
          <w:color w:val="auto"/>
          <w:kern w:val="0"/>
          <w:sz w:val="22"/>
          <w:szCs w:val="21"/>
          <w:highlight w:val="none"/>
        </w:rPr>
        <w:t>2、对所提供资料的真实性、准确性、有效性负全部责任。</w:t>
      </w:r>
      <w:r>
        <w:rPr>
          <w:rFonts w:asciiTheme="majorBidi" w:hAnsiTheme="majorBidi" w:cstheme="majorBidi"/>
          <w:color w:val="auto"/>
          <w:highlight w:val="none"/>
        </w:rPr>
        <w:br w:type="page"/>
      </w:r>
    </w:p>
    <w:p>
      <w:pPr>
        <w:adjustRightInd w:val="0"/>
        <w:snapToGrid w:val="0"/>
        <w:spacing w:line="360" w:lineRule="auto"/>
        <w:jc w:val="left"/>
        <w:rPr>
          <w:rFonts w:ascii="宋体" w:hAnsi="宋体"/>
          <w:b/>
          <w:color w:val="auto"/>
          <w:kern w:val="0"/>
          <w:sz w:val="18"/>
          <w:szCs w:val="18"/>
          <w:highlight w:val="none"/>
        </w:rPr>
      </w:pPr>
      <w:r>
        <w:rPr>
          <w:rFonts w:hint="eastAsia" w:ascii="宋体" w:hAnsi="宋体"/>
          <w:b/>
          <w:color w:val="auto"/>
          <w:kern w:val="0"/>
          <w:sz w:val="18"/>
          <w:szCs w:val="18"/>
          <w:highlight w:val="none"/>
        </w:rPr>
        <w:t>（投标单位投标报价以投标函为准）</w:t>
      </w:r>
    </w:p>
    <w:p>
      <w:pPr>
        <w:pStyle w:val="260"/>
        <w:numPr>
          <w:ilvl w:val="0"/>
          <w:numId w:val="8"/>
        </w:numPr>
        <w:spacing w:before="156" w:after="312" w:afterLines="100"/>
        <w:ind w:firstLine="0" w:firstLineChars="0"/>
        <w:jc w:val="center"/>
        <w:outlineLvl w:val="1"/>
        <w:rPr>
          <w:rFonts w:ascii="黑体" w:hAnsi="黑体" w:eastAsia="黑体" w:cs="黑体"/>
          <w:b/>
          <w:color w:val="auto"/>
          <w:highlight w:val="none"/>
          <w:lang w:eastAsia="zh-TW"/>
        </w:rPr>
      </w:pPr>
      <w:bookmarkStart w:id="34" w:name="_Toc27615"/>
      <w:bookmarkStart w:id="35" w:name="_Toc8309"/>
      <w:r>
        <w:rPr>
          <w:rFonts w:hint="eastAsia" w:ascii="黑体" w:hAnsi="黑体" w:eastAsia="黑体" w:cs="黑体"/>
          <w:b/>
          <w:color w:val="auto"/>
          <w:highlight w:val="none"/>
          <w:lang w:eastAsia="zh-TW"/>
        </w:rPr>
        <w:t>投标函</w:t>
      </w:r>
      <w:bookmarkEnd w:id="34"/>
      <w:bookmarkEnd w:id="35"/>
    </w:p>
    <w:p>
      <w:pPr>
        <w:pStyle w:val="260"/>
        <w:spacing w:before="156" w:after="312" w:afterLines="100"/>
        <w:ind w:firstLine="0" w:firstLineChars="0"/>
        <w:rPr>
          <w:rFonts w:asciiTheme="majorEastAsia" w:hAnsiTheme="majorEastAsia" w:eastAsiaTheme="majorEastAsia" w:cstheme="majorEastAsia"/>
          <w:b/>
          <w:bCs/>
          <w:color w:val="auto"/>
          <w:kern w:val="0"/>
          <w:sz w:val="8"/>
          <w:szCs w:val="11"/>
          <w:highlight w:val="none"/>
        </w:rPr>
      </w:pPr>
    </w:p>
    <w:p>
      <w:pPr>
        <w:pStyle w:val="260"/>
        <w:spacing w:before="156" w:after="312" w:afterLines="100"/>
        <w:ind w:firstLine="0" w:firstLineChars="0"/>
        <w:jc w:val="left"/>
        <w:rPr>
          <w:rFonts w:asciiTheme="majorEastAsia" w:hAnsiTheme="majorEastAsia" w:eastAsiaTheme="majorEastAsia" w:cstheme="majorEastAsia"/>
          <w:b/>
          <w:color w:val="auto"/>
          <w:kern w:val="0"/>
          <w:sz w:val="28"/>
          <w:szCs w:val="21"/>
          <w:highlight w:val="none"/>
        </w:rPr>
      </w:pPr>
      <w:r>
        <w:rPr>
          <w:rFonts w:hint="eastAsia" w:asciiTheme="majorEastAsia" w:hAnsiTheme="majorEastAsia" w:eastAsiaTheme="majorEastAsia" w:cstheme="majorEastAsia"/>
          <w:b/>
          <w:color w:val="auto"/>
          <w:kern w:val="0"/>
          <w:sz w:val="28"/>
          <w:szCs w:val="21"/>
          <w:highlight w:val="none"/>
        </w:rPr>
        <w:t>（一）龙华区观湖街道观城第一期城市更新单元01、02、03、04地块公共建筑概念方案设计投标函</w:t>
      </w:r>
      <w:bookmarkStart w:id="36" w:name="_Toc29805"/>
      <w:bookmarkStart w:id="37" w:name="_Toc532803299"/>
      <w:bookmarkStart w:id="38" w:name="_Toc2967102"/>
      <w:bookmarkStart w:id="39" w:name="_Toc532484409"/>
      <w:bookmarkStart w:id="40" w:name="_Toc496197615"/>
      <w:bookmarkStart w:id="41" w:name="_Toc483407372"/>
      <w:bookmarkStart w:id="42" w:name="_Toc496197878"/>
      <w:bookmarkStart w:id="43" w:name="_Toc5362"/>
      <w:bookmarkStart w:id="44" w:name="_Toc7445"/>
      <w:bookmarkStart w:id="45" w:name="_Toc7390"/>
    </w:p>
    <w:p>
      <w:pPr>
        <w:adjustRightInd w:val="0"/>
        <w:snapToGrid w:val="0"/>
        <w:spacing w:line="360" w:lineRule="auto"/>
        <w:rPr>
          <w:rFonts w:asciiTheme="majorEastAsia" w:hAnsiTheme="majorEastAsia" w:eastAsiaTheme="majorEastAsia" w:cstheme="majorEastAsia"/>
          <w:bCs/>
          <w:color w:val="auto"/>
          <w:kern w:val="0"/>
          <w:sz w:val="24"/>
          <w:highlight w:val="none"/>
          <w:u w:val="single"/>
        </w:rPr>
      </w:pPr>
      <w:r>
        <w:rPr>
          <w:rFonts w:hint="eastAsia" w:asciiTheme="majorEastAsia" w:hAnsiTheme="majorEastAsia" w:eastAsiaTheme="majorEastAsia" w:cstheme="majorEastAsia"/>
          <w:bCs/>
          <w:color w:val="auto"/>
          <w:kern w:val="0"/>
          <w:sz w:val="24"/>
          <w:highlight w:val="none"/>
        </w:rPr>
        <w:t>致招标人：</w:t>
      </w:r>
      <w:r>
        <w:rPr>
          <w:rFonts w:hint="eastAsia" w:asciiTheme="majorEastAsia" w:hAnsiTheme="majorEastAsia" w:eastAsiaTheme="majorEastAsia" w:cstheme="majorEastAsia"/>
          <w:b/>
          <w:color w:val="auto"/>
          <w:kern w:val="0"/>
          <w:sz w:val="24"/>
          <w:highlight w:val="none"/>
          <w:u w:val="single"/>
        </w:rPr>
        <w:t>深圳市嘉创投资有限公司</w:t>
      </w:r>
    </w:p>
    <w:p>
      <w:pPr>
        <w:adjustRightInd w:val="0"/>
        <w:snapToGrid w:val="0"/>
        <w:spacing w:line="360" w:lineRule="auto"/>
        <w:ind w:firstLine="480" w:firstLineChars="200"/>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为确保贵方招标项目</w:t>
      </w:r>
      <w:r>
        <w:rPr>
          <w:rFonts w:hint="eastAsia" w:asciiTheme="majorEastAsia" w:hAnsiTheme="majorEastAsia" w:eastAsiaTheme="majorEastAsia" w:cstheme="majorEastAsia"/>
          <w:b/>
          <w:bCs/>
          <w:color w:val="auto"/>
          <w:kern w:val="0"/>
          <w:sz w:val="24"/>
          <w:highlight w:val="none"/>
          <w:u w:val="single"/>
        </w:rPr>
        <w:t>龙华区观湖街道观城第一期城市更新单元01、02、03、04地块公共建筑概念方案设计</w:t>
      </w:r>
      <w:r>
        <w:rPr>
          <w:rFonts w:hint="eastAsia" w:asciiTheme="majorEastAsia" w:hAnsiTheme="majorEastAsia" w:eastAsiaTheme="majorEastAsia" w:cstheme="majorEastAsia"/>
          <w:color w:val="auto"/>
          <w:kern w:val="0"/>
          <w:sz w:val="24"/>
          <w:highlight w:val="none"/>
        </w:rPr>
        <w:t>招</w:t>
      </w:r>
      <w:r>
        <w:rPr>
          <w:rFonts w:hint="eastAsia" w:asciiTheme="majorEastAsia" w:hAnsiTheme="majorEastAsia" w:eastAsiaTheme="majorEastAsia" w:cstheme="majorEastAsia"/>
          <w:bCs/>
          <w:color w:val="auto"/>
          <w:kern w:val="0"/>
          <w:sz w:val="24"/>
          <w:highlight w:val="none"/>
        </w:rPr>
        <w:t>投标工作的顺利进行，加强与贵方长期友好合作，我方作为投标人，将严格执行工程建设相关法律法规，并完全理解和接受招标文件所有内容，为此郑重承诺如下：</w:t>
      </w:r>
    </w:p>
    <w:p>
      <w:pPr>
        <w:numPr>
          <w:ilvl w:val="0"/>
          <w:numId w:val="9"/>
        </w:numPr>
        <w:adjustRightInd w:val="0"/>
        <w:snapToGrid w:val="0"/>
        <w:spacing w:line="360" w:lineRule="auto"/>
        <w:ind w:firstLine="362" w:firstLineChars="151"/>
        <w:rPr>
          <w:rFonts w:asciiTheme="majorEastAsia" w:hAnsiTheme="majorEastAsia" w:eastAsiaTheme="majorEastAsia" w:cstheme="majorEastAsia"/>
          <w:bCs/>
          <w:color w:val="auto"/>
          <w:kern w:val="0"/>
          <w:sz w:val="24"/>
          <w:highlight w:val="none"/>
          <w:lang w:eastAsia="zh-TW"/>
        </w:rPr>
      </w:pPr>
      <w:r>
        <w:rPr>
          <w:rFonts w:hint="eastAsia" w:asciiTheme="majorEastAsia" w:hAnsiTheme="majorEastAsia" w:eastAsiaTheme="majorEastAsia" w:cstheme="majorEastAsia"/>
          <w:bCs/>
          <w:color w:val="auto"/>
          <w:kern w:val="0"/>
          <w:sz w:val="24"/>
          <w:highlight w:val="none"/>
          <w:lang w:eastAsia="zh-TW"/>
        </w:rPr>
        <w:t>经分析研究，结合我方实际情况，我单位</w:t>
      </w:r>
      <w:r>
        <w:rPr>
          <w:rFonts w:hint="eastAsia" w:asciiTheme="majorEastAsia" w:hAnsiTheme="majorEastAsia" w:eastAsiaTheme="majorEastAsia" w:cstheme="majorEastAsia"/>
          <w:bCs/>
          <w:color w:val="auto"/>
          <w:kern w:val="0"/>
          <w:sz w:val="24"/>
          <w:highlight w:val="none"/>
        </w:rPr>
        <w:t>投标报价如下：</w:t>
      </w:r>
    </w:p>
    <w:tbl>
      <w:tblPr>
        <w:tblStyle w:val="85"/>
        <w:tblW w:w="9052"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787"/>
        <w:gridCol w:w="3000"/>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trPr>
        <w:tc>
          <w:tcPr>
            <w:tcW w:w="963" w:type="dxa"/>
            <w:vAlign w:val="center"/>
          </w:tcPr>
          <w:p>
            <w:pPr>
              <w:pStyle w:val="2"/>
              <w:ind w:firstLine="0"/>
              <w:jc w:val="center"/>
              <w:rPr>
                <w:rFonts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序号</w:t>
            </w:r>
          </w:p>
        </w:tc>
        <w:tc>
          <w:tcPr>
            <w:tcW w:w="2787" w:type="dxa"/>
            <w:vAlign w:val="center"/>
          </w:tcPr>
          <w:p>
            <w:pPr>
              <w:pStyle w:val="2"/>
              <w:ind w:firstLine="0"/>
              <w:jc w:val="center"/>
              <w:rPr>
                <w:rFonts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费用名称</w:t>
            </w:r>
          </w:p>
        </w:tc>
        <w:tc>
          <w:tcPr>
            <w:tcW w:w="3000" w:type="dxa"/>
            <w:vAlign w:val="center"/>
          </w:tcPr>
          <w:p>
            <w:pPr>
              <w:pStyle w:val="2"/>
              <w:ind w:firstLine="0"/>
              <w:jc w:val="center"/>
              <w:rPr>
                <w:rFonts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投标报价</w:t>
            </w:r>
          </w:p>
        </w:tc>
        <w:tc>
          <w:tcPr>
            <w:tcW w:w="2302" w:type="dxa"/>
            <w:vAlign w:val="center"/>
          </w:tcPr>
          <w:p>
            <w:pPr>
              <w:pStyle w:val="2"/>
              <w:ind w:firstLine="0"/>
              <w:jc w:val="center"/>
              <w:rPr>
                <w:rFonts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结算原则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963" w:type="dxa"/>
            <w:vAlign w:val="center"/>
          </w:tcPr>
          <w:p>
            <w:pPr>
              <w:pStyle w:val="2"/>
              <w:ind w:firstLine="0"/>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w:t>
            </w:r>
          </w:p>
        </w:tc>
        <w:tc>
          <w:tcPr>
            <w:tcW w:w="2787" w:type="dxa"/>
            <w:vAlign w:val="center"/>
          </w:tcPr>
          <w:p>
            <w:pPr>
              <w:pStyle w:val="2"/>
              <w:spacing w:after="0" w:line="240" w:lineRule="auto"/>
              <w:ind w:firstLine="0"/>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公共建筑概念方案设计服务费</w:t>
            </w:r>
          </w:p>
        </w:tc>
        <w:tc>
          <w:tcPr>
            <w:tcW w:w="3000" w:type="dxa"/>
            <w:vAlign w:val="center"/>
          </w:tcPr>
          <w:p>
            <w:pPr>
              <w:pStyle w:val="2"/>
              <w:spacing w:after="0" w:line="240" w:lineRule="auto"/>
              <w:ind w:firstLine="0"/>
              <w:rPr>
                <w:rFonts w:asciiTheme="majorEastAsia" w:hAnsiTheme="majorEastAsia" w:eastAsiaTheme="majorEastAsia" w:cstheme="majorEastAsia"/>
                <w:color w:val="auto"/>
                <w:highlight w:val="none"/>
                <w:lang w:eastAsia="zh-TW"/>
              </w:rPr>
            </w:pPr>
            <w:r>
              <w:rPr>
                <w:rFonts w:hint="eastAsia" w:asciiTheme="majorEastAsia" w:hAnsiTheme="majorEastAsia" w:eastAsiaTheme="majorEastAsia" w:cstheme="majorEastAsia"/>
                <w:color w:val="auto"/>
                <w:highlight w:val="none"/>
              </w:rPr>
              <w:t>固定总价：</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元</w:t>
            </w:r>
          </w:p>
        </w:tc>
        <w:tc>
          <w:tcPr>
            <w:tcW w:w="2302" w:type="dxa"/>
            <w:vAlign w:val="center"/>
          </w:tcPr>
          <w:p>
            <w:pPr>
              <w:pStyle w:val="2"/>
              <w:spacing w:after="0" w:line="240" w:lineRule="auto"/>
              <w:ind w:firstLine="0"/>
              <w:jc w:val="center"/>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eastAsia="zh-TW"/>
              </w:rPr>
              <w:t>总价包干</w:t>
            </w:r>
          </w:p>
        </w:tc>
      </w:tr>
    </w:tbl>
    <w:p>
      <w:pPr>
        <w:adjustRightInd w:val="0"/>
        <w:snapToGrid w:val="0"/>
        <w:spacing w:before="156" w:beforeLines="50" w:after="120" w:line="360" w:lineRule="auto"/>
        <w:ind w:firstLine="480" w:firstLineChars="20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bCs/>
          <w:color w:val="auto"/>
          <w:kern w:val="0"/>
          <w:sz w:val="24"/>
          <w:highlight w:val="none"/>
        </w:rPr>
        <w:t>2、我方同意所递交投标文件，在投标须知前附表规定的投标有效期内保持有效。在此期间内我方投标有可能中标，我方将受此约束。如果在投标有效期内撤回投标或放弃中标资格，我方投标担保将均被没收；由此给贵方造成的损失超过我方投</w:t>
      </w:r>
      <w:r>
        <w:rPr>
          <w:rFonts w:hint="eastAsia" w:asciiTheme="majorEastAsia" w:hAnsiTheme="majorEastAsia" w:eastAsiaTheme="majorEastAsia" w:cstheme="majorEastAsia"/>
          <w:color w:val="auto"/>
          <w:kern w:val="0"/>
          <w:sz w:val="24"/>
          <w:highlight w:val="none"/>
        </w:rPr>
        <w:t>标担保金额的，贵方有权依法要求我方对超过部分进行赔偿。</w:t>
      </w:r>
    </w:p>
    <w:p>
      <w:pPr>
        <w:adjustRightInd w:val="0"/>
        <w:snapToGrid w:val="0"/>
        <w:spacing w:after="120" w:line="360" w:lineRule="auto"/>
        <w:ind w:firstLine="480" w:firstLineChars="200"/>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3、我方一旦中标，将保证在收到中标通知书后，依其规定日期和地点，与贵方按照招标文件约定内容签定设计合同。逾期视为我方自愿放弃中标资格。</w:t>
      </w:r>
    </w:p>
    <w:p>
      <w:pPr>
        <w:adjustRightInd w:val="0"/>
        <w:snapToGrid w:val="0"/>
        <w:spacing w:after="120" w:line="360" w:lineRule="auto"/>
        <w:ind w:firstLine="480" w:firstLineChars="200"/>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4、按规定完成设计合同中所约定全部内容。</w:t>
      </w:r>
    </w:p>
    <w:p>
      <w:pPr>
        <w:adjustRightInd w:val="0"/>
        <w:snapToGrid w:val="0"/>
        <w:spacing w:after="120" w:line="360" w:lineRule="auto"/>
        <w:ind w:firstLine="480" w:firstLineChars="200"/>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5、我方将配备与招标公告和投标文件共同约定相一致的项目组主要设计成员。详见投标文件。我方一旦中标，则在变更招标公告已规定的项目负责人或专业负责人时，须事先征得贵方批准同意。我方若因非正当理由变更招标公告已规定、且我方投标文件已承诺的项目负责人或专业负责人，则招标人有权取消我方中标资格，或酌减设计费，或单方面终止合同，由此造成的违约责任由我方承担。</w:t>
      </w:r>
    </w:p>
    <w:p>
      <w:pPr>
        <w:adjustRightInd w:val="0"/>
        <w:snapToGrid w:val="0"/>
        <w:spacing w:after="120" w:line="360" w:lineRule="auto"/>
        <w:ind w:firstLine="480" w:firstLineChars="200"/>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6、我方在本次投标中无任何弄虚作假、串通投标、围标等不法行为。否则，我方甘愿接受取消投标资格、取消中标资格、解除设计合同、记录不良行为红色警示、暂停一年至三年在我市参加建设工程投标资格等处理；我方行为涉嫌构成犯罪的，将依法接受刑事责任追究并移送公安机关查处。</w:t>
      </w:r>
    </w:p>
    <w:p>
      <w:pPr>
        <w:adjustRightInd w:val="0"/>
        <w:snapToGrid w:val="0"/>
        <w:spacing w:after="120" w:line="360" w:lineRule="auto"/>
        <w:ind w:firstLine="480" w:firstLineChars="200"/>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7、如果违反本投标函中任何条款，我方愿意接受：</w:t>
      </w:r>
    </w:p>
    <w:p>
      <w:pPr>
        <w:adjustRightInd w:val="0"/>
        <w:snapToGrid w:val="0"/>
        <w:spacing w:after="120" w:line="360" w:lineRule="auto"/>
        <w:ind w:firstLine="480" w:firstLineChars="200"/>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(1)视作我方单方面违约，并按照合同规定向贵方支付违约金或解除合同；</w:t>
      </w:r>
    </w:p>
    <w:p>
      <w:pPr>
        <w:adjustRightInd w:val="0"/>
        <w:snapToGrid w:val="0"/>
        <w:spacing w:after="120" w:line="360" w:lineRule="auto"/>
        <w:ind w:firstLine="480" w:firstLineChars="200"/>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(2)履约评价评定为良好及以下；</w:t>
      </w:r>
    </w:p>
    <w:p>
      <w:pPr>
        <w:adjustRightInd w:val="0"/>
        <w:snapToGrid w:val="0"/>
        <w:spacing w:after="120" w:line="360" w:lineRule="auto"/>
        <w:ind w:firstLine="480" w:firstLineChars="200"/>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(3)本工程招标人今后可拒绝我方参与投标；</w:t>
      </w:r>
    </w:p>
    <w:p>
      <w:pPr>
        <w:adjustRightInd w:val="0"/>
        <w:snapToGrid w:val="0"/>
        <w:spacing w:after="120" w:line="360" w:lineRule="auto"/>
        <w:ind w:firstLine="480" w:firstLineChars="200"/>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(4)建设行政主管部门（或相关主管部门）处以的不良行为记录或行政处罚。</w:t>
      </w:r>
    </w:p>
    <w:p>
      <w:pPr>
        <w:adjustRightInd w:val="0"/>
        <w:snapToGrid w:val="0"/>
        <w:spacing w:after="120" w:line="360" w:lineRule="auto"/>
        <w:ind w:firstLine="480" w:firstLineChars="20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8、除非贵我双方另外达成协议并生效，贵方招标文件、中标通知书和我方投标文件，将成为约束双方的合同条款的有效组成部分。</w:t>
      </w:r>
    </w:p>
    <w:p>
      <w:pPr>
        <w:adjustRightInd w:val="0"/>
        <w:snapToGrid w:val="0"/>
        <w:spacing w:after="120" w:line="360" w:lineRule="auto"/>
        <w:ind w:firstLine="480" w:firstLineChars="200"/>
        <w:rPr>
          <w:rFonts w:asciiTheme="majorEastAsia" w:hAnsiTheme="majorEastAsia" w:eastAsiaTheme="majorEastAsia" w:cstheme="majorEastAsia"/>
          <w:color w:val="auto"/>
          <w:kern w:val="0"/>
          <w:sz w:val="24"/>
          <w:highlight w:val="none"/>
          <w:u w:val="thick"/>
        </w:rPr>
      </w:pPr>
      <w:r>
        <w:rPr>
          <w:rFonts w:hint="eastAsia" w:asciiTheme="majorEastAsia" w:hAnsiTheme="majorEastAsia" w:eastAsiaTheme="majorEastAsia" w:cstheme="majorEastAsia"/>
          <w:color w:val="auto"/>
          <w:kern w:val="0"/>
          <w:sz w:val="24"/>
          <w:highlight w:val="none"/>
        </w:rPr>
        <w:t>投标人：</w:t>
      </w:r>
      <w:r>
        <w:rPr>
          <w:rFonts w:hint="eastAsia" w:asciiTheme="majorEastAsia" w:hAnsiTheme="majorEastAsia" w:eastAsiaTheme="majorEastAsia" w:cstheme="majorEastAsia"/>
          <w:color w:val="auto"/>
          <w:kern w:val="0"/>
          <w:sz w:val="24"/>
          <w:highlight w:val="none"/>
          <w:u w:val="single"/>
        </w:rPr>
        <w:t xml:space="preserve">                                  </w:t>
      </w:r>
    </w:p>
    <w:p>
      <w:pPr>
        <w:adjustRightInd w:val="0"/>
        <w:snapToGrid w:val="0"/>
        <w:spacing w:after="120" w:line="360" w:lineRule="auto"/>
        <w:ind w:firstLine="480" w:firstLineChars="20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投标人法定代表人：</w:t>
      </w:r>
      <w:r>
        <w:rPr>
          <w:rFonts w:hint="eastAsia" w:asciiTheme="majorEastAsia" w:hAnsiTheme="majorEastAsia" w:eastAsiaTheme="majorEastAsia" w:cstheme="majorEastAsia"/>
          <w:color w:val="auto"/>
          <w:kern w:val="0"/>
          <w:sz w:val="24"/>
          <w:highlight w:val="none"/>
          <w:u w:val="single"/>
        </w:rPr>
        <w:t xml:space="preserve">                       </w:t>
      </w:r>
    </w:p>
    <w:p>
      <w:pPr>
        <w:adjustRightInd w:val="0"/>
        <w:snapToGrid w:val="0"/>
        <w:spacing w:after="120" w:line="360" w:lineRule="auto"/>
        <w:ind w:firstLine="480" w:firstLineChars="200"/>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单位地址：</w:t>
      </w:r>
      <w:r>
        <w:rPr>
          <w:rFonts w:hint="eastAsia" w:asciiTheme="majorEastAsia" w:hAnsiTheme="majorEastAsia" w:eastAsiaTheme="majorEastAsia" w:cstheme="majorEastAsia"/>
          <w:color w:val="auto"/>
          <w:kern w:val="0"/>
          <w:sz w:val="24"/>
          <w:highlight w:val="none"/>
          <w:u w:val="single"/>
        </w:rPr>
        <w:t xml:space="preserve">                               </w:t>
      </w:r>
    </w:p>
    <w:p>
      <w:pPr>
        <w:adjustRightInd w:val="0"/>
        <w:snapToGrid w:val="0"/>
        <w:spacing w:after="120" w:line="360" w:lineRule="auto"/>
        <w:ind w:firstLine="480" w:firstLineChars="200"/>
        <w:rPr>
          <w:rFonts w:asciiTheme="majorEastAsia" w:hAnsiTheme="majorEastAsia" w:eastAsiaTheme="majorEastAsia" w:cstheme="majorEastAsia"/>
          <w:color w:val="auto"/>
          <w:kern w:val="0"/>
          <w:sz w:val="24"/>
          <w:highlight w:val="none"/>
          <w:u w:val="single"/>
        </w:rPr>
      </w:pPr>
      <w:r>
        <w:rPr>
          <w:rFonts w:hint="eastAsia" w:asciiTheme="majorEastAsia" w:hAnsiTheme="majorEastAsia" w:eastAsiaTheme="majorEastAsia" w:cstheme="majorEastAsia"/>
          <w:color w:val="auto"/>
          <w:kern w:val="0"/>
          <w:sz w:val="24"/>
          <w:highlight w:val="none"/>
        </w:rPr>
        <w:t>邮政编码：</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 xml:space="preserve"> 电话：</w:t>
      </w:r>
      <w:r>
        <w:rPr>
          <w:rFonts w:hint="eastAsia" w:asciiTheme="majorEastAsia" w:hAnsiTheme="majorEastAsia" w:eastAsiaTheme="majorEastAsia" w:cstheme="majorEastAsia"/>
          <w:color w:val="auto"/>
          <w:kern w:val="0"/>
          <w:sz w:val="24"/>
          <w:highlight w:val="none"/>
          <w:u w:val="single"/>
        </w:rPr>
        <w:t xml:space="preserve">            </w:t>
      </w:r>
      <w:r>
        <w:rPr>
          <w:rFonts w:hint="eastAsia" w:asciiTheme="majorEastAsia" w:hAnsiTheme="majorEastAsia" w:eastAsiaTheme="majorEastAsia" w:cstheme="majorEastAsia"/>
          <w:color w:val="auto"/>
          <w:kern w:val="0"/>
          <w:sz w:val="24"/>
          <w:highlight w:val="none"/>
        </w:rPr>
        <w:t xml:space="preserve"> 传真：</w:t>
      </w:r>
      <w:r>
        <w:rPr>
          <w:rFonts w:hint="eastAsia" w:asciiTheme="majorEastAsia" w:hAnsiTheme="majorEastAsia" w:eastAsiaTheme="majorEastAsia" w:cstheme="majorEastAsia"/>
          <w:color w:val="auto"/>
          <w:kern w:val="0"/>
          <w:sz w:val="24"/>
          <w:highlight w:val="none"/>
          <w:u w:val="single"/>
        </w:rPr>
        <w:t xml:space="preserve">            </w:t>
      </w:r>
    </w:p>
    <w:p>
      <w:pPr>
        <w:tabs>
          <w:tab w:val="left" w:pos="6520"/>
        </w:tabs>
        <w:adjustRightInd w:val="0"/>
        <w:snapToGrid w:val="0"/>
        <w:spacing w:after="120" w:line="360" w:lineRule="auto"/>
        <w:rPr>
          <w:rFonts w:asciiTheme="majorEastAsia" w:hAnsiTheme="majorEastAsia" w:eastAsiaTheme="majorEastAsia" w:cstheme="majorEastAsia"/>
          <w:bCs/>
          <w:color w:val="auto"/>
          <w:kern w:val="0"/>
          <w:sz w:val="24"/>
          <w:highlight w:val="none"/>
        </w:rPr>
      </w:pPr>
      <w:r>
        <w:rPr>
          <w:rFonts w:hint="eastAsia" w:asciiTheme="majorEastAsia" w:hAnsiTheme="majorEastAsia" w:eastAsiaTheme="majorEastAsia" w:cstheme="majorEastAsia"/>
          <w:bCs/>
          <w:color w:val="auto"/>
          <w:kern w:val="0"/>
          <w:sz w:val="24"/>
          <w:highlight w:val="none"/>
        </w:rPr>
        <w:tab/>
      </w:r>
    </w:p>
    <w:p>
      <w:pPr>
        <w:tabs>
          <w:tab w:val="left" w:pos="6520"/>
        </w:tabs>
        <w:adjustRightInd w:val="0"/>
        <w:snapToGrid w:val="0"/>
        <w:spacing w:after="120" w:line="360" w:lineRule="auto"/>
        <w:jc w:val="right"/>
        <w:rPr>
          <w:rFonts w:asciiTheme="majorEastAsia" w:hAnsiTheme="majorEastAsia" w:eastAsiaTheme="majorEastAsia" w:cstheme="majorEastAsia"/>
          <w:bCs/>
          <w:color w:val="auto"/>
          <w:kern w:val="0"/>
          <w:sz w:val="24"/>
          <w:highlight w:val="none"/>
        </w:rPr>
        <w:sectPr>
          <w:footerReference r:id="rId7" w:type="first"/>
          <w:headerReference r:id="rId5" w:type="default"/>
          <w:footerReference r:id="rId6" w:type="default"/>
          <w:pgSz w:w="11906" w:h="16838"/>
          <w:pgMar w:top="1418" w:right="1555" w:bottom="1418" w:left="1531" w:header="851" w:footer="618" w:gutter="0"/>
          <w:pgBorders>
            <w:top w:val="none" w:sz="0" w:space="0"/>
            <w:left w:val="none" w:sz="0" w:space="0"/>
            <w:bottom w:val="none" w:sz="0" w:space="0"/>
            <w:right w:val="none" w:sz="0" w:space="0"/>
          </w:pgBorders>
          <w:pgNumType w:fmt="decimal" w:start="1"/>
          <w:cols w:space="720" w:num="1"/>
          <w:titlePg/>
          <w:docGrid w:type="lines" w:linePitch="312" w:charSpace="0"/>
        </w:sectPr>
      </w:pPr>
      <w:r>
        <w:rPr>
          <w:rFonts w:hint="eastAsia" w:asciiTheme="majorEastAsia" w:hAnsiTheme="majorEastAsia" w:eastAsiaTheme="majorEastAsia" w:cstheme="majorEastAsia"/>
          <w:bCs/>
          <w:color w:val="auto"/>
          <w:kern w:val="0"/>
          <w:sz w:val="24"/>
          <w:highlight w:val="none"/>
        </w:rPr>
        <w:t>年   月   日</w:t>
      </w:r>
    </w:p>
    <w:p>
      <w:pPr>
        <w:pStyle w:val="260"/>
        <w:numPr>
          <w:ilvl w:val="0"/>
          <w:numId w:val="8"/>
        </w:numPr>
        <w:spacing w:before="156" w:after="312" w:afterLines="100"/>
        <w:ind w:firstLine="0" w:firstLineChars="0"/>
        <w:jc w:val="center"/>
        <w:outlineLvl w:val="1"/>
        <w:rPr>
          <w:rFonts w:ascii="黑体" w:hAnsi="黑体" w:eastAsia="黑体" w:cs="黑体"/>
          <w:b/>
          <w:color w:val="auto"/>
          <w:highlight w:val="none"/>
          <w:lang w:eastAsia="zh-TW"/>
        </w:rPr>
      </w:pPr>
      <w:bookmarkStart w:id="46" w:name="_Toc18540"/>
      <w:bookmarkStart w:id="47" w:name="_Toc7295"/>
      <w:r>
        <w:rPr>
          <w:rFonts w:hint="eastAsia" w:ascii="黑体" w:hAnsi="黑体" w:eastAsia="黑体" w:cs="黑体"/>
          <w:b/>
          <w:color w:val="auto"/>
          <w:highlight w:val="none"/>
        </w:rPr>
        <w:t>知</w:t>
      </w:r>
      <w:r>
        <w:rPr>
          <w:rFonts w:hint="eastAsia" w:ascii="黑体" w:hAnsi="黑体" w:eastAsia="黑体" w:cs="黑体"/>
          <w:b/>
          <w:color w:val="auto"/>
          <w:highlight w:val="none"/>
          <w:lang w:eastAsia="zh-TW"/>
        </w:rPr>
        <w:t>识产权承诺书</w:t>
      </w:r>
      <w:bookmarkEnd w:id="46"/>
      <w:bookmarkEnd w:id="47"/>
      <w:r>
        <w:rPr>
          <w:rFonts w:hint="eastAsia" w:ascii="黑体" w:hAnsi="黑体" w:eastAsia="黑体" w:cs="黑体"/>
          <w:b/>
          <w:color w:val="auto"/>
          <w:highlight w:val="none"/>
          <w:lang w:eastAsia="zh-TW"/>
        </w:rPr>
        <w:t xml:space="preserve"> </w:t>
      </w:r>
    </w:p>
    <w:p>
      <w:pPr>
        <w:snapToGrid w:val="0"/>
        <w:spacing w:after="156" w:afterLines="50" w:line="420" w:lineRule="exact"/>
        <w:rPr>
          <w:rFonts w:asciiTheme="majorBidi" w:hAnsiTheme="majorBidi" w:eastAsiaTheme="minorEastAsia" w:cstheme="majorBidi"/>
          <w:bCs/>
          <w:color w:val="auto"/>
          <w:kern w:val="0"/>
          <w:szCs w:val="21"/>
          <w:highlight w:val="none"/>
          <w:lang w:eastAsia="zh-TW"/>
        </w:rPr>
      </w:pPr>
      <w:r>
        <w:rPr>
          <w:rFonts w:asciiTheme="majorBidi" w:hAnsiTheme="majorBidi" w:eastAsiaTheme="minorEastAsia" w:cstheme="majorBidi"/>
          <w:bCs/>
          <w:color w:val="auto"/>
          <w:kern w:val="0"/>
          <w:szCs w:val="21"/>
          <w:highlight w:val="none"/>
          <w:lang w:val="zh-CN" w:eastAsia="zh-TW"/>
        </w:rPr>
        <w:t>致</w:t>
      </w:r>
      <w:r>
        <w:rPr>
          <w:rFonts w:asciiTheme="majorBidi" w:hAnsiTheme="majorBidi" w:eastAsiaTheme="minorEastAsia" w:cstheme="majorBidi"/>
          <w:bCs/>
          <w:color w:val="auto"/>
          <w:kern w:val="0"/>
          <w:szCs w:val="21"/>
          <w:highlight w:val="none"/>
          <w:lang w:eastAsia="zh-TW"/>
        </w:rPr>
        <w:t>：</w:t>
      </w:r>
      <w:r>
        <w:rPr>
          <w:rFonts w:hint="eastAsia" w:asciiTheme="majorBidi" w:hAnsiTheme="majorBidi" w:eastAsiaTheme="minorEastAsia" w:cstheme="majorBidi"/>
          <w:bCs/>
          <w:color w:val="auto"/>
          <w:kern w:val="0"/>
          <w:szCs w:val="21"/>
          <w:highlight w:val="none"/>
          <w:lang w:val="zh-CN" w:eastAsia="zh-TW"/>
        </w:rPr>
        <w:t>深圳市嘉创投资有限公司</w:t>
      </w:r>
    </w:p>
    <w:p>
      <w:pPr>
        <w:spacing w:after="120" w:line="360" w:lineRule="auto"/>
        <w:ind w:firstLine="420" w:firstLineChars="200"/>
        <w:rPr>
          <w:rFonts w:asciiTheme="majorBidi" w:hAnsiTheme="majorBidi" w:eastAsiaTheme="minorEastAsia" w:cstheme="majorBidi"/>
          <w:bCs/>
          <w:color w:val="auto"/>
          <w:kern w:val="0"/>
          <w:szCs w:val="21"/>
          <w:highlight w:val="none"/>
          <w:lang w:val="zh-CN"/>
        </w:rPr>
      </w:pPr>
      <w:r>
        <w:rPr>
          <w:rFonts w:asciiTheme="majorBidi" w:hAnsiTheme="majorBidi" w:eastAsiaTheme="minorEastAsia" w:cstheme="majorBidi"/>
          <w:bCs/>
          <w:color w:val="auto"/>
          <w:kern w:val="0"/>
          <w:szCs w:val="21"/>
          <w:highlight w:val="none"/>
          <w:lang w:val="zh-CN"/>
        </w:rPr>
        <w:t>投标人的设计成果不侵犯任何第三方知识产权或其他合法权益，投标人对此承担全部法律责任；投标人对设计成果中的任何知识产权或其他合法权益均已得到合法有效授权，所涉授权费用（如果有）由投标人承担且已包含在合同（或招标文件）规定的设计费用或补偿费用中。</w:t>
      </w:r>
      <w:r>
        <w:rPr>
          <w:rFonts w:hint="eastAsia" w:asciiTheme="majorBidi" w:hAnsiTheme="majorBidi" w:eastAsiaTheme="minorEastAsia" w:cstheme="majorBidi"/>
          <w:bCs/>
          <w:color w:val="auto"/>
          <w:kern w:val="0"/>
          <w:szCs w:val="21"/>
          <w:highlight w:val="none"/>
          <w:lang w:val="zh-CN"/>
        </w:rPr>
        <w:t>投标人</w:t>
      </w:r>
      <w:r>
        <w:rPr>
          <w:rFonts w:asciiTheme="majorBidi" w:hAnsiTheme="majorBidi" w:eastAsiaTheme="minorEastAsia" w:cstheme="majorBidi"/>
          <w:bCs/>
          <w:color w:val="auto"/>
          <w:kern w:val="0"/>
          <w:szCs w:val="21"/>
          <w:highlight w:val="none"/>
          <w:lang w:val="zh-CN"/>
        </w:rPr>
        <w:t>须保证招标人有权合法免责使用设计成果，该设计成果不存在任何权利缺陷或权利行使障碍，如因此给招标人造成任何责任或损失（包括但不限于被追索连带责任、侵权赔偿或支付许可费等），均由</w:t>
      </w:r>
      <w:r>
        <w:rPr>
          <w:rFonts w:hint="eastAsia" w:asciiTheme="majorBidi" w:hAnsiTheme="majorBidi" w:eastAsiaTheme="minorEastAsia" w:cstheme="majorBidi"/>
          <w:bCs/>
          <w:color w:val="auto"/>
          <w:kern w:val="0"/>
          <w:szCs w:val="21"/>
          <w:highlight w:val="none"/>
          <w:lang w:val="zh-CN"/>
        </w:rPr>
        <w:t>投标人</w:t>
      </w:r>
      <w:r>
        <w:rPr>
          <w:rFonts w:asciiTheme="majorBidi" w:hAnsiTheme="majorBidi" w:eastAsiaTheme="minorEastAsia" w:cstheme="majorBidi"/>
          <w:bCs/>
          <w:color w:val="auto"/>
          <w:kern w:val="0"/>
          <w:szCs w:val="21"/>
          <w:highlight w:val="none"/>
          <w:lang w:val="zh-CN"/>
        </w:rPr>
        <w:t>承担或赔偿。</w:t>
      </w:r>
    </w:p>
    <w:p>
      <w:pPr>
        <w:snapToGrid w:val="0"/>
        <w:spacing w:after="156" w:afterLines="50" w:line="420" w:lineRule="exact"/>
        <w:ind w:firstLine="480"/>
        <w:rPr>
          <w:rFonts w:asciiTheme="majorBidi" w:hAnsiTheme="majorBidi" w:eastAsiaTheme="minorEastAsia" w:cstheme="majorBidi"/>
          <w:bCs/>
          <w:color w:val="auto"/>
          <w:kern w:val="0"/>
          <w:szCs w:val="21"/>
          <w:highlight w:val="none"/>
        </w:rPr>
      </w:pPr>
      <w:r>
        <w:rPr>
          <w:rFonts w:asciiTheme="majorBidi" w:hAnsiTheme="majorBidi" w:eastAsiaTheme="minorEastAsia" w:cstheme="majorBidi"/>
          <w:bCs/>
          <w:color w:val="auto"/>
          <w:kern w:val="0"/>
          <w:szCs w:val="21"/>
          <w:highlight w:val="none"/>
          <w:lang w:val="zh-CN"/>
        </w:rPr>
        <w:t>特此承诺。</w:t>
      </w:r>
    </w:p>
    <w:p>
      <w:pPr>
        <w:snapToGrid w:val="0"/>
        <w:spacing w:line="420" w:lineRule="exact"/>
        <w:rPr>
          <w:rFonts w:asciiTheme="majorBidi" w:hAnsiTheme="majorBidi" w:eastAsiaTheme="minorEastAsia" w:cstheme="majorBidi"/>
          <w:bCs/>
          <w:color w:val="auto"/>
          <w:kern w:val="0"/>
          <w:szCs w:val="21"/>
          <w:highlight w:val="none"/>
        </w:rPr>
      </w:pPr>
    </w:p>
    <w:p>
      <w:pPr>
        <w:rPr>
          <w:rFonts w:asciiTheme="majorBidi" w:hAnsiTheme="majorBidi" w:eastAsiaTheme="minorEastAsia" w:cstheme="majorBidi"/>
          <w:bCs/>
          <w:color w:val="auto"/>
          <w:kern w:val="0"/>
          <w:szCs w:val="21"/>
          <w:highlight w:val="none"/>
        </w:rPr>
      </w:pPr>
      <w:r>
        <w:rPr>
          <w:rFonts w:asciiTheme="majorBidi" w:hAnsiTheme="majorBidi" w:eastAsiaTheme="minorEastAsia" w:cstheme="majorBidi"/>
          <w:bCs/>
          <w:color w:val="auto"/>
          <w:kern w:val="0"/>
          <w:szCs w:val="21"/>
          <w:highlight w:val="none"/>
          <w:lang w:val="zh-CN"/>
        </w:rPr>
        <w:t>投标人</w:t>
      </w:r>
      <w:r>
        <w:rPr>
          <w:rFonts w:asciiTheme="majorBidi" w:hAnsiTheme="majorBidi" w:eastAsiaTheme="minorEastAsia" w:cstheme="majorBidi"/>
          <w:bCs/>
          <w:color w:val="auto"/>
          <w:kern w:val="0"/>
          <w:szCs w:val="21"/>
          <w:highlight w:val="none"/>
        </w:rPr>
        <w:t>（</w:t>
      </w:r>
      <w:r>
        <w:rPr>
          <w:rFonts w:asciiTheme="majorBidi" w:hAnsiTheme="majorBidi" w:eastAsiaTheme="minorEastAsia" w:cstheme="majorBidi"/>
          <w:bCs/>
          <w:color w:val="auto"/>
          <w:kern w:val="0"/>
          <w:szCs w:val="21"/>
          <w:highlight w:val="none"/>
          <w:lang w:val="zh-CN"/>
        </w:rPr>
        <w:t>署名、盖章</w:t>
      </w:r>
      <w:r>
        <w:rPr>
          <w:rFonts w:asciiTheme="majorBidi" w:hAnsiTheme="majorBidi" w:eastAsiaTheme="minorEastAsia" w:cstheme="majorBidi"/>
          <w:bCs/>
          <w:color w:val="auto"/>
          <w:kern w:val="0"/>
          <w:szCs w:val="21"/>
          <w:highlight w:val="none"/>
        </w:rPr>
        <w:t>）</w:t>
      </w:r>
    </w:p>
    <w:p>
      <w:pPr>
        <w:snapToGrid w:val="0"/>
        <w:spacing w:line="420" w:lineRule="exact"/>
        <w:rPr>
          <w:rFonts w:asciiTheme="majorBidi" w:hAnsiTheme="majorBidi" w:eastAsiaTheme="minorEastAsia" w:cstheme="majorBidi"/>
          <w:bCs/>
          <w:color w:val="auto"/>
          <w:kern w:val="0"/>
          <w:szCs w:val="21"/>
          <w:highlight w:val="none"/>
        </w:rPr>
      </w:pPr>
    </w:p>
    <w:p>
      <w:pPr>
        <w:snapToGrid w:val="0"/>
        <w:spacing w:line="420" w:lineRule="exact"/>
        <w:rPr>
          <w:rFonts w:asciiTheme="majorBidi" w:hAnsiTheme="majorBidi" w:cstheme="majorBidi"/>
          <w:color w:val="auto"/>
          <w:highlight w:val="none"/>
        </w:rPr>
      </w:pPr>
      <w:r>
        <w:rPr>
          <w:rFonts w:asciiTheme="majorBidi" w:hAnsiTheme="majorBidi" w:eastAsiaTheme="minorEastAsia" w:cstheme="majorBidi"/>
          <w:bCs/>
          <w:color w:val="auto"/>
          <w:kern w:val="0"/>
          <w:szCs w:val="21"/>
          <w:highlight w:val="none"/>
          <w:lang w:val="zh-CN"/>
        </w:rPr>
        <w:t>法定代表人</w:t>
      </w:r>
      <w:r>
        <w:rPr>
          <w:rFonts w:asciiTheme="majorBidi" w:hAnsiTheme="majorBidi" w:eastAsiaTheme="minorEastAsia" w:cstheme="majorBidi"/>
          <w:bCs/>
          <w:color w:val="auto"/>
          <w:kern w:val="0"/>
          <w:szCs w:val="21"/>
          <w:highlight w:val="none"/>
        </w:rPr>
        <w:t>（</w:t>
      </w:r>
      <w:r>
        <w:rPr>
          <w:rFonts w:asciiTheme="majorBidi" w:hAnsiTheme="majorBidi" w:eastAsiaTheme="minorEastAsia" w:cstheme="majorBidi"/>
          <w:bCs/>
          <w:color w:val="auto"/>
          <w:kern w:val="0"/>
          <w:szCs w:val="21"/>
          <w:highlight w:val="none"/>
          <w:lang w:val="zh-CN"/>
        </w:rPr>
        <w:t>签名</w:t>
      </w:r>
      <w:r>
        <w:rPr>
          <w:rFonts w:asciiTheme="majorBidi" w:hAnsiTheme="majorBidi" w:eastAsiaTheme="minorEastAsia" w:cstheme="majorBidi"/>
          <w:bCs/>
          <w:color w:val="auto"/>
          <w:kern w:val="0"/>
          <w:szCs w:val="21"/>
          <w:highlight w:val="none"/>
        </w:rPr>
        <w:t>）</w:t>
      </w:r>
    </w:p>
    <w:p>
      <w:pPr>
        <w:snapToGrid w:val="0"/>
        <w:spacing w:line="420" w:lineRule="exact"/>
        <w:ind w:firstLine="482"/>
        <w:rPr>
          <w:rFonts w:asciiTheme="majorBidi" w:hAnsiTheme="majorBidi" w:eastAsiaTheme="minorEastAsia" w:cstheme="majorBidi"/>
          <w:bCs/>
          <w:color w:val="auto"/>
          <w:kern w:val="0"/>
          <w:szCs w:val="21"/>
          <w:highlight w:val="none"/>
        </w:rPr>
      </w:pPr>
    </w:p>
    <w:p>
      <w:pPr>
        <w:snapToGrid w:val="0"/>
        <w:spacing w:line="420" w:lineRule="exact"/>
        <w:rPr>
          <w:rFonts w:asciiTheme="majorBidi" w:hAnsiTheme="majorBidi" w:eastAsiaTheme="minorEastAsia" w:cstheme="majorBidi"/>
          <w:bCs/>
          <w:color w:val="auto"/>
          <w:kern w:val="0"/>
          <w:szCs w:val="21"/>
          <w:highlight w:val="none"/>
        </w:rPr>
      </w:pPr>
      <w:r>
        <w:rPr>
          <w:rFonts w:asciiTheme="majorBidi" w:hAnsiTheme="majorBidi" w:eastAsiaTheme="minorEastAsia" w:cstheme="majorBidi"/>
          <w:bCs/>
          <w:color w:val="auto"/>
          <w:kern w:val="0"/>
          <w:szCs w:val="21"/>
          <w:highlight w:val="none"/>
          <w:lang w:val="zh-CN"/>
        </w:rPr>
        <w:t>或委托代理人</w:t>
      </w:r>
      <w:r>
        <w:rPr>
          <w:rFonts w:asciiTheme="majorBidi" w:hAnsiTheme="majorBidi" w:eastAsiaTheme="minorEastAsia" w:cstheme="majorBidi"/>
          <w:bCs/>
          <w:color w:val="auto"/>
          <w:kern w:val="0"/>
          <w:szCs w:val="21"/>
          <w:highlight w:val="none"/>
        </w:rPr>
        <w:t>（</w:t>
      </w:r>
      <w:r>
        <w:rPr>
          <w:rFonts w:asciiTheme="majorBidi" w:hAnsiTheme="majorBidi" w:eastAsiaTheme="minorEastAsia" w:cstheme="majorBidi"/>
          <w:bCs/>
          <w:color w:val="auto"/>
          <w:kern w:val="0"/>
          <w:szCs w:val="21"/>
          <w:highlight w:val="none"/>
          <w:lang w:val="zh-CN"/>
        </w:rPr>
        <w:t>签名</w:t>
      </w:r>
      <w:r>
        <w:rPr>
          <w:rFonts w:asciiTheme="majorBidi" w:hAnsiTheme="majorBidi" w:eastAsiaTheme="minorEastAsia" w:cstheme="majorBidi"/>
          <w:bCs/>
          <w:color w:val="auto"/>
          <w:kern w:val="0"/>
          <w:szCs w:val="21"/>
          <w:highlight w:val="none"/>
        </w:rPr>
        <w:t xml:space="preserve">） </w:t>
      </w:r>
    </w:p>
    <w:p>
      <w:pPr>
        <w:snapToGrid w:val="0"/>
        <w:spacing w:line="420" w:lineRule="exact"/>
        <w:rPr>
          <w:rFonts w:asciiTheme="majorBidi" w:hAnsiTheme="majorBidi" w:eastAsiaTheme="minorEastAsia" w:cstheme="majorBidi"/>
          <w:bCs/>
          <w:color w:val="auto"/>
          <w:kern w:val="0"/>
          <w:szCs w:val="21"/>
          <w:highlight w:val="none"/>
        </w:rPr>
      </w:pPr>
      <w:r>
        <w:rPr>
          <w:rFonts w:asciiTheme="majorBidi" w:hAnsiTheme="majorBidi" w:eastAsiaTheme="minorEastAsia" w:cstheme="majorBidi"/>
          <w:bCs/>
          <w:color w:val="auto"/>
          <w:kern w:val="0"/>
          <w:szCs w:val="21"/>
          <w:highlight w:val="none"/>
          <w:lang w:val="zh-CN"/>
        </w:rPr>
        <w:t>日期</w:t>
      </w:r>
      <w:r>
        <w:rPr>
          <w:rFonts w:asciiTheme="majorBidi" w:hAnsiTheme="majorBidi" w:eastAsiaTheme="minorEastAsia" w:cstheme="majorBidi"/>
          <w:bCs/>
          <w:color w:val="auto"/>
          <w:kern w:val="0"/>
          <w:szCs w:val="21"/>
          <w:highlight w:val="none"/>
        </w:rPr>
        <w:t xml:space="preserve">：   </w:t>
      </w:r>
      <w:r>
        <w:rPr>
          <w:rFonts w:asciiTheme="majorBidi" w:hAnsiTheme="majorBidi" w:eastAsiaTheme="minorEastAsia" w:cstheme="majorBidi"/>
          <w:bCs/>
          <w:color w:val="auto"/>
          <w:kern w:val="0"/>
          <w:szCs w:val="21"/>
          <w:highlight w:val="none"/>
          <w:lang w:val="zh-CN"/>
        </w:rPr>
        <w:t>年</w:t>
      </w:r>
      <w:r>
        <w:rPr>
          <w:rFonts w:asciiTheme="majorBidi" w:hAnsiTheme="majorBidi" w:eastAsiaTheme="minorEastAsia" w:cstheme="majorBidi"/>
          <w:bCs/>
          <w:color w:val="auto"/>
          <w:kern w:val="0"/>
          <w:szCs w:val="21"/>
          <w:highlight w:val="none"/>
        </w:rPr>
        <w:t xml:space="preserve">   </w:t>
      </w:r>
      <w:r>
        <w:rPr>
          <w:rFonts w:asciiTheme="majorBidi" w:hAnsiTheme="majorBidi" w:eastAsiaTheme="minorEastAsia" w:cstheme="majorBidi"/>
          <w:bCs/>
          <w:color w:val="auto"/>
          <w:kern w:val="0"/>
          <w:szCs w:val="21"/>
          <w:highlight w:val="none"/>
          <w:lang w:val="zh-CN"/>
        </w:rPr>
        <w:t>月</w:t>
      </w:r>
      <w:r>
        <w:rPr>
          <w:rFonts w:asciiTheme="majorBidi" w:hAnsiTheme="majorBidi" w:eastAsiaTheme="minorEastAsia" w:cstheme="majorBidi"/>
          <w:bCs/>
          <w:color w:val="auto"/>
          <w:kern w:val="0"/>
          <w:szCs w:val="21"/>
          <w:highlight w:val="none"/>
        </w:rPr>
        <w:t xml:space="preserve">   </w:t>
      </w:r>
      <w:r>
        <w:rPr>
          <w:rFonts w:asciiTheme="majorBidi" w:hAnsiTheme="majorBidi" w:eastAsiaTheme="minorEastAsia" w:cstheme="majorBidi"/>
          <w:bCs/>
          <w:color w:val="auto"/>
          <w:kern w:val="0"/>
          <w:szCs w:val="21"/>
          <w:highlight w:val="none"/>
          <w:lang w:val="zh-CN"/>
        </w:rPr>
        <w:t>日</w:t>
      </w:r>
      <w:r>
        <w:rPr>
          <w:rFonts w:asciiTheme="majorBidi" w:hAnsiTheme="majorBidi" w:eastAsiaTheme="minorEastAsia" w:cstheme="majorBidi"/>
          <w:bCs/>
          <w:color w:val="auto"/>
          <w:kern w:val="0"/>
          <w:szCs w:val="21"/>
          <w:highlight w:val="none"/>
        </w:rPr>
        <w:t xml:space="preserve"> </w:t>
      </w:r>
    </w:p>
    <w:p>
      <w:pPr>
        <w:snapToGrid w:val="0"/>
        <w:spacing w:after="156" w:afterLines="50" w:line="420" w:lineRule="exact"/>
        <w:rPr>
          <w:rFonts w:asciiTheme="majorBidi" w:hAnsiTheme="majorBidi" w:eastAsiaTheme="minorEastAsia" w:cstheme="majorBidi"/>
          <w:bCs/>
          <w:color w:val="auto"/>
          <w:kern w:val="0"/>
          <w:szCs w:val="21"/>
          <w:highlight w:val="none"/>
        </w:rPr>
      </w:pPr>
      <w:r>
        <w:rPr>
          <w:rFonts w:asciiTheme="majorBidi" w:hAnsiTheme="majorBidi" w:eastAsiaTheme="minorEastAsia" w:cstheme="majorBidi"/>
          <w:bCs/>
          <w:color w:val="auto"/>
          <w:kern w:val="0"/>
          <w:szCs w:val="21"/>
          <w:highlight w:val="none"/>
          <w:lang w:val="zh-CN"/>
        </w:rPr>
        <w:t>联系电话</w:t>
      </w:r>
      <w:r>
        <w:rPr>
          <w:rFonts w:asciiTheme="majorBidi" w:hAnsiTheme="majorBidi" w:eastAsiaTheme="minorEastAsia" w:cstheme="majorBidi"/>
          <w:bCs/>
          <w:color w:val="auto"/>
          <w:kern w:val="0"/>
          <w:szCs w:val="21"/>
          <w:highlight w:val="none"/>
        </w:rPr>
        <w:t>：</w:t>
      </w:r>
    </w:p>
    <w:p>
      <w:pPr>
        <w:snapToGrid w:val="0"/>
        <w:spacing w:after="156" w:afterLines="50" w:line="420" w:lineRule="exact"/>
        <w:rPr>
          <w:rFonts w:asciiTheme="majorBidi" w:hAnsiTheme="majorBidi" w:eastAsiaTheme="minorEastAsia" w:cstheme="majorBidi"/>
          <w:bCs/>
          <w:color w:val="auto"/>
          <w:kern w:val="0"/>
          <w:szCs w:val="21"/>
          <w:highlight w:val="none"/>
          <w:lang w:val="zh-CN"/>
        </w:rPr>
      </w:pPr>
      <w:r>
        <w:rPr>
          <w:rFonts w:asciiTheme="majorBidi" w:hAnsiTheme="majorBidi" w:eastAsiaTheme="minorEastAsia" w:cstheme="majorBidi"/>
          <w:bCs/>
          <w:color w:val="auto"/>
          <w:kern w:val="0"/>
          <w:szCs w:val="21"/>
          <w:highlight w:val="none"/>
          <w:lang w:val="zh-CN"/>
        </w:rPr>
        <w:t>备注：</w:t>
      </w:r>
      <w:r>
        <w:rPr>
          <w:rFonts w:hint="eastAsia" w:asciiTheme="majorBidi" w:hAnsiTheme="majorBidi" w:eastAsiaTheme="minorEastAsia" w:cstheme="majorBidi"/>
          <w:bCs/>
          <w:color w:val="auto"/>
          <w:kern w:val="0"/>
          <w:szCs w:val="21"/>
          <w:highlight w:val="none"/>
          <w:lang w:val="zh-CN"/>
        </w:rPr>
        <w:t>投标人</w:t>
      </w:r>
      <w:r>
        <w:rPr>
          <w:rFonts w:asciiTheme="majorBidi" w:hAnsiTheme="majorBidi" w:eastAsiaTheme="minorEastAsia" w:cstheme="majorBidi"/>
          <w:bCs/>
          <w:color w:val="auto"/>
          <w:kern w:val="0"/>
          <w:szCs w:val="21"/>
          <w:highlight w:val="none"/>
          <w:lang w:val="zh-CN"/>
        </w:rPr>
        <w:t>署名应与营业执照名称一致。</w:t>
      </w:r>
    </w:p>
    <w:bookmarkEnd w:id="36"/>
    <w:bookmarkEnd w:id="37"/>
    <w:bookmarkEnd w:id="38"/>
    <w:bookmarkEnd w:id="39"/>
    <w:bookmarkEnd w:id="40"/>
    <w:bookmarkEnd w:id="41"/>
    <w:bookmarkEnd w:id="42"/>
    <w:bookmarkEnd w:id="43"/>
    <w:bookmarkEnd w:id="44"/>
    <w:bookmarkEnd w:id="45"/>
    <w:p>
      <w:pPr>
        <w:pStyle w:val="148"/>
        <w:rPr>
          <w:rFonts w:asciiTheme="majorBidi" w:hAnsiTheme="majorBidi" w:cstheme="majorBidi"/>
          <w:b/>
          <w:color w:val="auto"/>
          <w:highlight w:val="none"/>
        </w:rPr>
      </w:pPr>
      <w:r>
        <w:rPr>
          <w:rFonts w:asciiTheme="majorBidi" w:hAnsiTheme="majorBidi" w:cstheme="majorBidi"/>
          <w:color w:val="auto"/>
          <w:highlight w:val="none"/>
        </w:rPr>
        <w:br w:type="page"/>
      </w:r>
    </w:p>
    <w:p>
      <w:pPr>
        <w:pStyle w:val="260"/>
        <w:numPr>
          <w:ilvl w:val="0"/>
          <w:numId w:val="8"/>
        </w:numPr>
        <w:spacing w:before="156" w:after="312" w:afterLines="100"/>
        <w:ind w:firstLine="0" w:firstLineChars="0"/>
        <w:jc w:val="center"/>
        <w:outlineLvl w:val="1"/>
        <w:rPr>
          <w:rFonts w:ascii="黑体" w:hAnsi="黑体" w:eastAsia="黑体" w:cs="黑体"/>
          <w:b/>
          <w:color w:val="auto"/>
          <w:highlight w:val="none"/>
        </w:rPr>
      </w:pPr>
      <w:bookmarkStart w:id="48" w:name="_Toc30118"/>
      <w:bookmarkStart w:id="49" w:name="_Toc15634"/>
      <w:r>
        <w:rPr>
          <w:rFonts w:hint="eastAsia" w:ascii="黑体" w:hAnsi="黑体" w:eastAsia="黑体" w:cs="黑体"/>
          <w:b/>
          <w:color w:val="auto"/>
          <w:highlight w:val="none"/>
        </w:rPr>
        <w:t>法定代表人证明书及法定代表人授权委托书</w:t>
      </w:r>
      <w:bookmarkEnd w:id="48"/>
      <w:bookmarkEnd w:id="49"/>
    </w:p>
    <w:p>
      <w:pPr>
        <w:pStyle w:val="260"/>
        <w:spacing w:before="156" w:after="156"/>
        <w:ind w:firstLine="0" w:firstLineChars="0"/>
        <w:jc w:val="center"/>
        <w:rPr>
          <w:rFonts w:asciiTheme="majorBidi" w:hAnsiTheme="majorBidi" w:cstheme="majorBidi"/>
          <w:b/>
          <w:color w:val="auto"/>
          <w:highlight w:val="none"/>
        </w:rPr>
      </w:pPr>
    </w:p>
    <w:p>
      <w:pPr>
        <w:pStyle w:val="260"/>
        <w:spacing w:before="156" w:after="156"/>
        <w:ind w:firstLine="0" w:firstLineChars="0"/>
        <w:jc w:val="center"/>
        <w:rPr>
          <w:rFonts w:asciiTheme="majorBidi" w:hAnsiTheme="majorBidi" w:cstheme="majorBidi"/>
          <w:b/>
          <w:color w:val="auto"/>
          <w:highlight w:val="none"/>
        </w:rPr>
      </w:pPr>
      <w:r>
        <w:rPr>
          <w:rFonts w:asciiTheme="majorBidi" w:hAnsiTheme="majorBidi" w:cstheme="majorBidi"/>
          <w:b/>
          <w:color w:val="auto"/>
          <w:highlight w:val="none"/>
        </w:rPr>
        <w:t>法定代表人证明书</w:t>
      </w:r>
    </w:p>
    <w:p>
      <w:pPr>
        <w:pStyle w:val="260"/>
        <w:spacing w:before="156" w:after="156"/>
        <w:ind w:firstLine="0" w:firstLineChars="0"/>
        <w:jc w:val="center"/>
        <w:rPr>
          <w:rFonts w:asciiTheme="majorBidi" w:hAnsiTheme="majorBidi" w:cstheme="majorBidi"/>
          <w:b/>
          <w:color w:val="auto"/>
          <w:highlight w:val="none"/>
        </w:rPr>
      </w:pPr>
    </w:p>
    <w:p>
      <w:pPr>
        <w:spacing w:before="120" w:line="300" w:lineRule="auto"/>
        <w:rPr>
          <w:rFonts w:asciiTheme="majorBidi" w:hAnsiTheme="majorBidi" w:eastAsiaTheme="majorEastAsia" w:cstheme="majorBidi"/>
          <w:color w:val="auto"/>
          <w:sz w:val="24"/>
          <w:szCs w:val="24"/>
          <w:highlight w:val="none"/>
          <w:u w:val="single"/>
          <w:lang w:val="en-GB" w:eastAsia="zh-TW"/>
        </w:rPr>
      </w:pPr>
      <w:r>
        <w:rPr>
          <w:rFonts w:asciiTheme="majorBidi" w:hAnsiTheme="majorBidi" w:eastAsiaTheme="majorEastAsia" w:cstheme="majorBidi"/>
          <w:color w:val="auto"/>
          <w:sz w:val="24"/>
          <w:szCs w:val="24"/>
          <w:highlight w:val="none"/>
          <w:lang w:val="en-GB" w:eastAsia="zh-TW"/>
        </w:rPr>
        <w:t>单位名称：</w:t>
      </w:r>
    </w:p>
    <w:p>
      <w:pPr>
        <w:spacing w:before="120" w:line="300" w:lineRule="auto"/>
        <w:rPr>
          <w:rFonts w:asciiTheme="majorBidi" w:hAnsiTheme="majorBidi" w:eastAsiaTheme="majorEastAsia" w:cstheme="majorBidi"/>
          <w:color w:val="auto"/>
          <w:sz w:val="24"/>
          <w:szCs w:val="24"/>
          <w:highlight w:val="none"/>
          <w:u w:val="single"/>
          <w:lang w:val="en-GB" w:eastAsia="zh-TW"/>
        </w:rPr>
      </w:pPr>
      <w:r>
        <w:rPr>
          <w:rFonts w:asciiTheme="majorBidi" w:hAnsiTheme="majorBidi" w:eastAsiaTheme="majorEastAsia" w:cstheme="majorBidi"/>
          <w:color w:val="auto"/>
          <w:sz w:val="24"/>
          <w:szCs w:val="24"/>
          <w:highlight w:val="none"/>
          <w:lang w:val="en-GB" w:eastAsia="zh-TW"/>
        </w:rPr>
        <w:t>地址：</w:t>
      </w:r>
    </w:p>
    <w:p>
      <w:pPr>
        <w:spacing w:before="120" w:line="300" w:lineRule="auto"/>
        <w:rPr>
          <w:rFonts w:asciiTheme="majorBidi" w:hAnsiTheme="majorBidi" w:eastAsiaTheme="majorEastAsia" w:cstheme="majorBidi"/>
          <w:color w:val="auto"/>
          <w:sz w:val="24"/>
          <w:szCs w:val="24"/>
          <w:highlight w:val="none"/>
          <w:u w:val="single"/>
          <w:lang w:val="en-GB" w:eastAsia="zh-TW"/>
        </w:rPr>
      </w:pPr>
      <w:r>
        <w:rPr>
          <w:rFonts w:asciiTheme="majorBidi" w:hAnsiTheme="majorBidi" w:eastAsiaTheme="majorEastAsia" w:cstheme="majorBidi"/>
          <w:color w:val="auto"/>
          <w:sz w:val="24"/>
          <w:szCs w:val="24"/>
          <w:highlight w:val="none"/>
          <w:lang w:val="en-GB" w:eastAsia="zh-TW"/>
        </w:rPr>
        <w:t>姓名：     性别：      年龄：        职务：</w:t>
      </w:r>
    </w:p>
    <w:p>
      <w:pPr>
        <w:spacing w:before="120" w:line="300" w:lineRule="auto"/>
        <w:rPr>
          <w:rFonts w:asciiTheme="majorBidi" w:hAnsiTheme="majorBidi" w:eastAsiaTheme="majorEastAsia" w:cstheme="majorBidi"/>
          <w:color w:val="auto"/>
          <w:sz w:val="24"/>
          <w:szCs w:val="24"/>
          <w:highlight w:val="none"/>
          <w:lang w:val="en-GB"/>
        </w:rPr>
      </w:pPr>
      <w:r>
        <w:rPr>
          <w:rFonts w:asciiTheme="majorBidi" w:hAnsiTheme="majorBidi" w:eastAsiaTheme="majorEastAsia" w:cstheme="majorBidi"/>
          <w:color w:val="auto"/>
          <w:sz w:val="24"/>
          <w:szCs w:val="24"/>
          <w:highlight w:val="none"/>
          <w:lang w:val="en-GB"/>
        </w:rPr>
        <w:t xml:space="preserve">系 </w:t>
      </w:r>
      <w:r>
        <w:rPr>
          <w:rFonts w:asciiTheme="majorBidi" w:hAnsiTheme="majorBidi" w:eastAsiaTheme="majorEastAsia" w:cstheme="majorBidi"/>
          <w:color w:val="auto"/>
          <w:sz w:val="24"/>
          <w:szCs w:val="24"/>
          <w:highlight w:val="none"/>
          <w:u w:val="single"/>
          <w:lang w:val="en-GB"/>
        </w:rPr>
        <w:t xml:space="preserve">                         </w:t>
      </w:r>
      <w:r>
        <w:rPr>
          <w:rFonts w:asciiTheme="majorBidi" w:hAnsiTheme="majorBidi" w:eastAsiaTheme="majorEastAsia" w:cstheme="majorBidi"/>
          <w:color w:val="auto"/>
          <w:sz w:val="24"/>
          <w:szCs w:val="24"/>
          <w:highlight w:val="none"/>
          <w:lang w:val="en-GB"/>
        </w:rPr>
        <w:t>的法定代表人。</w:t>
      </w:r>
    </w:p>
    <w:p>
      <w:pPr>
        <w:spacing w:before="120" w:line="300" w:lineRule="auto"/>
        <w:rPr>
          <w:rFonts w:asciiTheme="majorBidi" w:hAnsiTheme="majorBidi" w:eastAsiaTheme="majorEastAsia" w:cstheme="majorBidi"/>
          <w:color w:val="auto"/>
          <w:sz w:val="24"/>
          <w:szCs w:val="24"/>
          <w:highlight w:val="none"/>
          <w:lang w:val="en-GB"/>
        </w:rPr>
      </w:pPr>
      <w:r>
        <w:rPr>
          <w:rFonts w:asciiTheme="majorBidi" w:hAnsiTheme="majorBidi" w:eastAsiaTheme="majorEastAsia" w:cstheme="majorBidi"/>
          <w:color w:val="auto"/>
          <w:sz w:val="24"/>
          <w:szCs w:val="24"/>
          <w:highlight w:val="none"/>
          <w:lang w:val="en-GB"/>
        </w:rPr>
        <w:t>特此证明。</w:t>
      </w:r>
    </w:p>
    <w:p>
      <w:pPr>
        <w:spacing w:before="120" w:line="300" w:lineRule="auto"/>
        <w:rPr>
          <w:rFonts w:asciiTheme="majorBidi" w:hAnsiTheme="majorBidi" w:eastAsiaTheme="majorEastAsia" w:cstheme="majorBidi"/>
          <w:color w:val="auto"/>
          <w:sz w:val="24"/>
          <w:szCs w:val="24"/>
          <w:highlight w:val="none"/>
          <w:lang w:val="en-GB"/>
        </w:rPr>
      </w:pPr>
    </w:p>
    <w:p>
      <w:pPr>
        <w:spacing w:before="120" w:line="300" w:lineRule="auto"/>
        <w:rPr>
          <w:rFonts w:asciiTheme="majorBidi" w:hAnsiTheme="majorBidi" w:eastAsiaTheme="majorEastAsia" w:cstheme="majorBidi"/>
          <w:color w:val="auto"/>
          <w:sz w:val="24"/>
          <w:szCs w:val="24"/>
          <w:highlight w:val="none"/>
        </w:rPr>
      </w:pPr>
      <w:r>
        <w:rPr>
          <w:rFonts w:asciiTheme="majorBidi" w:hAnsiTheme="majorBidi" w:eastAsiaTheme="majorEastAsia" w:cstheme="majorBidi"/>
          <w:color w:val="auto"/>
          <w:sz w:val="24"/>
          <w:szCs w:val="24"/>
          <w:highlight w:val="none"/>
          <w:lang w:val="en-GB"/>
        </w:rPr>
        <w:t>投标单位（盖章：</w:t>
      </w:r>
      <w:r>
        <w:rPr>
          <w:rFonts w:asciiTheme="majorBidi" w:hAnsiTheme="majorBidi" w:eastAsiaTheme="majorEastAsia" w:cstheme="majorBidi"/>
          <w:color w:val="auto"/>
          <w:sz w:val="24"/>
          <w:szCs w:val="24"/>
          <w:highlight w:val="none"/>
        </w:rPr>
        <w:t xml:space="preserve"> </w:t>
      </w:r>
    </w:p>
    <w:p>
      <w:pPr>
        <w:pStyle w:val="148"/>
        <w:rPr>
          <w:rFonts w:asciiTheme="majorBidi" w:hAnsiTheme="majorBidi" w:cstheme="majorBidi"/>
          <w:color w:val="auto"/>
          <w:highlight w:val="none"/>
        </w:rPr>
      </w:pPr>
    </w:p>
    <w:p>
      <w:pPr>
        <w:spacing w:before="120" w:line="300" w:lineRule="auto"/>
        <w:rPr>
          <w:rFonts w:asciiTheme="majorBidi" w:hAnsiTheme="majorBidi" w:eastAsiaTheme="majorEastAsia" w:cstheme="majorBidi"/>
          <w:color w:val="auto"/>
          <w:sz w:val="24"/>
          <w:szCs w:val="24"/>
          <w:highlight w:val="none"/>
        </w:rPr>
      </w:pPr>
      <w:r>
        <w:rPr>
          <w:rFonts w:asciiTheme="majorBidi" w:hAnsiTheme="majorBidi" w:eastAsiaTheme="majorEastAsia" w:cstheme="majorBidi"/>
          <w:color w:val="auto"/>
          <w:sz w:val="24"/>
          <w:szCs w:val="24"/>
          <w:highlight w:val="none"/>
          <w:lang w:val="en-GB"/>
        </w:rPr>
        <w:t>日期：</w:t>
      </w:r>
      <w:r>
        <w:rPr>
          <w:rFonts w:asciiTheme="majorBidi" w:hAnsiTheme="majorBidi" w:eastAsiaTheme="majorEastAsia" w:cstheme="majorBidi"/>
          <w:color w:val="auto"/>
          <w:sz w:val="24"/>
          <w:szCs w:val="24"/>
          <w:highlight w:val="none"/>
        </w:rPr>
        <w:t xml:space="preserve">  </w:t>
      </w:r>
      <w:r>
        <w:rPr>
          <w:rFonts w:asciiTheme="majorBidi" w:hAnsiTheme="majorBidi" w:eastAsiaTheme="majorEastAsia" w:cstheme="majorBidi"/>
          <w:color w:val="auto"/>
          <w:sz w:val="24"/>
          <w:szCs w:val="24"/>
          <w:highlight w:val="none"/>
          <w:lang w:val="en-GB"/>
        </w:rPr>
        <w:t>年</w:t>
      </w:r>
      <w:r>
        <w:rPr>
          <w:rFonts w:asciiTheme="majorBidi" w:hAnsiTheme="majorBidi" w:eastAsiaTheme="majorEastAsia" w:cstheme="majorBidi"/>
          <w:color w:val="auto"/>
          <w:sz w:val="24"/>
          <w:szCs w:val="24"/>
          <w:highlight w:val="none"/>
        </w:rPr>
        <w:t xml:space="preserve">   </w:t>
      </w:r>
      <w:r>
        <w:rPr>
          <w:rFonts w:asciiTheme="majorBidi" w:hAnsiTheme="majorBidi" w:eastAsiaTheme="majorEastAsia" w:cstheme="majorBidi"/>
          <w:color w:val="auto"/>
          <w:sz w:val="24"/>
          <w:szCs w:val="24"/>
          <w:highlight w:val="none"/>
          <w:lang w:val="en-GB"/>
        </w:rPr>
        <w:t xml:space="preserve"> 月</w:t>
      </w:r>
      <w:r>
        <w:rPr>
          <w:rFonts w:asciiTheme="majorBidi" w:hAnsiTheme="majorBidi" w:eastAsiaTheme="majorEastAsia" w:cstheme="majorBidi"/>
          <w:color w:val="auto"/>
          <w:sz w:val="24"/>
          <w:szCs w:val="24"/>
          <w:highlight w:val="none"/>
        </w:rPr>
        <w:t xml:space="preserve">  </w:t>
      </w:r>
      <w:r>
        <w:rPr>
          <w:rFonts w:asciiTheme="majorBidi" w:hAnsiTheme="majorBidi" w:eastAsiaTheme="majorEastAsia" w:cstheme="majorBidi"/>
          <w:color w:val="auto"/>
          <w:sz w:val="24"/>
          <w:szCs w:val="24"/>
          <w:highlight w:val="none"/>
          <w:lang w:val="en-GB"/>
        </w:rPr>
        <w:t xml:space="preserve"> 日</w:t>
      </w:r>
    </w:p>
    <w:p>
      <w:pPr>
        <w:spacing w:after="120" w:line="400" w:lineRule="exact"/>
        <w:rPr>
          <w:rFonts w:asciiTheme="majorBidi" w:hAnsiTheme="majorBidi" w:eastAsiaTheme="majorEastAsia" w:cstheme="majorBidi"/>
          <w:color w:val="auto"/>
          <w:sz w:val="24"/>
          <w:szCs w:val="24"/>
          <w:highlight w:val="none"/>
        </w:rPr>
      </w:pPr>
      <w:r>
        <w:rPr>
          <w:rFonts w:asciiTheme="majorBidi" w:hAnsiTheme="majorBidi" w:eastAsiaTheme="majorEastAsia" w:cstheme="majorBidi"/>
          <w:color w:val="auto"/>
          <w:sz w:val="24"/>
          <w:szCs w:val="24"/>
          <w:highlight w:val="none"/>
          <w:lang w:val="en-GB"/>
        </w:rPr>
        <w:t>附：法定代表人身份证扫描件</w:t>
      </w:r>
      <w:r>
        <w:rPr>
          <w:rFonts w:asciiTheme="majorBidi" w:hAnsiTheme="majorBidi" w:eastAsiaTheme="majorEastAsia" w:cstheme="majorBidi"/>
          <w:color w:val="auto"/>
          <w:sz w:val="24"/>
          <w:szCs w:val="24"/>
          <w:highlight w:val="none"/>
        </w:rPr>
        <w:t xml:space="preserve"> </w:t>
      </w:r>
    </w:p>
    <w:tbl>
      <w:tblPr>
        <w:tblStyle w:val="85"/>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7"/>
        <w:gridCol w:w="4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4" w:hRule="atLeast"/>
          <w:jc w:val="center"/>
        </w:trPr>
        <w:tc>
          <w:tcPr>
            <w:tcW w:w="4617" w:type="dxa"/>
            <w:vAlign w:val="center"/>
          </w:tcPr>
          <w:p>
            <w:pPr>
              <w:spacing w:before="120" w:line="300" w:lineRule="auto"/>
              <w:ind w:firstLine="480" w:firstLineChars="200"/>
              <w:jc w:val="center"/>
              <w:rPr>
                <w:rFonts w:asciiTheme="majorBidi" w:hAnsiTheme="majorBidi" w:eastAsiaTheme="majorEastAsia" w:cstheme="majorBidi"/>
                <w:color w:val="auto"/>
                <w:sz w:val="24"/>
                <w:szCs w:val="24"/>
                <w:highlight w:val="none"/>
                <w:lang w:val="en-GB"/>
              </w:rPr>
            </w:pPr>
            <w:r>
              <w:rPr>
                <w:rFonts w:asciiTheme="majorBidi" w:hAnsiTheme="majorBidi" w:eastAsiaTheme="majorEastAsia" w:cstheme="majorBidi"/>
                <w:color w:val="auto"/>
                <w:sz w:val="24"/>
                <w:szCs w:val="24"/>
                <w:highlight w:val="none"/>
                <w:lang w:val="en-GB"/>
              </w:rPr>
              <w:t>身份证（正面）粘贴处</w:t>
            </w:r>
          </w:p>
          <w:p>
            <w:pPr>
              <w:spacing w:before="120" w:line="300" w:lineRule="auto"/>
              <w:jc w:val="center"/>
              <w:rPr>
                <w:rFonts w:asciiTheme="majorBidi" w:hAnsiTheme="majorBidi" w:eastAsiaTheme="majorEastAsia" w:cstheme="majorBidi"/>
                <w:color w:val="auto"/>
                <w:sz w:val="24"/>
                <w:szCs w:val="24"/>
                <w:highlight w:val="none"/>
                <w:lang w:val="en-GB"/>
              </w:rPr>
            </w:pPr>
          </w:p>
        </w:tc>
        <w:tc>
          <w:tcPr>
            <w:tcW w:w="4617" w:type="dxa"/>
            <w:vAlign w:val="center"/>
          </w:tcPr>
          <w:p>
            <w:pPr>
              <w:spacing w:before="120" w:line="300" w:lineRule="auto"/>
              <w:ind w:firstLine="480" w:firstLineChars="200"/>
              <w:jc w:val="center"/>
              <w:rPr>
                <w:rFonts w:asciiTheme="majorBidi" w:hAnsiTheme="majorBidi" w:eastAsiaTheme="majorEastAsia" w:cstheme="majorBidi"/>
                <w:color w:val="auto"/>
                <w:sz w:val="24"/>
                <w:szCs w:val="24"/>
                <w:highlight w:val="none"/>
                <w:lang w:val="en-GB"/>
              </w:rPr>
            </w:pPr>
            <w:r>
              <w:rPr>
                <w:rFonts w:asciiTheme="majorBidi" w:hAnsiTheme="majorBidi" w:eastAsiaTheme="majorEastAsia" w:cstheme="majorBidi"/>
                <w:color w:val="auto"/>
                <w:sz w:val="24"/>
                <w:szCs w:val="24"/>
                <w:highlight w:val="none"/>
                <w:lang w:val="en-GB"/>
              </w:rPr>
              <w:t>身份证（反面）粘贴处</w:t>
            </w:r>
          </w:p>
          <w:p>
            <w:pPr>
              <w:spacing w:before="120" w:line="300" w:lineRule="auto"/>
              <w:jc w:val="center"/>
              <w:rPr>
                <w:rFonts w:asciiTheme="majorBidi" w:hAnsiTheme="majorBidi" w:eastAsiaTheme="majorEastAsia" w:cstheme="majorBidi"/>
                <w:color w:val="auto"/>
                <w:sz w:val="24"/>
                <w:szCs w:val="24"/>
                <w:highlight w:val="none"/>
                <w:lang w:val="en-GB"/>
              </w:rPr>
            </w:pPr>
          </w:p>
        </w:tc>
      </w:tr>
    </w:tbl>
    <w:p>
      <w:pPr>
        <w:spacing w:before="156" w:after="156"/>
        <w:ind w:firstLine="0" w:firstLineChars="0"/>
        <w:jc w:val="center"/>
        <w:rPr>
          <w:rFonts w:asciiTheme="majorBidi" w:hAnsiTheme="majorBidi" w:cstheme="majorBidi"/>
          <w:b/>
          <w:color w:val="auto"/>
          <w:highlight w:val="none"/>
        </w:rPr>
      </w:pPr>
      <w:r>
        <w:rPr>
          <w:rFonts w:asciiTheme="majorBidi" w:hAnsiTheme="majorBidi" w:cstheme="majorBidi"/>
          <w:b/>
          <w:color w:val="auto"/>
          <w:highlight w:val="none"/>
        </w:rPr>
        <w:br w:type="page"/>
      </w:r>
    </w:p>
    <w:p>
      <w:pPr>
        <w:pStyle w:val="260"/>
        <w:spacing w:before="156" w:after="156"/>
        <w:ind w:firstLine="0" w:firstLineChars="0"/>
        <w:jc w:val="center"/>
        <w:rPr>
          <w:rFonts w:asciiTheme="majorBidi" w:hAnsiTheme="majorBidi" w:cstheme="majorBidi"/>
          <w:b/>
          <w:color w:val="auto"/>
          <w:highlight w:val="none"/>
        </w:rPr>
      </w:pPr>
      <w:r>
        <w:rPr>
          <w:rFonts w:asciiTheme="majorBidi" w:hAnsiTheme="majorBidi" w:cstheme="majorBidi"/>
          <w:b/>
          <w:color w:val="auto"/>
          <w:highlight w:val="none"/>
        </w:rPr>
        <w:t xml:space="preserve">授权委托书 </w:t>
      </w:r>
    </w:p>
    <w:p>
      <w:pPr>
        <w:spacing w:before="120" w:line="300" w:lineRule="auto"/>
        <w:ind w:firstLine="480" w:firstLineChars="200"/>
        <w:rPr>
          <w:rFonts w:asciiTheme="majorBidi" w:hAnsiTheme="majorBidi" w:eastAsiaTheme="majorEastAsia" w:cstheme="majorBidi"/>
          <w:color w:val="auto"/>
          <w:sz w:val="24"/>
          <w:szCs w:val="24"/>
          <w:highlight w:val="none"/>
          <w:lang w:val="en-GB"/>
        </w:rPr>
      </w:pPr>
    </w:p>
    <w:p>
      <w:pPr>
        <w:spacing w:line="276" w:lineRule="auto"/>
        <w:rPr>
          <w:rFonts w:asciiTheme="majorBidi" w:hAnsiTheme="majorBidi" w:eastAsiaTheme="majorEastAsia" w:cstheme="majorBidi"/>
          <w:color w:val="auto"/>
          <w:szCs w:val="21"/>
          <w:highlight w:val="none"/>
          <w:lang w:val="en-GB"/>
        </w:rPr>
      </w:pPr>
      <w:r>
        <w:rPr>
          <w:rFonts w:asciiTheme="majorBidi" w:hAnsiTheme="majorBidi" w:eastAsiaTheme="majorEastAsia" w:cstheme="majorBidi"/>
          <w:color w:val="auto"/>
          <w:szCs w:val="21"/>
          <w:highlight w:val="none"/>
          <w:lang w:val="en-GB"/>
        </w:rPr>
        <w:t>本授权委托书声明：我</w:t>
      </w:r>
      <w:r>
        <w:rPr>
          <w:rFonts w:asciiTheme="majorBidi" w:hAnsiTheme="majorBidi" w:eastAsiaTheme="majorEastAsia" w:cstheme="majorBidi"/>
          <w:color w:val="auto"/>
          <w:szCs w:val="21"/>
          <w:highlight w:val="none"/>
          <w:u w:val="single"/>
          <w:lang w:val="en-GB"/>
        </w:rPr>
        <w:t xml:space="preserve">   （姓名）    </w:t>
      </w:r>
      <w:r>
        <w:rPr>
          <w:rFonts w:asciiTheme="majorBidi" w:hAnsiTheme="majorBidi" w:eastAsiaTheme="majorEastAsia" w:cstheme="majorBidi"/>
          <w:color w:val="auto"/>
          <w:szCs w:val="21"/>
          <w:highlight w:val="none"/>
          <w:lang w:val="en-GB"/>
        </w:rPr>
        <w:t>系</w:t>
      </w:r>
      <w:r>
        <w:rPr>
          <w:rFonts w:asciiTheme="majorBidi" w:hAnsiTheme="majorBidi" w:eastAsiaTheme="majorEastAsia" w:cstheme="majorBidi"/>
          <w:color w:val="auto"/>
          <w:szCs w:val="21"/>
          <w:highlight w:val="none"/>
          <w:u w:val="single"/>
          <w:lang w:val="en-GB"/>
        </w:rPr>
        <w:t xml:space="preserve">      （投标人名称）    </w:t>
      </w:r>
      <w:r>
        <w:rPr>
          <w:rFonts w:asciiTheme="majorBidi" w:hAnsiTheme="majorBidi" w:eastAsiaTheme="majorEastAsia" w:cstheme="majorBidi"/>
          <w:color w:val="auto"/>
          <w:szCs w:val="21"/>
          <w:highlight w:val="none"/>
          <w:lang w:val="en-GB"/>
        </w:rPr>
        <w:t>的法定代表人，现授权委托</w:t>
      </w:r>
      <w:r>
        <w:rPr>
          <w:rFonts w:asciiTheme="majorBidi" w:hAnsiTheme="majorBidi" w:eastAsiaTheme="majorEastAsia" w:cstheme="majorBidi"/>
          <w:color w:val="auto"/>
          <w:szCs w:val="21"/>
          <w:highlight w:val="none"/>
          <w:u w:val="single"/>
          <w:lang w:val="en-GB"/>
        </w:rPr>
        <w:t xml:space="preserve">      （单位名称）        </w:t>
      </w:r>
      <w:r>
        <w:rPr>
          <w:rFonts w:asciiTheme="majorBidi" w:hAnsiTheme="majorBidi" w:eastAsiaTheme="majorEastAsia" w:cstheme="majorBidi"/>
          <w:color w:val="auto"/>
          <w:szCs w:val="21"/>
          <w:highlight w:val="none"/>
          <w:lang w:val="en-GB"/>
        </w:rPr>
        <w:t>的</w:t>
      </w:r>
      <w:r>
        <w:rPr>
          <w:rFonts w:asciiTheme="majorBidi" w:hAnsiTheme="majorBidi" w:eastAsiaTheme="majorEastAsia" w:cstheme="majorBidi"/>
          <w:color w:val="auto"/>
          <w:szCs w:val="21"/>
          <w:highlight w:val="none"/>
          <w:u w:val="single"/>
          <w:lang w:val="en-GB"/>
        </w:rPr>
        <w:t xml:space="preserve">   （姓名及职务）  </w:t>
      </w:r>
      <w:r>
        <w:rPr>
          <w:rFonts w:asciiTheme="majorBidi" w:hAnsiTheme="majorBidi" w:eastAsiaTheme="majorEastAsia" w:cstheme="majorBidi"/>
          <w:color w:val="auto"/>
          <w:szCs w:val="21"/>
          <w:highlight w:val="none"/>
          <w:lang w:val="en-GB"/>
        </w:rPr>
        <w:t>为我公司签署</w:t>
      </w:r>
      <w:r>
        <w:rPr>
          <w:rFonts w:hint="eastAsia" w:asciiTheme="majorBidi" w:hAnsiTheme="majorBidi" w:eastAsiaTheme="majorEastAsia" w:cstheme="majorBidi"/>
          <w:color w:val="auto"/>
          <w:szCs w:val="21"/>
          <w:highlight w:val="none"/>
          <w:u w:val="single"/>
          <w:lang w:val="en-GB"/>
        </w:rPr>
        <w:t>龙华区观湖街道观城第一期城市更新单元01、02、03、04地块公共建筑概念方案设计</w:t>
      </w:r>
      <w:r>
        <w:rPr>
          <w:rFonts w:asciiTheme="majorBidi" w:hAnsiTheme="majorBidi" w:eastAsiaTheme="majorEastAsia" w:cstheme="majorBidi"/>
          <w:color w:val="auto"/>
          <w:szCs w:val="21"/>
          <w:highlight w:val="none"/>
          <w:u w:val="single"/>
          <w:lang w:val="en-GB"/>
        </w:rPr>
        <w:t>投标文件</w:t>
      </w:r>
      <w:r>
        <w:rPr>
          <w:rFonts w:asciiTheme="majorBidi" w:hAnsiTheme="majorBidi" w:eastAsiaTheme="majorEastAsia" w:cstheme="majorBidi"/>
          <w:color w:val="auto"/>
          <w:szCs w:val="21"/>
          <w:highlight w:val="none"/>
          <w:lang w:val="en-GB"/>
        </w:rPr>
        <w:t>的法定代表人的授权委托代理人，我承认代理人全权代表我所签署的文件的内容。</w:t>
      </w:r>
    </w:p>
    <w:p>
      <w:pPr>
        <w:pStyle w:val="148"/>
        <w:rPr>
          <w:rFonts w:asciiTheme="majorBidi" w:hAnsiTheme="majorBidi" w:cstheme="majorBidi"/>
          <w:color w:val="auto"/>
          <w:highlight w:val="none"/>
        </w:rPr>
      </w:pPr>
    </w:p>
    <w:p>
      <w:pPr>
        <w:spacing w:before="120" w:line="360" w:lineRule="auto"/>
        <w:rPr>
          <w:rFonts w:asciiTheme="majorBidi" w:hAnsiTheme="majorBidi" w:eastAsiaTheme="majorEastAsia" w:cstheme="majorBidi"/>
          <w:color w:val="auto"/>
          <w:szCs w:val="21"/>
          <w:highlight w:val="none"/>
          <w:lang w:val="en-GB"/>
        </w:rPr>
      </w:pPr>
      <w:r>
        <w:rPr>
          <w:rFonts w:asciiTheme="majorBidi" w:hAnsiTheme="majorBidi" w:eastAsiaTheme="majorEastAsia" w:cstheme="majorBidi"/>
          <w:color w:val="auto"/>
          <w:szCs w:val="21"/>
          <w:highlight w:val="none"/>
          <w:lang w:val="en-GB"/>
        </w:rPr>
        <w:t>代理人无</w:t>
      </w:r>
      <w:r>
        <w:rPr>
          <w:rFonts w:asciiTheme="majorBidi" w:hAnsiTheme="majorBidi" w:eastAsiaTheme="majorEastAsia" w:cstheme="majorBidi"/>
          <w:color w:val="auto"/>
          <w:szCs w:val="21"/>
          <w:highlight w:val="none"/>
        </w:rPr>
        <w:t>权</w:t>
      </w:r>
      <w:r>
        <w:rPr>
          <w:rFonts w:asciiTheme="majorBidi" w:hAnsiTheme="majorBidi" w:eastAsiaTheme="majorEastAsia" w:cstheme="majorBidi"/>
          <w:color w:val="auto"/>
          <w:szCs w:val="21"/>
          <w:highlight w:val="none"/>
          <w:lang w:val="en-GB"/>
        </w:rPr>
        <w:t>转</w:t>
      </w:r>
      <w:r>
        <w:rPr>
          <w:rFonts w:asciiTheme="majorBidi" w:hAnsiTheme="majorBidi" w:eastAsiaTheme="majorEastAsia" w:cstheme="majorBidi"/>
          <w:color w:val="auto"/>
          <w:szCs w:val="21"/>
          <w:highlight w:val="none"/>
        </w:rPr>
        <w:t>让</w:t>
      </w:r>
      <w:r>
        <w:rPr>
          <w:rFonts w:asciiTheme="majorBidi" w:hAnsiTheme="majorBidi" w:eastAsiaTheme="majorEastAsia" w:cstheme="majorBidi"/>
          <w:color w:val="auto"/>
          <w:szCs w:val="21"/>
          <w:highlight w:val="none"/>
          <w:lang w:val="en-GB"/>
        </w:rPr>
        <w:t>委托权，特此委托。</w:t>
      </w:r>
    </w:p>
    <w:p>
      <w:pPr>
        <w:pStyle w:val="148"/>
        <w:rPr>
          <w:rFonts w:asciiTheme="majorBidi" w:hAnsiTheme="majorBidi" w:cstheme="majorBidi"/>
          <w:color w:val="auto"/>
          <w:highlight w:val="none"/>
          <w:lang w:val="en-GB"/>
        </w:rPr>
      </w:pPr>
    </w:p>
    <w:p>
      <w:pPr>
        <w:spacing w:before="120" w:line="300" w:lineRule="auto"/>
        <w:rPr>
          <w:rFonts w:asciiTheme="majorBidi" w:hAnsiTheme="majorBidi" w:eastAsiaTheme="majorEastAsia" w:cstheme="majorBidi"/>
          <w:color w:val="auto"/>
          <w:sz w:val="24"/>
          <w:szCs w:val="24"/>
          <w:highlight w:val="none"/>
          <w:lang w:val="en-GB"/>
        </w:rPr>
      </w:pPr>
    </w:p>
    <w:p>
      <w:pPr>
        <w:spacing w:before="120" w:line="300" w:lineRule="auto"/>
        <w:rPr>
          <w:rFonts w:asciiTheme="majorBidi" w:hAnsiTheme="majorBidi" w:eastAsiaTheme="majorEastAsia" w:cstheme="majorBidi"/>
          <w:color w:val="auto"/>
          <w:szCs w:val="21"/>
          <w:highlight w:val="none"/>
          <w:u w:val="single"/>
        </w:rPr>
      </w:pPr>
      <w:r>
        <w:rPr>
          <w:rFonts w:asciiTheme="majorBidi" w:hAnsiTheme="majorBidi" w:eastAsiaTheme="majorEastAsia" w:cstheme="majorBidi"/>
          <w:color w:val="auto"/>
          <w:szCs w:val="21"/>
          <w:highlight w:val="none"/>
          <w:lang w:val="en-GB"/>
        </w:rPr>
        <w:t>代理人：  性别：  年龄：</w:t>
      </w:r>
    </w:p>
    <w:p>
      <w:pPr>
        <w:spacing w:before="120" w:line="300" w:lineRule="auto"/>
        <w:rPr>
          <w:rFonts w:asciiTheme="majorBidi" w:hAnsiTheme="majorBidi" w:eastAsiaTheme="majorEastAsia" w:cstheme="majorBidi"/>
          <w:color w:val="auto"/>
          <w:szCs w:val="21"/>
          <w:highlight w:val="none"/>
          <w:lang w:val="en-GB"/>
        </w:rPr>
      </w:pPr>
      <w:r>
        <w:rPr>
          <w:rFonts w:asciiTheme="majorBidi" w:hAnsiTheme="majorBidi" w:eastAsiaTheme="majorEastAsia" w:cstheme="majorBidi"/>
          <w:color w:val="auto"/>
          <w:szCs w:val="21"/>
          <w:highlight w:val="none"/>
          <w:lang w:val="en-GB"/>
        </w:rPr>
        <w:t>身份证号码：  职务：</w:t>
      </w:r>
    </w:p>
    <w:p>
      <w:pPr>
        <w:spacing w:before="120" w:line="300" w:lineRule="auto"/>
        <w:rPr>
          <w:rFonts w:asciiTheme="majorBidi" w:hAnsiTheme="majorBidi" w:eastAsiaTheme="majorEastAsia" w:cstheme="majorBidi"/>
          <w:color w:val="auto"/>
          <w:szCs w:val="21"/>
          <w:highlight w:val="none"/>
          <w:lang w:val="en-GB"/>
        </w:rPr>
      </w:pPr>
      <w:r>
        <w:rPr>
          <w:rFonts w:asciiTheme="majorBidi" w:hAnsiTheme="majorBidi" w:eastAsiaTheme="majorEastAsia" w:cstheme="majorBidi"/>
          <w:color w:val="auto"/>
          <w:szCs w:val="21"/>
          <w:highlight w:val="none"/>
          <w:lang w:val="en-GB"/>
        </w:rPr>
        <w:t>投标人（盖章）：</w:t>
      </w:r>
    </w:p>
    <w:p>
      <w:pPr>
        <w:spacing w:before="120" w:line="300" w:lineRule="auto"/>
        <w:rPr>
          <w:rFonts w:asciiTheme="majorBidi" w:hAnsiTheme="majorBidi" w:eastAsiaTheme="majorEastAsia" w:cstheme="majorBidi"/>
          <w:color w:val="auto"/>
          <w:szCs w:val="21"/>
          <w:highlight w:val="none"/>
          <w:lang w:val="en-GB"/>
        </w:rPr>
      </w:pPr>
      <w:r>
        <w:rPr>
          <w:rFonts w:asciiTheme="majorBidi" w:hAnsiTheme="majorBidi" w:eastAsiaTheme="majorEastAsia" w:cstheme="majorBidi"/>
          <w:color w:val="auto"/>
          <w:szCs w:val="21"/>
          <w:highlight w:val="none"/>
          <w:lang w:val="en-GB"/>
        </w:rPr>
        <w:t>法定代表人（签字或盖章）：</w:t>
      </w:r>
    </w:p>
    <w:p>
      <w:pPr>
        <w:spacing w:before="120" w:line="300" w:lineRule="auto"/>
        <w:rPr>
          <w:rFonts w:asciiTheme="majorBidi" w:hAnsiTheme="majorBidi" w:eastAsiaTheme="majorEastAsia" w:cstheme="majorBidi"/>
          <w:color w:val="auto"/>
          <w:szCs w:val="21"/>
          <w:highlight w:val="none"/>
        </w:rPr>
      </w:pPr>
      <w:r>
        <w:rPr>
          <w:rFonts w:asciiTheme="majorBidi" w:hAnsiTheme="majorBidi" w:eastAsiaTheme="majorEastAsia" w:cstheme="majorBidi"/>
          <w:color w:val="auto"/>
          <w:szCs w:val="21"/>
          <w:highlight w:val="none"/>
          <w:lang w:val="en-GB"/>
        </w:rPr>
        <w:t>授权委托日期：    年   月   日</w:t>
      </w:r>
    </w:p>
    <w:p>
      <w:pPr>
        <w:spacing w:before="120" w:line="300" w:lineRule="auto"/>
        <w:ind w:firstLine="420" w:firstLineChars="200"/>
        <w:rPr>
          <w:rFonts w:asciiTheme="majorBidi" w:hAnsiTheme="majorBidi" w:eastAsiaTheme="majorEastAsia" w:cstheme="majorBidi"/>
          <w:color w:val="auto"/>
          <w:szCs w:val="21"/>
          <w:highlight w:val="none"/>
          <w:lang w:val="en-GB"/>
        </w:rPr>
      </w:pPr>
    </w:p>
    <w:p>
      <w:pPr>
        <w:spacing w:before="120" w:line="300" w:lineRule="auto"/>
        <w:rPr>
          <w:rFonts w:asciiTheme="majorBidi" w:hAnsiTheme="majorBidi" w:eastAsiaTheme="majorEastAsia" w:cstheme="majorBidi"/>
          <w:color w:val="auto"/>
          <w:szCs w:val="21"/>
          <w:highlight w:val="none"/>
          <w:lang w:val="en-GB"/>
        </w:rPr>
      </w:pPr>
      <w:r>
        <w:rPr>
          <w:rFonts w:asciiTheme="majorBidi" w:hAnsiTheme="majorBidi" w:eastAsiaTheme="majorEastAsia" w:cstheme="majorBidi"/>
          <w:color w:val="auto"/>
          <w:szCs w:val="21"/>
          <w:highlight w:val="none"/>
          <w:lang w:val="en-GB"/>
        </w:rPr>
        <w:t>附：代理人身份证扫描件</w:t>
      </w:r>
    </w:p>
    <w:tbl>
      <w:tblPr>
        <w:tblStyle w:val="84"/>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8"/>
        <w:gridCol w:w="4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0" w:hRule="atLeast"/>
          <w:jc w:val="center"/>
        </w:trPr>
        <w:tc>
          <w:tcPr>
            <w:tcW w:w="4518" w:type="dxa"/>
            <w:vAlign w:val="center"/>
          </w:tcPr>
          <w:p>
            <w:pPr>
              <w:spacing w:before="120" w:line="300" w:lineRule="auto"/>
              <w:ind w:firstLine="480" w:firstLineChars="200"/>
              <w:jc w:val="center"/>
              <w:rPr>
                <w:rFonts w:asciiTheme="majorBidi" w:hAnsiTheme="majorBidi" w:eastAsiaTheme="majorEastAsia" w:cstheme="majorBidi"/>
                <w:color w:val="auto"/>
                <w:sz w:val="24"/>
                <w:szCs w:val="24"/>
                <w:highlight w:val="none"/>
                <w:lang w:val="en-GB"/>
              </w:rPr>
            </w:pPr>
            <w:r>
              <w:rPr>
                <w:rFonts w:asciiTheme="majorBidi" w:hAnsiTheme="majorBidi" w:eastAsiaTheme="majorEastAsia" w:cstheme="majorBidi"/>
                <w:color w:val="auto"/>
                <w:sz w:val="24"/>
                <w:szCs w:val="24"/>
                <w:highlight w:val="none"/>
                <w:lang w:val="en-GB"/>
              </w:rPr>
              <w:t>身份证（正面）粘贴处</w:t>
            </w:r>
          </w:p>
          <w:p>
            <w:pPr>
              <w:spacing w:before="120" w:line="300" w:lineRule="auto"/>
              <w:jc w:val="center"/>
              <w:rPr>
                <w:rFonts w:asciiTheme="majorBidi" w:hAnsiTheme="majorBidi" w:eastAsiaTheme="majorEastAsia" w:cstheme="majorBidi"/>
                <w:color w:val="auto"/>
                <w:sz w:val="24"/>
                <w:szCs w:val="24"/>
                <w:highlight w:val="none"/>
                <w:lang w:val="en-GB"/>
              </w:rPr>
            </w:pPr>
            <w:r>
              <w:rPr>
                <w:rStyle w:val="371"/>
                <w:rFonts w:eastAsia="Hiragino Sans GB W3" w:asciiTheme="majorBidi" w:hAnsiTheme="majorBidi" w:cstheme="majorBidi"/>
                <w:color w:val="auto"/>
                <w:highlight w:val="none"/>
              </w:rPr>
              <w:t xml:space="preserve"> </w:t>
            </w:r>
          </w:p>
        </w:tc>
        <w:tc>
          <w:tcPr>
            <w:tcW w:w="4518" w:type="dxa"/>
            <w:vAlign w:val="center"/>
          </w:tcPr>
          <w:p>
            <w:pPr>
              <w:spacing w:before="120" w:line="300" w:lineRule="auto"/>
              <w:ind w:firstLine="480" w:firstLineChars="200"/>
              <w:jc w:val="center"/>
              <w:rPr>
                <w:rFonts w:asciiTheme="majorBidi" w:hAnsiTheme="majorBidi" w:eastAsiaTheme="majorEastAsia" w:cstheme="majorBidi"/>
                <w:color w:val="auto"/>
                <w:sz w:val="24"/>
                <w:szCs w:val="24"/>
                <w:highlight w:val="none"/>
                <w:lang w:val="en-GB"/>
              </w:rPr>
            </w:pPr>
            <w:r>
              <w:rPr>
                <w:rFonts w:asciiTheme="majorBidi" w:hAnsiTheme="majorBidi" w:eastAsiaTheme="majorEastAsia" w:cstheme="majorBidi"/>
                <w:color w:val="auto"/>
                <w:sz w:val="24"/>
                <w:szCs w:val="24"/>
                <w:highlight w:val="none"/>
                <w:lang w:val="en-GB"/>
              </w:rPr>
              <w:t>身份证（反面）粘贴处</w:t>
            </w:r>
          </w:p>
          <w:p>
            <w:pPr>
              <w:spacing w:before="120" w:line="300" w:lineRule="auto"/>
              <w:jc w:val="center"/>
              <w:rPr>
                <w:rFonts w:asciiTheme="majorBidi" w:hAnsiTheme="majorBidi" w:eastAsiaTheme="majorEastAsia" w:cstheme="majorBidi"/>
                <w:color w:val="auto"/>
                <w:sz w:val="24"/>
                <w:szCs w:val="24"/>
                <w:highlight w:val="none"/>
                <w:lang w:val="en-GB"/>
              </w:rPr>
            </w:pPr>
          </w:p>
        </w:tc>
      </w:tr>
    </w:tbl>
    <w:p>
      <w:pPr>
        <w:spacing w:before="120" w:line="300" w:lineRule="auto"/>
        <w:ind w:firstLine="420" w:firstLineChars="200"/>
        <w:rPr>
          <w:rFonts w:asciiTheme="majorBidi" w:hAnsiTheme="majorBidi" w:eastAsiaTheme="majorEastAsia" w:cstheme="majorBidi"/>
          <w:color w:val="auto"/>
          <w:szCs w:val="21"/>
          <w:highlight w:val="none"/>
          <w:lang w:val="en-GB"/>
        </w:rPr>
      </w:pPr>
    </w:p>
    <w:p>
      <w:pPr>
        <w:spacing w:before="156" w:after="156"/>
        <w:jc w:val="center"/>
        <w:rPr>
          <w:rFonts w:asciiTheme="majorBidi" w:hAnsiTheme="majorBidi" w:cstheme="majorBidi"/>
          <w:b/>
          <w:color w:val="auto"/>
          <w:highlight w:val="none"/>
        </w:rPr>
      </w:pPr>
    </w:p>
    <w:p>
      <w:pPr>
        <w:pStyle w:val="260"/>
        <w:numPr>
          <w:ilvl w:val="0"/>
          <w:numId w:val="8"/>
        </w:numPr>
        <w:spacing w:before="156" w:after="312" w:afterLines="100"/>
        <w:ind w:firstLine="0" w:firstLineChars="0"/>
        <w:jc w:val="center"/>
        <w:outlineLvl w:val="1"/>
        <w:rPr>
          <w:rFonts w:ascii="黑体" w:hAnsi="黑体" w:eastAsia="黑体" w:cs="黑体"/>
          <w:b/>
          <w:color w:val="auto"/>
          <w:highlight w:val="none"/>
        </w:rPr>
      </w:pPr>
      <w:bookmarkStart w:id="50" w:name="_Toc21236"/>
      <w:bookmarkStart w:id="51" w:name="_Toc16261"/>
      <w:r>
        <w:rPr>
          <w:rFonts w:hint="eastAsia" w:ascii="黑体" w:hAnsi="黑体" w:eastAsia="黑体" w:cs="黑体"/>
          <w:b/>
          <w:color w:val="auto"/>
          <w:highlight w:val="none"/>
        </w:rPr>
        <w:t>拟投入本项目主要设计人员汇总表</w:t>
      </w:r>
      <w:bookmarkEnd w:id="50"/>
      <w:bookmarkEnd w:id="51"/>
    </w:p>
    <w:tbl>
      <w:tblPr>
        <w:tblStyle w:val="84"/>
        <w:tblW w:w="9825" w:type="dxa"/>
        <w:tblInd w:w="-54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528"/>
        <w:gridCol w:w="960"/>
        <w:gridCol w:w="615"/>
        <w:gridCol w:w="1140"/>
        <w:gridCol w:w="1069"/>
        <w:gridCol w:w="1108"/>
        <w:gridCol w:w="1192"/>
        <w:gridCol w:w="974"/>
        <w:gridCol w:w="874"/>
        <w:gridCol w:w="136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948"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3"/>
              <w:spacing w:after="0" w:line="240" w:lineRule="auto"/>
              <w:jc w:val="center"/>
              <w:rPr>
                <w:rFonts w:asciiTheme="majorBidi" w:hAnsiTheme="majorBidi" w:cstheme="majorBidi"/>
                <w:b/>
                <w:bCs/>
                <w:color w:val="auto"/>
                <w:sz w:val="21"/>
                <w:highlight w:val="none"/>
              </w:rPr>
            </w:pPr>
            <w:r>
              <w:rPr>
                <w:rFonts w:asciiTheme="majorBidi" w:hAnsiTheme="majorBidi" w:cstheme="majorBidi"/>
                <w:b/>
                <w:bCs/>
                <w:color w:val="auto"/>
                <w:sz w:val="21"/>
                <w:highlight w:val="none"/>
                <w:lang w:eastAsia="zh-TW"/>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3"/>
              <w:spacing w:after="0" w:line="240" w:lineRule="auto"/>
              <w:jc w:val="center"/>
              <w:rPr>
                <w:rFonts w:asciiTheme="majorBidi" w:hAnsiTheme="majorBidi" w:cstheme="majorBidi"/>
                <w:b/>
                <w:bCs/>
                <w:color w:val="auto"/>
                <w:sz w:val="21"/>
                <w:highlight w:val="none"/>
              </w:rPr>
            </w:pPr>
            <w:r>
              <w:rPr>
                <w:rFonts w:asciiTheme="majorBidi" w:hAnsiTheme="majorBidi" w:cstheme="majorBidi"/>
                <w:b/>
                <w:bCs/>
                <w:color w:val="auto"/>
                <w:sz w:val="21"/>
                <w:highlight w:val="none"/>
                <w:lang w:eastAsia="zh-TW"/>
              </w:rPr>
              <w:t>姓名</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3"/>
              <w:spacing w:after="0" w:line="240" w:lineRule="auto"/>
              <w:jc w:val="center"/>
              <w:rPr>
                <w:rFonts w:asciiTheme="majorBidi" w:hAnsiTheme="majorBidi" w:cstheme="majorBidi"/>
                <w:b/>
                <w:bCs/>
                <w:color w:val="auto"/>
                <w:sz w:val="21"/>
                <w:highlight w:val="none"/>
              </w:rPr>
            </w:pPr>
            <w:r>
              <w:rPr>
                <w:rFonts w:asciiTheme="majorBidi" w:hAnsiTheme="majorBidi" w:cstheme="majorBidi"/>
                <w:b/>
                <w:bCs/>
                <w:color w:val="auto"/>
                <w:sz w:val="21"/>
                <w:highlight w:val="none"/>
                <w:lang w:eastAsia="zh-TW"/>
              </w:rPr>
              <w:t>性别</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3"/>
              <w:spacing w:after="0" w:line="240" w:lineRule="auto"/>
              <w:jc w:val="center"/>
              <w:rPr>
                <w:rFonts w:asciiTheme="majorBidi" w:hAnsiTheme="majorBidi" w:cstheme="majorBidi"/>
                <w:b/>
                <w:bCs/>
                <w:color w:val="auto"/>
                <w:sz w:val="21"/>
                <w:highlight w:val="none"/>
              </w:rPr>
            </w:pPr>
            <w:r>
              <w:rPr>
                <w:rFonts w:asciiTheme="majorBidi" w:hAnsiTheme="majorBidi" w:cstheme="majorBidi"/>
                <w:b/>
                <w:bCs/>
                <w:color w:val="auto"/>
                <w:sz w:val="21"/>
                <w:highlight w:val="none"/>
                <w:lang w:eastAsia="zh-TW"/>
              </w:rPr>
              <w:t>身份证号</w:t>
            </w: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3"/>
              <w:spacing w:after="0" w:line="240" w:lineRule="auto"/>
              <w:jc w:val="center"/>
              <w:rPr>
                <w:rFonts w:asciiTheme="majorBidi" w:hAnsiTheme="majorBidi" w:cstheme="majorBidi"/>
                <w:b/>
                <w:bCs/>
                <w:color w:val="auto"/>
                <w:sz w:val="21"/>
                <w:highlight w:val="none"/>
              </w:rPr>
            </w:pPr>
            <w:r>
              <w:rPr>
                <w:rFonts w:asciiTheme="majorBidi" w:hAnsiTheme="majorBidi" w:cstheme="majorBidi"/>
                <w:b/>
                <w:bCs/>
                <w:color w:val="auto"/>
                <w:sz w:val="21"/>
                <w:highlight w:val="none"/>
                <w:lang w:eastAsia="zh-TW"/>
              </w:rPr>
              <w:t>从事专业</w:t>
            </w: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3"/>
              <w:spacing w:after="0" w:line="240" w:lineRule="auto"/>
              <w:jc w:val="center"/>
              <w:rPr>
                <w:rFonts w:asciiTheme="majorBidi" w:hAnsiTheme="majorBidi" w:cstheme="majorBidi"/>
                <w:b/>
                <w:bCs/>
                <w:color w:val="auto"/>
                <w:sz w:val="21"/>
                <w:highlight w:val="none"/>
                <w:lang w:eastAsia="zh-TW"/>
              </w:rPr>
            </w:pPr>
            <w:r>
              <w:rPr>
                <w:rFonts w:asciiTheme="majorBidi" w:hAnsiTheme="majorBidi" w:cstheme="majorBidi"/>
                <w:b/>
                <w:bCs/>
                <w:color w:val="auto"/>
                <w:sz w:val="21"/>
                <w:highlight w:val="none"/>
                <w:lang w:eastAsia="zh-TW"/>
              </w:rPr>
              <w:t>注册专业</w:t>
            </w:r>
          </w:p>
          <w:p>
            <w:pPr>
              <w:pStyle w:val="43"/>
              <w:spacing w:after="0" w:line="240" w:lineRule="auto"/>
              <w:jc w:val="center"/>
              <w:rPr>
                <w:rFonts w:asciiTheme="majorBidi" w:hAnsiTheme="majorBidi" w:cstheme="majorBidi"/>
                <w:b/>
                <w:bCs/>
                <w:color w:val="auto"/>
                <w:sz w:val="21"/>
                <w:highlight w:val="none"/>
              </w:rPr>
            </w:pPr>
            <w:r>
              <w:rPr>
                <w:rFonts w:asciiTheme="majorBidi" w:hAnsiTheme="majorBidi" w:cstheme="majorBidi"/>
                <w:b/>
                <w:bCs/>
                <w:color w:val="auto"/>
                <w:sz w:val="21"/>
                <w:highlight w:val="none"/>
                <w:lang w:eastAsia="zh-TW"/>
              </w:rPr>
              <w:t>（如有）</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3"/>
              <w:spacing w:after="0" w:line="240" w:lineRule="auto"/>
              <w:jc w:val="center"/>
              <w:rPr>
                <w:rFonts w:asciiTheme="majorBidi" w:hAnsiTheme="majorBidi" w:cstheme="majorBidi"/>
                <w:b/>
                <w:bCs/>
                <w:color w:val="auto"/>
                <w:sz w:val="21"/>
                <w:highlight w:val="none"/>
              </w:rPr>
            </w:pPr>
            <w:r>
              <w:rPr>
                <w:rFonts w:asciiTheme="majorBidi" w:hAnsiTheme="majorBidi" w:cstheme="majorBidi"/>
                <w:b/>
                <w:bCs/>
                <w:color w:val="auto"/>
                <w:sz w:val="21"/>
                <w:highlight w:val="none"/>
              </w:rPr>
              <w:t>职业资格注册证号（如有）</w:t>
            </w: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3"/>
              <w:spacing w:after="0" w:line="240" w:lineRule="auto"/>
              <w:jc w:val="center"/>
              <w:rPr>
                <w:rFonts w:asciiTheme="majorBidi" w:hAnsiTheme="majorBidi" w:cstheme="majorBidi"/>
                <w:b/>
                <w:bCs/>
                <w:color w:val="auto"/>
                <w:sz w:val="21"/>
                <w:highlight w:val="none"/>
              </w:rPr>
            </w:pPr>
            <w:r>
              <w:rPr>
                <w:rFonts w:asciiTheme="majorBidi" w:hAnsiTheme="majorBidi" w:cstheme="majorBidi"/>
                <w:b/>
                <w:bCs/>
                <w:color w:val="auto"/>
                <w:sz w:val="21"/>
                <w:highlight w:val="none"/>
              </w:rPr>
              <w:t>社保号（如有）</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3"/>
              <w:spacing w:after="0" w:line="240" w:lineRule="auto"/>
              <w:jc w:val="center"/>
              <w:rPr>
                <w:rFonts w:asciiTheme="majorBidi" w:hAnsiTheme="majorBidi" w:cstheme="majorBidi"/>
                <w:b/>
                <w:bCs/>
                <w:color w:val="auto"/>
                <w:sz w:val="21"/>
                <w:highlight w:val="none"/>
              </w:rPr>
            </w:pPr>
            <w:r>
              <w:rPr>
                <w:rFonts w:asciiTheme="majorBidi" w:hAnsiTheme="majorBidi" w:cstheme="majorBidi"/>
                <w:b/>
                <w:bCs/>
                <w:color w:val="auto"/>
                <w:sz w:val="21"/>
                <w:highlight w:val="none"/>
              </w:rPr>
              <w:t>手机号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3"/>
              <w:spacing w:after="0" w:line="240" w:lineRule="auto"/>
              <w:jc w:val="center"/>
              <w:rPr>
                <w:rFonts w:asciiTheme="majorBidi" w:hAnsiTheme="majorBidi" w:cstheme="majorBidi"/>
                <w:b/>
                <w:bCs/>
                <w:color w:val="auto"/>
                <w:sz w:val="21"/>
                <w:highlight w:val="none"/>
                <w:lang w:eastAsia="zh-TW"/>
              </w:rPr>
            </w:pPr>
            <w:r>
              <w:rPr>
                <w:rFonts w:asciiTheme="majorBidi" w:hAnsiTheme="majorBidi" w:cstheme="majorBidi"/>
                <w:b/>
                <w:bCs/>
                <w:color w:val="auto"/>
                <w:sz w:val="21"/>
                <w:highlight w:val="none"/>
                <w:lang w:eastAsia="zh-TW"/>
              </w:rPr>
              <w:t>在本项目中拟任的岗位</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77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0"/>
              <w:rPr>
                <w:rFonts w:asciiTheme="majorBidi" w:hAnsiTheme="majorBidi" w:eastAsiaTheme="majorEastAsia" w:cstheme="majorBidi"/>
                <w:color w:val="auto"/>
                <w:szCs w:val="21"/>
                <w:highlight w:val="none"/>
              </w:rPr>
            </w:pPr>
            <w:bookmarkStart w:id="52" w:name="_Toc24241"/>
            <w:bookmarkStart w:id="53" w:name="_Toc18796"/>
            <w:r>
              <w:rPr>
                <w:rFonts w:hint="eastAsia" w:asciiTheme="majorBidi" w:hAnsiTheme="majorBidi" w:eastAsiaTheme="majorEastAsia" w:cstheme="majorBidi"/>
                <w:color w:val="auto"/>
                <w:szCs w:val="21"/>
                <w:highlight w:val="none"/>
              </w:rPr>
              <w:t>1</w:t>
            </w:r>
            <w:bookmarkEnd w:id="52"/>
            <w:bookmarkEnd w:id="53"/>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88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0"/>
              <w:rPr>
                <w:rFonts w:asciiTheme="majorBidi" w:hAnsiTheme="majorBidi" w:eastAsiaTheme="majorEastAsia" w:cstheme="majorBidi"/>
                <w:color w:val="auto"/>
                <w:szCs w:val="21"/>
                <w:highlight w:val="none"/>
              </w:rPr>
            </w:pPr>
            <w:bookmarkStart w:id="54" w:name="_Toc30343"/>
            <w:bookmarkStart w:id="55" w:name="_Toc8408"/>
            <w:r>
              <w:rPr>
                <w:rFonts w:hint="eastAsia" w:asciiTheme="majorBidi" w:hAnsiTheme="majorBidi" w:eastAsiaTheme="majorEastAsia" w:cstheme="majorBidi"/>
                <w:color w:val="auto"/>
                <w:szCs w:val="21"/>
                <w:highlight w:val="none"/>
              </w:rPr>
              <w:t>2</w:t>
            </w:r>
            <w:bookmarkEnd w:id="54"/>
            <w:bookmarkEnd w:id="55"/>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91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0"/>
              <w:rPr>
                <w:rFonts w:asciiTheme="majorBidi" w:hAnsiTheme="majorBidi" w:eastAsiaTheme="majorEastAsia" w:cstheme="majorBidi"/>
                <w:color w:val="auto"/>
                <w:szCs w:val="21"/>
                <w:highlight w:val="none"/>
              </w:rPr>
            </w:pPr>
            <w:bookmarkStart w:id="56" w:name="_Toc19430"/>
            <w:bookmarkStart w:id="57" w:name="_Toc139"/>
            <w:r>
              <w:rPr>
                <w:rFonts w:hint="eastAsia" w:asciiTheme="majorBidi" w:hAnsiTheme="majorBidi" w:eastAsiaTheme="majorEastAsia" w:cstheme="majorBidi"/>
                <w:color w:val="auto"/>
                <w:szCs w:val="21"/>
                <w:highlight w:val="none"/>
              </w:rPr>
              <w:t>3</w:t>
            </w:r>
            <w:bookmarkEnd w:id="56"/>
            <w:bookmarkEnd w:id="57"/>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182"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0"/>
              <w:rPr>
                <w:rFonts w:asciiTheme="majorBidi" w:hAnsiTheme="majorBidi" w:eastAsiaTheme="majorEastAsia" w:cstheme="majorBidi"/>
                <w:color w:val="auto"/>
                <w:szCs w:val="21"/>
                <w:highlight w:val="none"/>
              </w:rPr>
            </w:pPr>
            <w:bookmarkStart w:id="58" w:name="_Toc15959"/>
            <w:bookmarkStart w:id="59" w:name="_Toc11325"/>
            <w:r>
              <w:rPr>
                <w:rFonts w:hint="eastAsia" w:asciiTheme="majorBidi" w:hAnsiTheme="majorBidi" w:eastAsiaTheme="majorEastAsia" w:cstheme="majorBidi"/>
                <w:color w:val="auto"/>
                <w:szCs w:val="21"/>
                <w:highlight w:val="none"/>
              </w:rPr>
              <w:t>4</w:t>
            </w:r>
            <w:bookmarkEnd w:id="58"/>
            <w:bookmarkEnd w:id="59"/>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17" w:hRule="atLeast"/>
        </w:trPr>
        <w:tc>
          <w:tcPr>
            <w:tcW w:w="52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0"/>
              <w:rPr>
                <w:rFonts w:asciiTheme="majorBidi" w:hAnsiTheme="majorBidi" w:eastAsiaTheme="majorEastAsia" w:cstheme="majorBidi"/>
                <w:color w:val="auto"/>
                <w:szCs w:val="21"/>
                <w:highlight w:val="none"/>
              </w:rPr>
            </w:pPr>
            <w:bookmarkStart w:id="60" w:name="_Toc29641"/>
            <w:bookmarkStart w:id="61" w:name="_Toc4792"/>
            <w:r>
              <w:rPr>
                <w:rFonts w:hint="eastAsia" w:asciiTheme="majorBidi" w:hAnsiTheme="majorBidi" w:eastAsiaTheme="majorEastAsia" w:cstheme="majorBidi"/>
                <w:color w:val="auto"/>
                <w:szCs w:val="21"/>
                <w:highlight w:val="none"/>
              </w:rPr>
              <w:t>5</w:t>
            </w:r>
            <w:bookmarkEnd w:id="60"/>
            <w:bookmarkEnd w:id="61"/>
          </w:p>
        </w:tc>
        <w:tc>
          <w:tcPr>
            <w:tcW w:w="960"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615"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1140"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1069"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110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1192"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974"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874"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1365"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357" w:hRule="atLeast"/>
        </w:trPr>
        <w:tc>
          <w:tcPr>
            <w:tcW w:w="5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0"/>
              <w:rPr>
                <w:rFonts w:asciiTheme="majorBidi" w:hAnsiTheme="majorBidi" w:eastAsiaTheme="majorEastAsia" w:cstheme="majorBidi"/>
                <w:color w:val="auto"/>
                <w:szCs w:val="21"/>
                <w:highlight w:val="none"/>
              </w:rPr>
            </w:pPr>
            <w:bookmarkStart w:id="62" w:name="_Toc1216"/>
            <w:bookmarkStart w:id="63" w:name="_Toc16338"/>
            <w:r>
              <w:rPr>
                <w:rFonts w:hint="eastAsia" w:asciiTheme="majorBidi" w:hAnsiTheme="majorBidi" w:eastAsiaTheme="majorEastAsia" w:cstheme="majorBidi"/>
                <w:color w:val="auto"/>
                <w:szCs w:val="21"/>
                <w:highlight w:val="none"/>
              </w:rPr>
              <w:t>...</w:t>
            </w:r>
            <w:bookmarkEnd w:id="62"/>
            <w:bookmarkEnd w:id="63"/>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after="0" w:line="240" w:lineRule="auto"/>
              <w:jc w:val="center"/>
              <w:outlineLvl w:val="9"/>
              <w:rPr>
                <w:rFonts w:asciiTheme="majorBidi" w:hAnsiTheme="majorBidi" w:eastAsiaTheme="majorEastAsia" w:cstheme="majorBidi"/>
                <w:color w:val="auto"/>
                <w:szCs w:val="21"/>
                <w:highlight w:val="none"/>
              </w:rPr>
            </w:pPr>
          </w:p>
        </w:tc>
      </w:tr>
    </w:tbl>
    <w:p>
      <w:pPr>
        <w:spacing w:line="360" w:lineRule="auto"/>
        <w:jc w:val="left"/>
        <w:rPr>
          <w:rFonts w:asciiTheme="majorBidi" w:hAnsiTheme="majorBidi" w:eastAsiaTheme="majorEastAsia" w:cstheme="majorBidi"/>
          <w:b/>
          <w:bCs/>
          <w:color w:val="auto"/>
          <w:kern w:val="0"/>
          <w:sz w:val="24"/>
          <w:szCs w:val="24"/>
          <w:highlight w:val="none"/>
        </w:rPr>
      </w:pPr>
    </w:p>
    <w:p>
      <w:pPr>
        <w:spacing w:line="360" w:lineRule="auto"/>
        <w:jc w:val="left"/>
        <w:rPr>
          <w:rFonts w:asciiTheme="majorBidi" w:hAnsiTheme="majorBidi" w:eastAsiaTheme="minorEastAsia" w:cstheme="majorBidi"/>
          <w:bCs/>
          <w:color w:val="auto"/>
          <w:kern w:val="0"/>
          <w:szCs w:val="22"/>
          <w:highlight w:val="none"/>
          <w:lang w:val="zh-TW" w:eastAsia="zh-TW"/>
        </w:rPr>
      </w:pPr>
      <w:r>
        <w:rPr>
          <w:rFonts w:asciiTheme="majorBidi" w:hAnsiTheme="majorBidi" w:eastAsiaTheme="minorEastAsia" w:cstheme="majorBidi"/>
          <w:b/>
          <w:color w:val="auto"/>
          <w:kern w:val="0"/>
          <w:highlight w:val="none"/>
          <w:lang w:val="zh-TW" w:eastAsia="zh-TW"/>
        </w:rPr>
        <w:t>重要提示：</w:t>
      </w:r>
    </w:p>
    <w:p>
      <w:pPr>
        <w:spacing w:line="360" w:lineRule="auto"/>
        <w:jc w:val="left"/>
        <w:rPr>
          <w:rFonts w:asciiTheme="majorBidi" w:hAnsiTheme="majorBidi" w:eastAsiaTheme="minorEastAsia" w:cstheme="majorBidi"/>
          <w:bCs/>
          <w:color w:val="auto"/>
          <w:kern w:val="0"/>
          <w:szCs w:val="22"/>
          <w:highlight w:val="none"/>
          <w:lang w:val="zh-TW" w:eastAsia="zh-TW"/>
        </w:rPr>
      </w:pPr>
      <w:r>
        <w:rPr>
          <w:rFonts w:hint="eastAsia" w:asciiTheme="majorBidi" w:hAnsiTheme="majorBidi" w:eastAsiaTheme="minorEastAsia" w:cstheme="majorBidi"/>
          <w:bCs/>
          <w:color w:val="auto"/>
          <w:kern w:val="0"/>
          <w:szCs w:val="22"/>
          <w:highlight w:val="none"/>
        </w:rPr>
        <w:t>（1）主要</w:t>
      </w:r>
      <w:r>
        <w:rPr>
          <w:rFonts w:hint="eastAsia" w:asciiTheme="majorBidi" w:hAnsiTheme="majorBidi" w:eastAsiaTheme="minorEastAsia" w:cstheme="majorBidi"/>
          <w:bCs/>
          <w:color w:val="auto"/>
          <w:kern w:val="0"/>
          <w:szCs w:val="22"/>
          <w:highlight w:val="none"/>
          <w:lang w:eastAsia="zh-TW"/>
        </w:rPr>
        <w:t>设计人员</w:t>
      </w:r>
      <w:r>
        <w:rPr>
          <w:rFonts w:asciiTheme="majorBidi" w:hAnsiTheme="majorBidi" w:eastAsiaTheme="minorEastAsia" w:cstheme="majorBidi"/>
          <w:bCs/>
          <w:color w:val="auto"/>
          <w:kern w:val="0"/>
          <w:szCs w:val="22"/>
          <w:highlight w:val="none"/>
          <w:lang w:val="zh-TW" w:eastAsia="zh-TW"/>
        </w:rPr>
        <w:t>包括但不限于：项目负责人，主创设计师，建筑、结构、给排水、暖通、电气、造价等专业负责</w:t>
      </w:r>
      <w:r>
        <w:rPr>
          <w:rFonts w:hint="eastAsia" w:asciiTheme="majorBidi" w:hAnsiTheme="majorBidi" w:eastAsiaTheme="minorEastAsia" w:cstheme="majorBidi"/>
          <w:bCs/>
          <w:color w:val="auto"/>
          <w:kern w:val="0"/>
          <w:szCs w:val="22"/>
          <w:highlight w:val="none"/>
        </w:rPr>
        <w:t>人</w:t>
      </w:r>
      <w:r>
        <w:rPr>
          <w:rFonts w:hint="eastAsia" w:asciiTheme="majorBidi" w:hAnsiTheme="majorBidi" w:eastAsiaTheme="minorEastAsia" w:cstheme="majorBidi"/>
          <w:bCs/>
          <w:color w:val="auto"/>
          <w:kern w:val="0"/>
          <w:szCs w:val="22"/>
          <w:highlight w:val="none"/>
          <w:lang w:val="zh-TW" w:eastAsia="zh-TW"/>
        </w:rPr>
        <w:t>。</w:t>
      </w:r>
    </w:p>
    <w:p>
      <w:pPr>
        <w:spacing w:line="360" w:lineRule="auto"/>
        <w:jc w:val="left"/>
        <w:rPr>
          <w:rFonts w:asciiTheme="majorBidi" w:hAnsiTheme="majorBidi" w:eastAsiaTheme="minorEastAsia" w:cstheme="majorBidi"/>
          <w:bCs/>
          <w:color w:val="auto"/>
          <w:szCs w:val="22"/>
          <w:highlight w:val="none"/>
          <w:lang w:eastAsia="zh-TW"/>
        </w:rPr>
      </w:pPr>
      <w:r>
        <w:rPr>
          <w:rFonts w:hint="eastAsia" w:asciiTheme="majorBidi" w:hAnsiTheme="majorBidi" w:eastAsiaTheme="minorEastAsia" w:cstheme="majorBidi"/>
          <w:bCs/>
          <w:color w:val="auto"/>
          <w:kern w:val="0"/>
          <w:szCs w:val="22"/>
          <w:highlight w:val="none"/>
        </w:rPr>
        <w:t>（</w:t>
      </w:r>
      <w:r>
        <w:rPr>
          <w:rFonts w:asciiTheme="majorBidi" w:hAnsiTheme="majorBidi" w:eastAsiaTheme="minorEastAsia" w:cstheme="majorBidi"/>
          <w:bCs/>
          <w:color w:val="auto"/>
          <w:kern w:val="0"/>
          <w:szCs w:val="22"/>
          <w:highlight w:val="none"/>
        </w:rPr>
        <w:t>2</w:t>
      </w:r>
      <w:r>
        <w:rPr>
          <w:rFonts w:hint="eastAsia" w:asciiTheme="majorBidi" w:hAnsiTheme="majorBidi" w:eastAsiaTheme="minorEastAsia" w:cstheme="majorBidi"/>
          <w:bCs/>
          <w:color w:val="auto"/>
          <w:kern w:val="0"/>
          <w:szCs w:val="22"/>
          <w:highlight w:val="none"/>
        </w:rPr>
        <w:t>）</w:t>
      </w:r>
      <w:r>
        <w:rPr>
          <w:rFonts w:asciiTheme="majorBidi" w:hAnsiTheme="majorBidi" w:eastAsiaTheme="minorEastAsia" w:cstheme="majorBidi"/>
          <w:bCs/>
          <w:color w:val="auto"/>
          <w:kern w:val="0"/>
          <w:szCs w:val="22"/>
          <w:highlight w:val="none"/>
        </w:rPr>
        <w:t>拟投入本项目设计人员中项目负责人、主创设计师</w:t>
      </w:r>
      <w:r>
        <w:rPr>
          <w:rFonts w:hint="eastAsia" w:asciiTheme="majorBidi" w:hAnsiTheme="majorBidi" w:eastAsiaTheme="minorEastAsia" w:cstheme="majorBidi"/>
          <w:bCs/>
          <w:color w:val="auto"/>
          <w:kern w:val="0"/>
          <w:szCs w:val="22"/>
          <w:highlight w:val="none"/>
        </w:rPr>
        <w:t>、建筑、结构、给排水、暖通、电气专业负责人</w:t>
      </w:r>
      <w:r>
        <w:rPr>
          <w:rFonts w:asciiTheme="majorBidi" w:hAnsiTheme="majorBidi" w:eastAsiaTheme="minorEastAsia" w:cstheme="majorBidi"/>
          <w:bCs/>
          <w:color w:val="auto"/>
          <w:kern w:val="0"/>
          <w:szCs w:val="22"/>
          <w:highlight w:val="none"/>
        </w:rPr>
        <w:t>及基本情况须与资格预审所报的一致。</w:t>
      </w:r>
    </w:p>
    <w:p>
      <w:pPr>
        <w:widowControl/>
        <w:spacing w:line="360" w:lineRule="auto"/>
        <w:jc w:val="left"/>
        <w:rPr>
          <w:rFonts w:asciiTheme="majorBidi" w:hAnsiTheme="majorBidi" w:eastAsiaTheme="minorEastAsia" w:cstheme="majorBidi"/>
          <w:color w:val="auto"/>
          <w:highlight w:val="none"/>
        </w:rPr>
        <w:sectPr>
          <w:pgSz w:w="11906" w:h="16838"/>
          <w:pgMar w:top="1418" w:right="1555" w:bottom="1418" w:left="1531" w:header="851" w:footer="618" w:gutter="0"/>
          <w:pgBorders>
            <w:top w:val="none" w:sz="0" w:space="0"/>
            <w:left w:val="none" w:sz="0" w:space="0"/>
            <w:bottom w:val="none" w:sz="0" w:space="0"/>
            <w:right w:val="none" w:sz="0" w:space="0"/>
          </w:pgBorders>
          <w:pgNumType w:fmt="decimal"/>
          <w:cols w:space="720" w:num="1"/>
          <w:titlePg/>
          <w:docGrid w:type="lines" w:linePitch="312" w:charSpace="0"/>
        </w:sectPr>
      </w:pPr>
      <w:r>
        <w:rPr>
          <w:rFonts w:asciiTheme="majorBidi" w:hAnsiTheme="majorBidi" w:eastAsiaTheme="minorEastAsia" w:cstheme="majorBidi"/>
          <w:color w:val="auto"/>
          <w:highlight w:val="none"/>
        </w:rPr>
        <w:br w:type="textWrapping"/>
      </w:r>
    </w:p>
    <w:p>
      <w:pPr>
        <w:adjustRightInd w:val="0"/>
        <w:snapToGrid w:val="0"/>
        <w:spacing w:line="360" w:lineRule="auto"/>
        <w:jc w:val="center"/>
        <w:outlineLvl w:val="0"/>
        <w:rPr>
          <w:rFonts w:asciiTheme="majorBidi" w:hAnsiTheme="majorBidi" w:cstheme="majorBidi"/>
          <w:b/>
          <w:color w:val="auto"/>
          <w:kern w:val="0"/>
          <w:sz w:val="36"/>
          <w:highlight w:val="none"/>
        </w:rPr>
      </w:pPr>
      <w:bookmarkStart w:id="64" w:name="_Toc7812"/>
      <w:bookmarkStart w:id="65" w:name="_Toc22448"/>
      <w:r>
        <w:rPr>
          <w:rFonts w:asciiTheme="majorBidi" w:hAnsiTheme="majorBidi" w:cstheme="majorBidi"/>
          <w:b/>
          <w:color w:val="auto"/>
          <w:kern w:val="0"/>
          <w:sz w:val="36"/>
          <w:highlight w:val="none"/>
        </w:rPr>
        <w:t>第</w:t>
      </w:r>
      <w:r>
        <w:rPr>
          <w:rFonts w:hint="eastAsia" w:asciiTheme="majorBidi" w:hAnsiTheme="majorBidi" w:cstheme="majorBidi"/>
          <w:b/>
          <w:color w:val="auto"/>
          <w:kern w:val="0"/>
          <w:sz w:val="36"/>
          <w:highlight w:val="none"/>
          <w:lang w:eastAsia="zh-CN"/>
        </w:rPr>
        <w:t>五</w:t>
      </w:r>
      <w:r>
        <w:rPr>
          <w:rFonts w:asciiTheme="majorBidi" w:hAnsiTheme="majorBidi" w:cstheme="majorBidi"/>
          <w:b/>
          <w:color w:val="auto"/>
          <w:kern w:val="0"/>
          <w:sz w:val="36"/>
          <w:highlight w:val="none"/>
        </w:rPr>
        <w:t>章 设计任务书</w:t>
      </w:r>
      <w:bookmarkEnd w:id="64"/>
      <w:bookmarkEnd w:id="65"/>
    </w:p>
    <w:p>
      <w:pPr>
        <w:widowControl/>
        <w:ind w:firstLine="420" w:firstLineChars="200"/>
        <w:jc w:val="left"/>
        <w:rPr>
          <w:rFonts w:asciiTheme="majorBidi" w:hAnsiTheme="majorBidi" w:eastAsiaTheme="minorEastAsia" w:cstheme="majorBidi"/>
          <w:color w:val="auto"/>
          <w:kern w:val="0"/>
          <w:highlight w:val="none"/>
          <w:lang w:val="zh-TW"/>
        </w:rPr>
      </w:pPr>
      <w:r>
        <w:rPr>
          <w:rFonts w:asciiTheme="majorBidi" w:hAnsiTheme="majorBidi" w:eastAsiaTheme="minorEastAsia" w:cstheme="majorBidi"/>
          <w:color w:val="auto"/>
          <w:kern w:val="0"/>
          <w:highlight w:val="none"/>
        </w:rPr>
        <w:t>详见</w:t>
      </w:r>
      <w:r>
        <w:rPr>
          <w:rFonts w:asciiTheme="majorBidi" w:hAnsiTheme="majorBidi" w:eastAsiaTheme="minorEastAsia" w:cstheme="majorBidi"/>
          <w:color w:val="auto"/>
          <w:kern w:val="0"/>
          <w:highlight w:val="none"/>
          <w:lang w:val="zh-TW"/>
        </w:rPr>
        <w:t>《</w:t>
      </w:r>
      <w:r>
        <w:rPr>
          <w:rFonts w:hint="eastAsia" w:asciiTheme="majorBidi" w:hAnsiTheme="majorBidi" w:eastAsiaTheme="minorEastAsia" w:cstheme="majorBidi"/>
          <w:color w:val="auto"/>
          <w:kern w:val="0"/>
          <w:highlight w:val="none"/>
          <w:lang w:val="zh-TW"/>
        </w:rPr>
        <w:t>龙华区观湖街道观城第一期城市更新单元01、02、03、04地块公共建筑概念方案设计</w:t>
      </w:r>
      <w:r>
        <w:rPr>
          <w:rFonts w:asciiTheme="majorBidi" w:hAnsiTheme="majorBidi" w:eastAsiaTheme="minorEastAsia" w:cstheme="majorBidi"/>
          <w:color w:val="auto"/>
          <w:kern w:val="0"/>
          <w:szCs w:val="22"/>
          <w:highlight w:val="none"/>
          <w:lang w:val="zh-TW"/>
        </w:rPr>
        <w:t>任</w:t>
      </w:r>
      <w:r>
        <w:rPr>
          <w:rFonts w:asciiTheme="majorBidi" w:hAnsiTheme="majorBidi" w:eastAsiaTheme="minorEastAsia" w:cstheme="majorBidi"/>
          <w:color w:val="auto"/>
          <w:kern w:val="0"/>
          <w:highlight w:val="none"/>
          <w:lang w:val="zh-TW"/>
        </w:rPr>
        <w:t>务书》。</w:t>
      </w:r>
    </w:p>
    <w:p>
      <w:pPr>
        <w:rPr>
          <w:rFonts w:asciiTheme="majorBidi" w:hAnsiTheme="majorBidi" w:cstheme="majorBidi"/>
          <w:b/>
          <w:color w:val="auto"/>
          <w:kern w:val="0"/>
          <w:sz w:val="36"/>
          <w:szCs w:val="22"/>
          <w:highlight w:val="none"/>
        </w:rPr>
      </w:pPr>
    </w:p>
    <w:p>
      <w:pPr>
        <w:rPr>
          <w:rFonts w:asciiTheme="majorBidi" w:hAnsiTheme="majorBidi" w:cstheme="majorBidi"/>
          <w:b/>
          <w:color w:val="auto"/>
          <w:kern w:val="0"/>
          <w:sz w:val="36"/>
          <w:highlight w:val="none"/>
        </w:rPr>
      </w:pPr>
      <w:r>
        <w:rPr>
          <w:rFonts w:asciiTheme="majorBidi" w:hAnsiTheme="majorBidi" w:cstheme="majorBidi"/>
          <w:b/>
          <w:color w:val="auto"/>
          <w:kern w:val="0"/>
          <w:sz w:val="36"/>
          <w:highlight w:val="none"/>
        </w:rPr>
        <w:br w:type="page"/>
      </w:r>
    </w:p>
    <w:p>
      <w:pPr>
        <w:adjustRightInd w:val="0"/>
        <w:snapToGrid w:val="0"/>
        <w:spacing w:line="360" w:lineRule="auto"/>
        <w:jc w:val="center"/>
        <w:outlineLvl w:val="0"/>
        <w:rPr>
          <w:rFonts w:asciiTheme="majorBidi" w:hAnsiTheme="majorBidi" w:cstheme="majorBidi"/>
          <w:b/>
          <w:color w:val="auto"/>
          <w:kern w:val="0"/>
          <w:sz w:val="36"/>
          <w:highlight w:val="none"/>
        </w:rPr>
      </w:pPr>
      <w:bookmarkStart w:id="66" w:name="_Toc25146"/>
      <w:bookmarkStart w:id="67" w:name="_Toc22389"/>
      <w:r>
        <w:rPr>
          <w:rFonts w:hint="eastAsia" w:asciiTheme="majorBidi" w:hAnsiTheme="majorBidi" w:cstheme="majorBidi"/>
          <w:b/>
          <w:color w:val="auto"/>
          <w:kern w:val="0"/>
          <w:sz w:val="36"/>
          <w:highlight w:val="none"/>
        </w:rPr>
        <w:t>第</w:t>
      </w:r>
      <w:r>
        <w:rPr>
          <w:rFonts w:hint="eastAsia" w:asciiTheme="majorBidi" w:hAnsiTheme="majorBidi" w:cstheme="majorBidi"/>
          <w:b/>
          <w:color w:val="auto"/>
          <w:kern w:val="0"/>
          <w:sz w:val="36"/>
          <w:highlight w:val="none"/>
          <w:lang w:eastAsia="zh-CN"/>
        </w:rPr>
        <w:t>六</w:t>
      </w:r>
      <w:r>
        <w:rPr>
          <w:rFonts w:hint="eastAsia" w:asciiTheme="majorBidi" w:hAnsiTheme="majorBidi" w:cstheme="majorBidi"/>
          <w:b/>
          <w:color w:val="auto"/>
          <w:kern w:val="0"/>
          <w:sz w:val="36"/>
          <w:highlight w:val="none"/>
        </w:rPr>
        <w:t xml:space="preserve">章  </w:t>
      </w:r>
      <w:r>
        <w:rPr>
          <w:rFonts w:asciiTheme="majorBidi" w:hAnsiTheme="majorBidi" w:cstheme="majorBidi"/>
          <w:b/>
          <w:color w:val="auto"/>
          <w:kern w:val="0"/>
          <w:sz w:val="36"/>
          <w:highlight w:val="none"/>
        </w:rPr>
        <w:t>合同条款</w:t>
      </w:r>
      <w:bookmarkEnd w:id="66"/>
      <w:bookmarkEnd w:id="67"/>
    </w:p>
    <w:p>
      <w:pPr>
        <w:pStyle w:val="148"/>
        <w:jc w:val="left"/>
        <w:rPr>
          <w:rFonts w:asciiTheme="majorBidi" w:hAnsiTheme="majorBidi" w:eastAsiaTheme="minorEastAsia" w:cstheme="majorBidi"/>
          <w:color w:val="auto"/>
          <w:kern w:val="0"/>
          <w:highlight w:val="none"/>
          <w:lang w:val="zh-TW"/>
        </w:rPr>
      </w:pPr>
      <w:r>
        <w:rPr>
          <w:rFonts w:asciiTheme="majorBidi" w:hAnsiTheme="majorBidi" w:eastAsiaTheme="minorEastAsia" w:cstheme="majorBidi"/>
          <w:color w:val="auto"/>
          <w:kern w:val="0"/>
          <w:highlight w:val="none"/>
        </w:rPr>
        <w:t>详见</w:t>
      </w:r>
      <w:r>
        <w:rPr>
          <w:rFonts w:asciiTheme="majorBidi" w:hAnsiTheme="majorBidi" w:eastAsiaTheme="minorEastAsia" w:cstheme="majorBidi"/>
          <w:color w:val="auto"/>
          <w:kern w:val="0"/>
          <w:highlight w:val="none"/>
          <w:lang w:val="zh-TW"/>
        </w:rPr>
        <w:t>《</w:t>
      </w:r>
      <w:r>
        <w:rPr>
          <w:rFonts w:hint="eastAsia" w:asciiTheme="majorBidi" w:hAnsiTheme="majorBidi" w:eastAsiaTheme="minorEastAsia" w:cstheme="majorBidi"/>
          <w:color w:val="auto"/>
          <w:kern w:val="0"/>
          <w:highlight w:val="none"/>
          <w:lang w:val="zh-TW"/>
        </w:rPr>
        <w:t>龙华区观湖街道观城第一期城市更新单元01、02、03、04地块公共建筑概念方案</w:t>
      </w:r>
      <w:r>
        <w:rPr>
          <w:rFonts w:asciiTheme="majorBidi" w:hAnsiTheme="majorBidi" w:eastAsiaTheme="minorEastAsia" w:cstheme="majorBidi"/>
          <w:color w:val="auto"/>
          <w:kern w:val="0"/>
          <w:szCs w:val="22"/>
          <w:highlight w:val="none"/>
          <w:lang w:val="zh-TW"/>
        </w:rPr>
        <w:t>设计</w:t>
      </w:r>
      <w:r>
        <w:rPr>
          <w:rFonts w:asciiTheme="majorBidi" w:hAnsiTheme="majorBidi" w:eastAsiaTheme="minorEastAsia" w:cstheme="majorBidi"/>
          <w:color w:val="auto"/>
          <w:kern w:val="0"/>
          <w:szCs w:val="22"/>
          <w:highlight w:val="none"/>
        </w:rPr>
        <w:t>合同</w:t>
      </w:r>
      <w:r>
        <w:rPr>
          <w:rFonts w:asciiTheme="majorBidi" w:hAnsiTheme="majorBidi" w:eastAsiaTheme="minorEastAsia" w:cstheme="majorBidi"/>
          <w:color w:val="auto"/>
          <w:kern w:val="0"/>
          <w:highlight w:val="none"/>
          <w:lang w:val="zh-TW"/>
        </w:rPr>
        <w:t>》。</w:t>
      </w:r>
    </w:p>
    <w:p>
      <w:pPr>
        <w:jc w:val="center"/>
        <w:rPr>
          <w:rFonts w:asciiTheme="majorBidi" w:hAnsiTheme="majorBidi" w:cstheme="majorBidi"/>
          <w:b/>
          <w:bCs/>
          <w:color w:val="auto"/>
          <w:highlight w:val="none"/>
        </w:rPr>
      </w:pPr>
    </w:p>
    <w:sectPr>
      <w:footerReference r:id="rId8" w:type="first"/>
      <w:pgSz w:w="11906" w:h="16838"/>
      <w:pgMar w:top="1418" w:right="1555" w:bottom="1418" w:left="1531" w:header="851" w:footer="618"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华文细黑">
    <w:panose1 w:val="02010600040101010101"/>
    <w:charset w:val="86"/>
    <w:family w:val="auto"/>
    <w:pitch w:val="default"/>
    <w:sig w:usb0="00000287" w:usb1="080F0000" w:usb2="00000000" w:usb3="00000000" w:csb0="0004009F" w:csb1="DFD70000"/>
  </w:font>
  <w:font w:name="华文细黑?稜護.">
    <w:altName w:val="微软雅黑"/>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兰亭刊黑">
    <w:altName w:val="微软雅黑"/>
    <w:panose1 w:val="00000000000000000000"/>
    <w:charset w:val="86"/>
    <w:family w:val="swiss"/>
    <w:pitch w:val="default"/>
    <w:sig w:usb0="00000000" w:usb1="00000000" w:usb2="00000010" w:usb3="00000000" w:csb0="00040000" w:csb1="00000000"/>
  </w:font>
  <w:font w:name="Consolas">
    <w:panose1 w:val="020B0609020204030204"/>
    <w:charset w:val="00"/>
    <w:family w:val="modern"/>
    <w:pitch w:val="default"/>
    <w:sig w:usb0="E10002FF" w:usb1="4000FCFF" w:usb2="00000009" w:usb3="00000000" w:csb0="6000019F" w:csb1="DFD7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dobeSongStd-Light">
    <w:altName w:val="仿宋"/>
    <w:panose1 w:val="00000000000000000000"/>
    <w:charset w:val="86"/>
    <w:family w:val="auto"/>
    <w:pitch w:val="default"/>
    <w:sig w:usb0="00000000" w:usb1="0000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 w:name="Hiragino Sans GB W3">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r>
      <w:rPr>
        <w:rFonts w:hint="eastAsia"/>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3"/>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bottom w:val="none" w:color="auto" w:sz="0" w:space="0"/>
      </w:pBdr>
    </w:pPr>
    <w:r>
      <w:rPr>
        <w:rFonts w:hint="eastAsia"/>
      </w:rPr>
      <w:t>龙华区观湖街道观城第一期城市更新单元01、02、03、04地块公共建筑概念方案设计招标文件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6BE8E"/>
    <w:multiLevelType w:val="multilevel"/>
    <w:tmpl w:val="C426BE8E"/>
    <w:lvl w:ilvl="0" w:tentative="0">
      <w:start w:val="4"/>
      <w:numFmt w:val="decimal"/>
      <w:lvlText w:val="%1"/>
      <w:lvlJc w:val="left"/>
      <w:pPr>
        <w:ind w:left="0" w:firstLine="0"/>
      </w:pPr>
      <w:rPr>
        <w:rFonts w:hint="default" w:ascii="宋体" w:hAnsi="宋体" w:eastAsia="宋体" w:cs="宋体"/>
        <w:sz w:val="24"/>
        <w:szCs w:val="24"/>
      </w:rPr>
    </w:lvl>
    <w:lvl w:ilvl="1" w:tentative="0">
      <w:start w:val="1"/>
      <w:numFmt w:val="decimal"/>
      <w:lvlText w:val="%1.%2"/>
      <w:lvlJc w:val="left"/>
      <w:pPr>
        <w:ind w:left="624" w:hanging="624"/>
      </w:pPr>
      <w:rPr>
        <w:rFonts w:hint="default" w:ascii="宋体" w:hAnsi="宋体" w:eastAsia="宋体" w:cs="宋体"/>
      </w:rPr>
    </w:lvl>
    <w:lvl w:ilvl="2" w:tentative="0">
      <w:start w:val="1"/>
      <w:numFmt w:val="decimal"/>
      <w:pStyle w:val="368"/>
      <w:lvlText w:val="%1.%2.%3"/>
      <w:lvlJc w:val="left"/>
      <w:pPr>
        <w:ind w:left="624" w:hanging="624"/>
      </w:pPr>
      <w:rPr>
        <w:rFonts w:hint="default" w:ascii="黑体" w:hAnsi="黑体" w:eastAsia="黑体"/>
        <w:b w:val="0"/>
        <w:bCs w:val="0"/>
        <w:sz w:val="22"/>
        <w:szCs w:val="28"/>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E4CD45F5"/>
    <w:multiLevelType w:val="singleLevel"/>
    <w:tmpl w:val="E4CD45F5"/>
    <w:lvl w:ilvl="0" w:tentative="0">
      <w:start w:val="3"/>
      <w:numFmt w:val="chineseCounting"/>
      <w:suff w:val="nothing"/>
      <w:lvlText w:val="%1、"/>
      <w:lvlJc w:val="left"/>
      <w:rPr>
        <w:rFonts w:hint="eastAsia"/>
      </w:rPr>
    </w:lvl>
  </w:abstractNum>
  <w:abstractNum w:abstractNumId="2">
    <w:nsid w:val="FF7DA2DF"/>
    <w:multiLevelType w:val="singleLevel"/>
    <w:tmpl w:val="FF7DA2DF"/>
    <w:lvl w:ilvl="0" w:tentative="0">
      <w:start w:val="1"/>
      <w:numFmt w:val="decimal"/>
      <w:suff w:val="nothing"/>
      <w:lvlText w:val="（%1）"/>
      <w:lvlJc w:val="left"/>
    </w:lvl>
  </w:abstractNum>
  <w:abstractNum w:abstractNumId="3">
    <w:nsid w:val="137418DA"/>
    <w:multiLevelType w:val="singleLevel"/>
    <w:tmpl w:val="137418DA"/>
    <w:lvl w:ilvl="0" w:tentative="0">
      <w:start w:val="1"/>
      <w:numFmt w:val="decimal"/>
      <w:suff w:val="nothing"/>
      <w:lvlText w:val="（%1）"/>
      <w:lvlJc w:val="left"/>
    </w:lvl>
  </w:abstractNum>
  <w:abstractNum w:abstractNumId="4">
    <w:nsid w:val="13F67CBE"/>
    <w:multiLevelType w:val="multilevel"/>
    <w:tmpl w:val="13F67CBE"/>
    <w:lvl w:ilvl="0" w:tentative="0">
      <w:start w:val="1"/>
      <w:numFmt w:val="upperRoman"/>
      <w:lvlText w:val="%1"/>
      <w:lvlJc w:val="left"/>
      <w:pPr>
        <w:tabs>
          <w:tab w:val="left" w:pos="431"/>
        </w:tabs>
        <w:ind w:left="0" w:firstLine="0"/>
      </w:pPr>
      <w:rPr>
        <w:rFonts w:hint="eastAsia" w:ascii="Times New Roman" w:hAnsi="Times New Roman" w:eastAsia="黑体"/>
      </w:rPr>
    </w:lvl>
    <w:lvl w:ilvl="1" w:tentative="0">
      <w:start w:val="1"/>
      <w:numFmt w:val="decimal"/>
      <w:lvlText w:val="2.%2"/>
      <w:lvlJc w:val="left"/>
      <w:pPr>
        <w:tabs>
          <w:tab w:val="left" w:pos="718"/>
        </w:tabs>
        <w:ind w:left="170" w:hanging="28"/>
      </w:pPr>
      <w:rPr>
        <w:rFonts w:hint="eastAsia"/>
      </w:rPr>
    </w:lvl>
    <w:lvl w:ilvl="2" w:tentative="0">
      <w:start w:val="1"/>
      <w:numFmt w:val="decimal"/>
      <w:pStyle w:val="318"/>
      <w:lvlText w:val="%1.%2.%3"/>
      <w:lvlJc w:val="left"/>
      <w:pPr>
        <w:tabs>
          <w:tab w:val="left" w:pos="300"/>
        </w:tabs>
        <w:ind w:left="300" w:hanging="720"/>
      </w:pPr>
      <w:rPr>
        <w:rFonts w:hint="default" w:ascii="Arial" w:hAnsi="Arial" w:eastAsia="宋体" w:cs="Times New Roman"/>
        <w:b w:val="0"/>
        <w:bCs w:val="0"/>
        <w:i w:val="0"/>
        <w:iCs w:val="0"/>
        <w:caps w:val="0"/>
        <w:smallCaps w:val="0"/>
        <w:strike w:val="0"/>
        <w:dstrike w:val="0"/>
        <w:vanish w:val="0"/>
        <w:color w:val="000000"/>
        <w:spacing w:val="0"/>
        <w:w w:val="1"/>
        <w:kern w:val="0"/>
        <w:position w:val="0"/>
        <w:sz w:val="28"/>
        <w:szCs w:val="28"/>
        <w:u w:val="none"/>
        <w:vertAlign w:val="baseline"/>
      </w:rPr>
    </w:lvl>
    <w:lvl w:ilvl="3" w:tentative="0">
      <w:start w:val="1"/>
      <w:numFmt w:val="decimal"/>
      <w:lvlText w:val="%1.%2.%3.%4"/>
      <w:lvlJc w:val="left"/>
      <w:pPr>
        <w:tabs>
          <w:tab w:val="left" w:pos="1112"/>
        </w:tabs>
        <w:ind w:left="1112" w:hanging="864"/>
      </w:pPr>
      <w:rPr>
        <w:rFonts w:hint="eastAsia" w:ascii="黑体" w:hAnsi="Times New Roman" w:eastAsia="黑体"/>
        <w:b w:val="0"/>
        <w:bCs w:val="0"/>
        <w:i w:val="0"/>
        <w:iCs w:val="0"/>
        <w:caps w:val="0"/>
        <w:smallCaps w:val="0"/>
        <w:strike w:val="0"/>
        <w:dstrike w:val="0"/>
        <w:vanish w:val="0"/>
        <w:color w:val="000000"/>
        <w:spacing w:val="0"/>
        <w:w w:val="1"/>
        <w:kern w:val="0"/>
        <w:position w:val="0"/>
        <w:sz w:val="22"/>
        <w:szCs w:val="22"/>
        <w:u w:val="none"/>
        <w:vertAlign w:val="baseline"/>
      </w:rPr>
    </w:lvl>
    <w:lvl w:ilvl="4" w:tentative="0">
      <w:start w:val="1"/>
      <w:numFmt w:val="decimal"/>
      <w:lvlText w:val="%1.%2.%3.%5"/>
      <w:lvlJc w:val="left"/>
      <w:pPr>
        <w:tabs>
          <w:tab w:val="left" w:pos="861"/>
        </w:tabs>
        <w:ind w:left="861" w:hanging="861"/>
      </w:pPr>
      <w:rPr>
        <w:rFonts w:hint="eastAsia"/>
      </w:rPr>
    </w:lvl>
    <w:lvl w:ilvl="5" w:tentative="0">
      <w:start w:val="1"/>
      <w:numFmt w:val="decimal"/>
      <w:lvlText w:val="%1.%2.%4.%5.%6"/>
      <w:lvlJc w:val="left"/>
      <w:pPr>
        <w:tabs>
          <w:tab w:val="left" w:pos="3920"/>
        </w:tabs>
        <w:ind w:left="3920" w:hanging="1152"/>
      </w:pPr>
      <w:rPr>
        <w:rFonts w:hint="eastAsia"/>
      </w:rPr>
    </w:lvl>
    <w:lvl w:ilvl="6" w:tentative="0">
      <w:start w:val="1"/>
      <w:numFmt w:val="decimal"/>
      <w:lvlText w:val="%1.%2.%3.%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203A88AE"/>
    <w:multiLevelType w:val="singleLevel"/>
    <w:tmpl w:val="203A88AE"/>
    <w:lvl w:ilvl="0" w:tentative="0">
      <w:start w:val="1"/>
      <w:numFmt w:val="chineseCounting"/>
      <w:suff w:val="nothing"/>
      <w:lvlText w:val="%1、"/>
      <w:lvlJc w:val="left"/>
      <w:rPr>
        <w:rFonts w:hint="eastAsia"/>
      </w:rPr>
    </w:lvl>
  </w:abstractNum>
  <w:abstractNum w:abstractNumId="6">
    <w:nsid w:val="46AF7277"/>
    <w:multiLevelType w:val="multilevel"/>
    <w:tmpl w:val="46AF7277"/>
    <w:lvl w:ilvl="0" w:tentative="0">
      <w:start w:val="1"/>
      <w:numFmt w:val="bullet"/>
      <w:pStyle w:val="3"/>
      <w:lvlText w:val=""/>
      <w:lvlJc w:val="left"/>
      <w:pPr>
        <w:ind w:left="840" w:hanging="420"/>
      </w:pPr>
      <w:rPr>
        <w:rFonts w:hint="default" w:ascii="Wingdings" w:hAnsi="Wingdings"/>
      </w:rPr>
    </w:lvl>
    <w:lvl w:ilvl="1" w:tentative="0">
      <w:start w:val="1"/>
      <w:numFmt w:val="bullet"/>
      <w:pStyle w:val="4"/>
      <w:lvlText w:val=""/>
      <w:lvlJc w:val="left"/>
      <w:pPr>
        <w:ind w:left="1260" w:hanging="420"/>
      </w:pPr>
      <w:rPr>
        <w:rFonts w:hint="default" w:ascii="Wingdings" w:hAnsi="Wingdings"/>
      </w:rPr>
    </w:lvl>
    <w:lvl w:ilvl="2" w:tentative="0">
      <w:start w:val="1"/>
      <w:numFmt w:val="bullet"/>
      <w:pStyle w:val="6"/>
      <w:lvlText w:val=""/>
      <w:lvlJc w:val="left"/>
      <w:pPr>
        <w:ind w:left="1680" w:hanging="420"/>
      </w:pPr>
      <w:rPr>
        <w:rFonts w:hint="default" w:ascii="Wingdings" w:hAnsi="Wingdings"/>
      </w:rPr>
    </w:lvl>
    <w:lvl w:ilvl="3" w:tentative="0">
      <w:start w:val="1"/>
      <w:numFmt w:val="bullet"/>
      <w:pStyle w:val="5"/>
      <w:lvlText w:val=""/>
      <w:lvlJc w:val="left"/>
      <w:pPr>
        <w:ind w:left="2100" w:hanging="420"/>
      </w:pPr>
      <w:rPr>
        <w:rFonts w:hint="default" w:ascii="Wingdings" w:hAnsi="Wingdings"/>
      </w:rPr>
    </w:lvl>
    <w:lvl w:ilvl="4" w:tentative="0">
      <w:start w:val="1"/>
      <w:numFmt w:val="bullet"/>
      <w:pStyle w:val="7"/>
      <w:lvlText w:val=""/>
      <w:lvlJc w:val="left"/>
      <w:pPr>
        <w:ind w:left="2520" w:hanging="420"/>
      </w:pPr>
      <w:rPr>
        <w:rFonts w:hint="default" w:ascii="Wingdings" w:hAnsi="Wingdings"/>
      </w:rPr>
    </w:lvl>
    <w:lvl w:ilvl="5" w:tentative="0">
      <w:start w:val="1"/>
      <w:numFmt w:val="bullet"/>
      <w:pStyle w:val="8"/>
      <w:lvlText w:val=""/>
      <w:lvlJc w:val="left"/>
      <w:pPr>
        <w:ind w:left="2940" w:hanging="420"/>
      </w:pPr>
      <w:rPr>
        <w:rFonts w:hint="default" w:ascii="Wingdings" w:hAnsi="Wingdings"/>
      </w:rPr>
    </w:lvl>
    <w:lvl w:ilvl="6" w:tentative="0">
      <w:start w:val="1"/>
      <w:numFmt w:val="bullet"/>
      <w:pStyle w:val="9"/>
      <w:lvlText w:val=""/>
      <w:lvlJc w:val="left"/>
      <w:pPr>
        <w:ind w:left="3360" w:hanging="420"/>
      </w:pPr>
      <w:rPr>
        <w:rFonts w:hint="default" w:ascii="Wingdings" w:hAnsi="Wingdings"/>
      </w:rPr>
    </w:lvl>
    <w:lvl w:ilvl="7" w:tentative="0">
      <w:start w:val="1"/>
      <w:numFmt w:val="bullet"/>
      <w:pStyle w:val="10"/>
      <w:lvlText w:val=""/>
      <w:lvlJc w:val="left"/>
      <w:pPr>
        <w:ind w:left="3780" w:hanging="420"/>
      </w:pPr>
      <w:rPr>
        <w:rFonts w:hint="default" w:ascii="Wingdings" w:hAnsi="Wingdings"/>
      </w:rPr>
    </w:lvl>
    <w:lvl w:ilvl="8" w:tentative="0">
      <w:start w:val="1"/>
      <w:numFmt w:val="bullet"/>
      <w:pStyle w:val="11"/>
      <w:lvlText w:val=""/>
      <w:lvlJc w:val="left"/>
      <w:pPr>
        <w:ind w:left="4200" w:hanging="420"/>
      </w:pPr>
      <w:rPr>
        <w:rFonts w:hint="default" w:ascii="Wingdings" w:hAnsi="Wingdings"/>
      </w:rPr>
    </w:lvl>
  </w:abstractNum>
  <w:abstractNum w:abstractNumId="7">
    <w:nsid w:val="4B91739B"/>
    <w:multiLevelType w:val="singleLevel"/>
    <w:tmpl w:val="4B91739B"/>
    <w:lvl w:ilvl="0" w:tentative="0">
      <w:start w:val="1"/>
      <w:numFmt w:val="chineseCounting"/>
      <w:suff w:val="nothing"/>
      <w:lvlText w:val="（%1）"/>
      <w:lvlJc w:val="left"/>
      <w:rPr>
        <w:rFonts w:hint="eastAsia"/>
      </w:rPr>
    </w:lvl>
  </w:abstractNum>
  <w:abstractNum w:abstractNumId="8">
    <w:nsid w:val="64432D9C"/>
    <w:multiLevelType w:val="singleLevel"/>
    <w:tmpl w:val="64432D9C"/>
    <w:lvl w:ilvl="0" w:tentative="0">
      <w:start w:val="1"/>
      <w:numFmt w:val="decimal"/>
      <w:suff w:val="nothing"/>
      <w:lvlText w:val="%1、"/>
      <w:lvlJc w:val="left"/>
    </w:lvl>
  </w:abstractNum>
  <w:num w:numId="1">
    <w:abstractNumId w:val="6"/>
  </w:num>
  <w:num w:numId="2">
    <w:abstractNumId w:val="4"/>
  </w:num>
  <w:num w:numId="3">
    <w:abstractNumId w:val="0"/>
  </w:num>
  <w:num w:numId="4">
    <w:abstractNumId w:val="3"/>
  </w:num>
  <w:num w:numId="5">
    <w:abstractNumId w:val="7"/>
  </w:num>
  <w:num w:numId="6">
    <w:abstractNumId w:val="2"/>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kZDM4OWUyODgwZTc2YzUzMWMyOTBlM2JjY2I4Y2YifQ=="/>
  </w:docVars>
  <w:rsids>
    <w:rsidRoot w:val="00172A27"/>
    <w:rsid w:val="00000503"/>
    <w:rsid w:val="00000C2F"/>
    <w:rsid w:val="000016E3"/>
    <w:rsid w:val="00003D5F"/>
    <w:rsid w:val="00006E94"/>
    <w:rsid w:val="00015C57"/>
    <w:rsid w:val="000252B8"/>
    <w:rsid w:val="00026C85"/>
    <w:rsid w:val="00027073"/>
    <w:rsid w:val="00033DC3"/>
    <w:rsid w:val="0003765B"/>
    <w:rsid w:val="00043497"/>
    <w:rsid w:val="000577F3"/>
    <w:rsid w:val="00061D86"/>
    <w:rsid w:val="000645FA"/>
    <w:rsid w:val="00071815"/>
    <w:rsid w:val="00072D3E"/>
    <w:rsid w:val="000743A1"/>
    <w:rsid w:val="000800A9"/>
    <w:rsid w:val="0008094D"/>
    <w:rsid w:val="00086E46"/>
    <w:rsid w:val="00090872"/>
    <w:rsid w:val="000A5755"/>
    <w:rsid w:val="000B2663"/>
    <w:rsid w:val="000B5614"/>
    <w:rsid w:val="000C19AE"/>
    <w:rsid w:val="000C75E6"/>
    <w:rsid w:val="000D292D"/>
    <w:rsid w:val="000F4CA0"/>
    <w:rsid w:val="000F65F8"/>
    <w:rsid w:val="000F70F0"/>
    <w:rsid w:val="001008CF"/>
    <w:rsid w:val="00100A8F"/>
    <w:rsid w:val="001022E9"/>
    <w:rsid w:val="00107FDF"/>
    <w:rsid w:val="00111570"/>
    <w:rsid w:val="00111CA5"/>
    <w:rsid w:val="00115DA5"/>
    <w:rsid w:val="00116A24"/>
    <w:rsid w:val="00121EC5"/>
    <w:rsid w:val="001251BC"/>
    <w:rsid w:val="001271C4"/>
    <w:rsid w:val="00135088"/>
    <w:rsid w:val="00136730"/>
    <w:rsid w:val="00136975"/>
    <w:rsid w:val="00164214"/>
    <w:rsid w:val="0017262F"/>
    <w:rsid w:val="00172A27"/>
    <w:rsid w:val="001747B6"/>
    <w:rsid w:val="00176B9A"/>
    <w:rsid w:val="00181A04"/>
    <w:rsid w:val="00192038"/>
    <w:rsid w:val="001926DE"/>
    <w:rsid w:val="00197B40"/>
    <w:rsid w:val="001A0977"/>
    <w:rsid w:val="001A32E6"/>
    <w:rsid w:val="001A3A2C"/>
    <w:rsid w:val="001A4D27"/>
    <w:rsid w:val="001B008D"/>
    <w:rsid w:val="001B2EB3"/>
    <w:rsid w:val="001B77FC"/>
    <w:rsid w:val="001B7FFD"/>
    <w:rsid w:val="001D4E31"/>
    <w:rsid w:val="001D53DC"/>
    <w:rsid w:val="001F6DBE"/>
    <w:rsid w:val="002107D6"/>
    <w:rsid w:val="002136C7"/>
    <w:rsid w:val="00216815"/>
    <w:rsid w:val="00230A03"/>
    <w:rsid w:val="00243184"/>
    <w:rsid w:val="002442A5"/>
    <w:rsid w:val="0024529D"/>
    <w:rsid w:val="00246EE8"/>
    <w:rsid w:val="002538DE"/>
    <w:rsid w:val="00266DEF"/>
    <w:rsid w:val="00276F9F"/>
    <w:rsid w:val="0027722D"/>
    <w:rsid w:val="002820D2"/>
    <w:rsid w:val="00282E60"/>
    <w:rsid w:val="0028351C"/>
    <w:rsid w:val="002861D4"/>
    <w:rsid w:val="00294A5D"/>
    <w:rsid w:val="00294B8D"/>
    <w:rsid w:val="0029505A"/>
    <w:rsid w:val="00297128"/>
    <w:rsid w:val="002A0439"/>
    <w:rsid w:val="002A6D59"/>
    <w:rsid w:val="002B77AD"/>
    <w:rsid w:val="002C002E"/>
    <w:rsid w:val="002C48CF"/>
    <w:rsid w:val="002C4DF1"/>
    <w:rsid w:val="002D2DE4"/>
    <w:rsid w:val="002E03A9"/>
    <w:rsid w:val="002E1BDB"/>
    <w:rsid w:val="002E3BEC"/>
    <w:rsid w:val="002F2030"/>
    <w:rsid w:val="003018E2"/>
    <w:rsid w:val="003133DD"/>
    <w:rsid w:val="00320B7D"/>
    <w:rsid w:val="00320C9B"/>
    <w:rsid w:val="00330CE5"/>
    <w:rsid w:val="00331486"/>
    <w:rsid w:val="00333309"/>
    <w:rsid w:val="00335557"/>
    <w:rsid w:val="003470AA"/>
    <w:rsid w:val="00353AFB"/>
    <w:rsid w:val="003547CC"/>
    <w:rsid w:val="00355355"/>
    <w:rsid w:val="0036544C"/>
    <w:rsid w:val="00366CB0"/>
    <w:rsid w:val="00375C62"/>
    <w:rsid w:val="00380F02"/>
    <w:rsid w:val="0038150D"/>
    <w:rsid w:val="0039053C"/>
    <w:rsid w:val="003A3C44"/>
    <w:rsid w:val="003A678E"/>
    <w:rsid w:val="003B04A6"/>
    <w:rsid w:val="003C14B8"/>
    <w:rsid w:val="003C2FAB"/>
    <w:rsid w:val="003E15FA"/>
    <w:rsid w:val="003E2045"/>
    <w:rsid w:val="003E6168"/>
    <w:rsid w:val="003F158F"/>
    <w:rsid w:val="003F1A91"/>
    <w:rsid w:val="003F3209"/>
    <w:rsid w:val="003F3A34"/>
    <w:rsid w:val="003F4E0A"/>
    <w:rsid w:val="003F549A"/>
    <w:rsid w:val="00404AB0"/>
    <w:rsid w:val="00407CD7"/>
    <w:rsid w:val="00414F7A"/>
    <w:rsid w:val="00415217"/>
    <w:rsid w:val="004232EC"/>
    <w:rsid w:val="004309E0"/>
    <w:rsid w:val="004317FF"/>
    <w:rsid w:val="00444913"/>
    <w:rsid w:val="004461E6"/>
    <w:rsid w:val="004469B5"/>
    <w:rsid w:val="00456530"/>
    <w:rsid w:val="00465B4D"/>
    <w:rsid w:val="00470A26"/>
    <w:rsid w:val="00476392"/>
    <w:rsid w:val="00476C2C"/>
    <w:rsid w:val="00484161"/>
    <w:rsid w:val="00491F9B"/>
    <w:rsid w:val="00492C18"/>
    <w:rsid w:val="00494DFB"/>
    <w:rsid w:val="00495CA2"/>
    <w:rsid w:val="004A4FD9"/>
    <w:rsid w:val="004A5A7C"/>
    <w:rsid w:val="004A78B1"/>
    <w:rsid w:val="004B3FA9"/>
    <w:rsid w:val="004B5022"/>
    <w:rsid w:val="004B6491"/>
    <w:rsid w:val="004C1209"/>
    <w:rsid w:val="004D0F8A"/>
    <w:rsid w:val="004D5B4E"/>
    <w:rsid w:val="004E05A6"/>
    <w:rsid w:val="004E2124"/>
    <w:rsid w:val="004E4E8C"/>
    <w:rsid w:val="004E7389"/>
    <w:rsid w:val="004F6E97"/>
    <w:rsid w:val="00502489"/>
    <w:rsid w:val="0050334B"/>
    <w:rsid w:val="00510A43"/>
    <w:rsid w:val="005119BE"/>
    <w:rsid w:val="00515261"/>
    <w:rsid w:val="00516800"/>
    <w:rsid w:val="00516B2D"/>
    <w:rsid w:val="00522A13"/>
    <w:rsid w:val="00536644"/>
    <w:rsid w:val="00536AD2"/>
    <w:rsid w:val="0054111A"/>
    <w:rsid w:val="005438E9"/>
    <w:rsid w:val="005446B5"/>
    <w:rsid w:val="00545308"/>
    <w:rsid w:val="0054656D"/>
    <w:rsid w:val="00557D1C"/>
    <w:rsid w:val="0059588B"/>
    <w:rsid w:val="00596133"/>
    <w:rsid w:val="005B454A"/>
    <w:rsid w:val="005B7815"/>
    <w:rsid w:val="005D263B"/>
    <w:rsid w:val="005D5052"/>
    <w:rsid w:val="005E286E"/>
    <w:rsid w:val="005F57B4"/>
    <w:rsid w:val="005F6AB3"/>
    <w:rsid w:val="00604A05"/>
    <w:rsid w:val="00613694"/>
    <w:rsid w:val="00621461"/>
    <w:rsid w:val="0062611D"/>
    <w:rsid w:val="006278B1"/>
    <w:rsid w:val="00632D26"/>
    <w:rsid w:val="0064456D"/>
    <w:rsid w:val="00651466"/>
    <w:rsid w:val="00651ACF"/>
    <w:rsid w:val="0065208D"/>
    <w:rsid w:val="0065252C"/>
    <w:rsid w:val="00657880"/>
    <w:rsid w:val="00662DC6"/>
    <w:rsid w:val="006663FC"/>
    <w:rsid w:val="00672DA9"/>
    <w:rsid w:val="006778FF"/>
    <w:rsid w:val="006805D6"/>
    <w:rsid w:val="00682A48"/>
    <w:rsid w:val="00685564"/>
    <w:rsid w:val="00686CF6"/>
    <w:rsid w:val="00694C17"/>
    <w:rsid w:val="00695565"/>
    <w:rsid w:val="00697E26"/>
    <w:rsid w:val="006A4ED5"/>
    <w:rsid w:val="006A7679"/>
    <w:rsid w:val="006B0BF0"/>
    <w:rsid w:val="006B4899"/>
    <w:rsid w:val="006C28BB"/>
    <w:rsid w:val="006C63A3"/>
    <w:rsid w:val="006D123C"/>
    <w:rsid w:val="006D16F2"/>
    <w:rsid w:val="006E726C"/>
    <w:rsid w:val="006E7978"/>
    <w:rsid w:val="006F453E"/>
    <w:rsid w:val="006F5A58"/>
    <w:rsid w:val="00705578"/>
    <w:rsid w:val="0071246F"/>
    <w:rsid w:val="007136B4"/>
    <w:rsid w:val="007141D1"/>
    <w:rsid w:val="00715C0A"/>
    <w:rsid w:val="00720F6B"/>
    <w:rsid w:val="00721923"/>
    <w:rsid w:val="00722BE0"/>
    <w:rsid w:val="0072618B"/>
    <w:rsid w:val="00726AF5"/>
    <w:rsid w:val="00731769"/>
    <w:rsid w:val="00736D1E"/>
    <w:rsid w:val="0074257D"/>
    <w:rsid w:val="00744F18"/>
    <w:rsid w:val="007452EE"/>
    <w:rsid w:val="00746961"/>
    <w:rsid w:val="007478BC"/>
    <w:rsid w:val="00752DAD"/>
    <w:rsid w:val="00754CB0"/>
    <w:rsid w:val="00767D59"/>
    <w:rsid w:val="007729DE"/>
    <w:rsid w:val="0077606D"/>
    <w:rsid w:val="00777914"/>
    <w:rsid w:val="00781162"/>
    <w:rsid w:val="00786892"/>
    <w:rsid w:val="00791AE4"/>
    <w:rsid w:val="00797198"/>
    <w:rsid w:val="007A00CA"/>
    <w:rsid w:val="007A046A"/>
    <w:rsid w:val="007A08C8"/>
    <w:rsid w:val="007A266C"/>
    <w:rsid w:val="007A7646"/>
    <w:rsid w:val="007B2843"/>
    <w:rsid w:val="007B596B"/>
    <w:rsid w:val="007B6981"/>
    <w:rsid w:val="007C3A5E"/>
    <w:rsid w:val="007C486D"/>
    <w:rsid w:val="007D3932"/>
    <w:rsid w:val="007D6542"/>
    <w:rsid w:val="007D79B2"/>
    <w:rsid w:val="007F07C8"/>
    <w:rsid w:val="007F639A"/>
    <w:rsid w:val="0080745B"/>
    <w:rsid w:val="00810DCB"/>
    <w:rsid w:val="0081197B"/>
    <w:rsid w:val="008128A9"/>
    <w:rsid w:val="00814F3A"/>
    <w:rsid w:val="00822432"/>
    <w:rsid w:val="008234E8"/>
    <w:rsid w:val="00826AA1"/>
    <w:rsid w:val="00831E21"/>
    <w:rsid w:val="008470B3"/>
    <w:rsid w:val="008511E5"/>
    <w:rsid w:val="00854942"/>
    <w:rsid w:val="00855FF9"/>
    <w:rsid w:val="00863B87"/>
    <w:rsid w:val="008655FD"/>
    <w:rsid w:val="0087177C"/>
    <w:rsid w:val="0088328C"/>
    <w:rsid w:val="008879E0"/>
    <w:rsid w:val="00890453"/>
    <w:rsid w:val="00890A7D"/>
    <w:rsid w:val="00892E11"/>
    <w:rsid w:val="008A1380"/>
    <w:rsid w:val="008A1A40"/>
    <w:rsid w:val="008A2065"/>
    <w:rsid w:val="008A4695"/>
    <w:rsid w:val="008B1033"/>
    <w:rsid w:val="008B7D12"/>
    <w:rsid w:val="008C38CD"/>
    <w:rsid w:val="008C5351"/>
    <w:rsid w:val="008D1924"/>
    <w:rsid w:val="008D393A"/>
    <w:rsid w:val="008D46D0"/>
    <w:rsid w:val="008D7ADB"/>
    <w:rsid w:val="008E2EBD"/>
    <w:rsid w:val="008E56BD"/>
    <w:rsid w:val="00904DBC"/>
    <w:rsid w:val="00905C67"/>
    <w:rsid w:val="00906CCD"/>
    <w:rsid w:val="00916FC3"/>
    <w:rsid w:val="00917646"/>
    <w:rsid w:val="00920750"/>
    <w:rsid w:val="00925755"/>
    <w:rsid w:val="009267EF"/>
    <w:rsid w:val="00927943"/>
    <w:rsid w:val="009309C8"/>
    <w:rsid w:val="0093114D"/>
    <w:rsid w:val="009428E2"/>
    <w:rsid w:val="00944867"/>
    <w:rsid w:val="0094557D"/>
    <w:rsid w:val="00945C57"/>
    <w:rsid w:val="00946119"/>
    <w:rsid w:val="00953BA2"/>
    <w:rsid w:val="00957EB4"/>
    <w:rsid w:val="00970BF3"/>
    <w:rsid w:val="00992408"/>
    <w:rsid w:val="00992C07"/>
    <w:rsid w:val="00993C8A"/>
    <w:rsid w:val="00994139"/>
    <w:rsid w:val="0099582E"/>
    <w:rsid w:val="00995885"/>
    <w:rsid w:val="009A04E7"/>
    <w:rsid w:val="009A0FEA"/>
    <w:rsid w:val="009A1D25"/>
    <w:rsid w:val="009A57BB"/>
    <w:rsid w:val="009B11A0"/>
    <w:rsid w:val="009B22E1"/>
    <w:rsid w:val="009B5A51"/>
    <w:rsid w:val="009C3685"/>
    <w:rsid w:val="009C6F8D"/>
    <w:rsid w:val="009D7996"/>
    <w:rsid w:val="009E0441"/>
    <w:rsid w:val="009F19F9"/>
    <w:rsid w:val="009F2DFA"/>
    <w:rsid w:val="009F57DD"/>
    <w:rsid w:val="009F60FD"/>
    <w:rsid w:val="009F6378"/>
    <w:rsid w:val="009F70DA"/>
    <w:rsid w:val="009F7BD4"/>
    <w:rsid w:val="00A03866"/>
    <w:rsid w:val="00A03DFF"/>
    <w:rsid w:val="00A05E81"/>
    <w:rsid w:val="00A125AE"/>
    <w:rsid w:val="00A13C82"/>
    <w:rsid w:val="00A15398"/>
    <w:rsid w:val="00A21FD2"/>
    <w:rsid w:val="00A33849"/>
    <w:rsid w:val="00A35F7D"/>
    <w:rsid w:val="00A44956"/>
    <w:rsid w:val="00A46A19"/>
    <w:rsid w:val="00A46F55"/>
    <w:rsid w:val="00A47968"/>
    <w:rsid w:val="00A50736"/>
    <w:rsid w:val="00A51F4D"/>
    <w:rsid w:val="00A53E9E"/>
    <w:rsid w:val="00A57F93"/>
    <w:rsid w:val="00A66EAB"/>
    <w:rsid w:val="00A804CB"/>
    <w:rsid w:val="00A83F07"/>
    <w:rsid w:val="00A85951"/>
    <w:rsid w:val="00A93E86"/>
    <w:rsid w:val="00AA3A00"/>
    <w:rsid w:val="00AA480C"/>
    <w:rsid w:val="00AA5CA2"/>
    <w:rsid w:val="00AA5D0D"/>
    <w:rsid w:val="00AA6659"/>
    <w:rsid w:val="00AB65AC"/>
    <w:rsid w:val="00AB6A23"/>
    <w:rsid w:val="00AC0CD3"/>
    <w:rsid w:val="00AC1CE5"/>
    <w:rsid w:val="00AC309B"/>
    <w:rsid w:val="00AC68E2"/>
    <w:rsid w:val="00AD1107"/>
    <w:rsid w:val="00AF2F88"/>
    <w:rsid w:val="00B00237"/>
    <w:rsid w:val="00B01F02"/>
    <w:rsid w:val="00B06AAB"/>
    <w:rsid w:val="00B10BEC"/>
    <w:rsid w:val="00B20489"/>
    <w:rsid w:val="00B204ED"/>
    <w:rsid w:val="00B21A28"/>
    <w:rsid w:val="00B22F23"/>
    <w:rsid w:val="00B25BE7"/>
    <w:rsid w:val="00B32135"/>
    <w:rsid w:val="00B326A1"/>
    <w:rsid w:val="00B349A2"/>
    <w:rsid w:val="00B4180A"/>
    <w:rsid w:val="00B61257"/>
    <w:rsid w:val="00B70CDA"/>
    <w:rsid w:val="00B745B5"/>
    <w:rsid w:val="00B75A26"/>
    <w:rsid w:val="00B858A3"/>
    <w:rsid w:val="00B9067F"/>
    <w:rsid w:val="00B927D3"/>
    <w:rsid w:val="00B93EF4"/>
    <w:rsid w:val="00B96F8E"/>
    <w:rsid w:val="00BA0D48"/>
    <w:rsid w:val="00BA1059"/>
    <w:rsid w:val="00BA3F01"/>
    <w:rsid w:val="00BA680F"/>
    <w:rsid w:val="00BB1A91"/>
    <w:rsid w:val="00BB1E85"/>
    <w:rsid w:val="00BB7816"/>
    <w:rsid w:val="00BC477D"/>
    <w:rsid w:val="00BD1717"/>
    <w:rsid w:val="00BD33BA"/>
    <w:rsid w:val="00BE08BE"/>
    <w:rsid w:val="00BE0BF8"/>
    <w:rsid w:val="00BE536D"/>
    <w:rsid w:val="00BE5BAF"/>
    <w:rsid w:val="00BE7B63"/>
    <w:rsid w:val="00BF01B3"/>
    <w:rsid w:val="00BF20C1"/>
    <w:rsid w:val="00BF6852"/>
    <w:rsid w:val="00C005E7"/>
    <w:rsid w:val="00C01B0F"/>
    <w:rsid w:val="00C03D99"/>
    <w:rsid w:val="00C10C91"/>
    <w:rsid w:val="00C25552"/>
    <w:rsid w:val="00C355A3"/>
    <w:rsid w:val="00C41FD2"/>
    <w:rsid w:val="00C50B96"/>
    <w:rsid w:val="00C5440B"/>
    <w:rsid w:val="00C55C1C"/>
    <w:rsid w:val="00C672E6"/>
    <w:rsid w:val="00C77DCE"/>
    <w:rsid w:val="00C8414D"/>
    <w:rsid w:val="00C90BC7"/>
    <w:rsid w:val="00C94920"/>
    <w:rsid w:val="00C94F10"/>
    <w:rsid w:val="00C9712C"/>
    <w:rsid w:val="00CA1183"/>
    <w:rsid w:val="00CA2696"/>
    <w:rsid w:val="00CA382E"/>
    <w:rsid w:val="00CA43CB"/>
    <w:rsid w:val="00CA6DB5"/>
    <w:rsid w:val="00CA7D88"/>
    <w:rsid w:val="00CD3563"/>
    <w:rsid w:val="00CD46CF"/>
    <w:rsid w:val="00CE1368"/>
    <w:rsid w:val="00CE14B8"/>
    <w:rsid w:val="00CF35F7"/>
    <w:rsid w:val="00CF4618"/>
    <w:rsid w:val="00D059C9"/>
    <w:rsid w:val="00D160FA"/>
    <w:rsid w:val="00D244BF"/>
    <w:rsid w:val="00D3168E"/>
    <w:rsid w:val="00D361E6"/>
    <w:rsid w:val="00D369C2"/>
    <w:rsid w:val="00D3700E"/>
    <w:rsid w:val="00D3750A"/>
    <w:rsid w:val="00D45BAB"/>
    <w:rsid w:val="00D5391A"/>
    <w:rsid w:val="00D54AE1"/>
    <w:rsid w:val="00D61821"/>
    <w:rsid w:val="00D61C0C"/>
    <w:rsid w:val="00D62CC1"/>
    <w:rsid w:val="00D77CAC"/>
    <w:rsid w:val="00D80D93"/>
    <w:rsid w:val="00D857A1"/>
    <w:rsid w:val="00D94422"/>
    <w:rsid w:val="00DA01D3"/>
    <w:rsid w:val="00DA3055"/>
    <w:rsid w:val="00DA572F"/>
    <w:rsid w:val="00DA609F"/>
    <w:rsid w:val="00DB60E4"/>
    <w:rsid w:val="00DB7586"/>
    <w:rsid w:val="00DC6142"/>
    <w:rsid w:val="00DC62DA"/>
    <w:rsid w:val="00DC7EE8"/>
    <w:rsid w:val="00DD1F6E"/>
    <w:rsid w:val="00DD258D"/>
    <w:rsid w:val="00DD2C5A"/>
    <w:rsid w:val="00DD7888"/>
    <w:rsid w:val="00DE0606"/>
    <w:rsid w:val="00DE1060"/>
    <w:rsid w:val="00DE15C8"/>
    <w:rsid w:val="00DE3913"/>
    <w:rsid w:val="00DE4872"/>
    <w:rsid w:val="00DE56F6"/>
    <w:rsid w:val="00DF2BF5"/>
    <w:rsid w:val="00DF35D6"/>
    <w:rsid w:val="00DF64A5"/>
    <w:rsid w:val="00E042DD"/>
    <w:rsid w:val="00E04894"/>
    <w:rsid w:val="00E051B9"/>
    <w:rsid w:val="00E1611A"/>
    <w:rsid w:val="00E21862"/>
    <w:rsid w:val="00E23DD1"/>
    <w:rsid w:val="00E323A3"/>
    <w:rsid w:val="00E42A93"/>
    <w:rsid w:val="00E45E9F"/>
    <w:rsid w:val="00E477D4"/>
    <w:rsid w:val="00E51EEB"/>
    <w:rsid w:val="00E62A6E"/>
    <w:rsid w:val="00E72110"/>
    <w:rsid w:val="00E8272D"/>
    <w:rsid w:val="00E83703"/>
    <w:rsid w:val="00E84FB7"/>
    <w:rsid w:val="00E85CCF"/>
    <w:rsid w:val="00E92A9A"/>
    <w:rsid w:val="00EA27DD"/>
    <w:rsid w:val="00EB378D"/>
    <w:rsid w:val="00EB609F"/>
    <w:rsid w:val="00EC01E9"/>
    <w:rsid w:val="00EC5FED"/>
    <w:rsid w:val="00ED18C8"/>
    <w:rsid w:val="00ED28B9"/>
    <w:rsid w:val="00ED640E"/>
    <w:rsid w:val="00EE5CC5"/>
    <w:rsid w:val="00EF0989"/>
    <w:rsid w:val="00EF0C74"/>
    <w:rsid w:val="00EF5618"/>
    <w:rsid w:val="00EF7D47"/>
    <w:rsid w:val="00F04DB3"/>
    <w:rsid w:val="00F105DC"/>
    <w:rsid w:val="00F107FB"/>
    <w:rsid w:val="00F16D00"/>
    <w:rsid w:val="00F2362A"/>
    <w:rsid w:val="00F305CD"/>
    <w:rsid w:val="00F320FD"/>
    <w:rsid w:val="00F3303D"/>
    <w:rsid w:val="00F346EE"/>
    <w:rsid w:val="00F36DC7"/>
    <w:rsid w:val="00F37778"/>
    <w:rsid w:val="00F4197F"/>
    <w:rsid w:val="00F433EE"/>
    <w:rsid w:val="00F43768"/>
    <w:rsid w:val="00F43E11"/>
    <w:rsid w:val="00F46AE4"/>
    <w:rsid w:val="00F509AF"/>
    <w:rsid w:val="00F5171F"/>
    <w:rsid w:val="00F526DB"/>
    <w:rsid w:val="00F56083"/>
    <w:rsid w:val="00F63E92"/>
    <w:rsid w:val="00F664AC"/>
    <w:rsid w:val="00F72799"/>
    <w:rsid w:val="00F81AB0"/>
    <w:rsid w:val="00F84610"/>
    <w:rsid w:val="00FA51BC"/>
    <w:rsid w:val="00FA59F2"/>
    <w:rsid w:val="00FA6012"/>
    <w:rsid w:val="00FA7C57"/>
    <w:rsid w:val="00FB0C68"/>
    <w:rsid w:val="00FB52E8"/>
    <w:rsid w:val="00FB5C72"/>
    <w:rsid w:val="00FC0254"/>
    <w:rsid w:val="00FC14E6"/>
    <w:rsid w:val="00FC1B8B"/>
    <w:rsid w:val="00FC25FA"/>
    <w:rsid w:val="00FC3B36"/>
    <w:rsid w:val="00FC55F1"/>
    <w:rsid w:val="00FC6A00"/>
    <w:rsid w:val="00FD40C1"/>
    <w:rsid w:val="00FD4686"/>
    <w:rsid w:val="00FD7B5E"/>
    <w:rsid w:val="00FE0215"/>
    <w:rsid w:val="01000601"/>
    <w:rsid w:val="01080F7E"/>
    <w:rsid w:val="012E251C"/>
    <w:rsid w:val="013C232C"/>
    <w:rsid w:val="013F3A61"/>
    <w:rsid w:val="01CD3922"/>
    <w:rsid w:val="02475266"/>
    <w:rsid w:val="02667C5E"/>
    <w:rsid w:val="03916D0D"/>
    <w:rsid w:val="03AD2487"/>
    <w:rsid w:val="03B2570B"/>
    <w:rsid w:val="03C80C26"/>
    <w:rsid w:val="043A016B"/>
    <w:rsid w:val="044F5A50"/>
    <w:rsid w:val="0474766E"/>
    <w:rsid w:val="04F90422"/>
    <w:rsid w:val="05857731"/>
    <w:rsid w:val="05A02465"/>
    <w:rsid w:val="05BD0183"/>
    <w:rsid w:val="05CD3098"/>
    <w:rsid w:val="05D0291D"/>
    <w:rsid w:val="060737F1"/>
    <w:rsid w:val="068320E7"/>
    <w:rsid w:val="068F3D8C"/>
    <w:rsid w:val="0719138A"/>
    <w:rsid w:val="07452766"/>
    <w:rsid w:val="07827B98"/>
    <w:rsid w:val="07C15411"/>
    <w:rsid w:val="07C72B5A"/>
    <w:rsid w:val="07FC3629"/>
    <w:rsid w:val="08263DF3"/>
    <w:rsid w:val="083D3C56"/>
    <w:rsid w:val="08472377"/>
    <w:rsid w:val="084C38DA"/>
    <w:rsid w:val="08921E36"/>
    <w:rsid w:val="08D27B38"/>
    <w:rsid w:val="08FC24DA"/>
    <w:rsid w:val="0934797E"/>
    <w:rsid w:val="097E1CD9"/>
    <w:rsid w:val="0988707E"/>
    <w:rsid w:val="09914562"/>
    <w:rsid w:val="09C120A6"/>
    <w:rsid w:val="09C40AC3"/>
    <w:rsid w:val="09DE077D"/>
    <w:rsid w:val="0A0615C6"/>
    <w:rsid w:val="0A287C43"/>
    <w:rsid w:val="0A6141E3"/>
    <w:rsid w:val="0AA031FA"/>
    <w:rsid w:val="0AE213A1"/>
    <w:rsid w:val="0B7C3034"/>
    <w:rsid w:val="0BBC4CB7"/>
    <w:rsid w:val="0C346863"/>
    <w:rsid w:val="0C792B06"/>
    <w:rsid w:val="0C9C64B3"/>
    <w:rsid w:val="0CB952B6"/>
    <w:rsid w:val="0CBB63DA"/>
    <w:rsid w:val="0D051E9D"/>
    <w:rsid w:val="0D8E3B63"/>
    <w:rsid w:val="0D950DB5"/>
    <w:rsid w:val="0DAB022C"/>
    <w:rsid w:val="0DD022A1"/>
    <w:rsid w:val="0E0A7491"/>
    <w:rsid w:val="0E941EE6"/>
    <w:rsid w:val="0E9658AF"/>
    <w:rsid w:val="0F136D28"/>
    <w:rsid w:val="0F77327F"/>
    <w:rsid w:val="0FE36E63"/>
    <w:rsid w:val="104A271F"/>
    <w:rsid w:val="105312AE"/>
    <w:rsid w:val="10961B97"/>
    <w:rsid w:val="11391DDA"/>
    <w:rsid w:val="1198459A"/>
    <w:rsid w:val="11FF2380"/>
    <w:rsid w:val="123558C4"/>
    <w:rsid w:val="12FB323C"/>
    <w:rsid w:val="13197CD1"/>
    <w:rsid w:val="13653AA9"/>
    <w:rsid w:val="136A421A"/>
    <w:rsid w:val="13743D4D"/>
    <w:rsid w:val="138B5105"/>
    <w:rsid w:val="13A0140D"/>
    <w:rsid w:val="142C3B44"/>
    <w:rsid w:val="142F2190"/>
    <w:rsid w:val="14316CAE"/>
    <w:rsid w:val="14457692"/>
    <w:rsid w:val="144E1B0C"/>
    <w:rsid w:val="14816D07"/>
    <w:rsid w:val="14AB6978"/>
    <w:rsid w:val="14DA03A0"/>
    <w:rsid w:val="153214BF"/>
    <w:rsid w:val="15423DA9"/>
    <w:rsid w:val="15C00739"/>
    <w:rsid w:val="16547AF7"/>
    <w:rsid w:val="1689671C"/>
    <w:rsid w:val="16A628A9"/>
    <w:rsid w:val="16AD7321"/>
    <w:rsid w:val="16D863F6"/>
    <w:rsid w:val="16E2197E"/>
    <w:rsid w:val="16E756A8"/>
    <w:rsid w:val="17000BD4"/>
    <w:rsid w:val="170E7545"/>
    <w:rsid w:val="1735469F"/>
    <w:rsid w:val="17660190"/>
    <w:rsid w:val="17BE4110"/>
    <w:rsid w:val="17EC4127"/>
    <w:rsid w:val="17FF7B0E"/>
    <w:rsid w:val="1895067D"/>
    <w:rsid w:val="18A821ED"/>
    <w:rsid w:val="18C94ACD"/>
    <w:rsid w:val="193A4CC8"/>
    <w:rsid w:val="19511239"/>
    <w:rsid w:val="19823B42"/>
    <w:rsid w:val="1A5B349C"/>
    <w:rsid w:val="1AB72D9E"/>
    <w:rsid w:val="1AEA1309"/>
    <w:rsid w:val="1B1B1ADF"/>
    <w:rsid w:val="1B492FD4"/>
    <w:rsid w:val="1BB44D98"/>
    <w:rsid w:val="1BD82EC7"/>
    <w:rsid w:val="1C1E00CB"/>
    <w:rsid w:val="1C7D4558"/>
    <w:rsid w:val="1D285D77"/>
    <w:rsid w:val="1D4A4435"/>
    <w:rsid w:val="1D733376"/>
    <w:rsid w:val="1D8B4779"/>
    <w:rsid w:val="1DB914BE"/>
    <w:rsid w:val="1DDB1E95"/>
    <w:rsid w:val="1E083661"/>
    <w:rsid w:val="1E154A95"/>
    <w:rsid w:val="1E7C12DD"/>
    <w:rsid w:val="1EF2480F"/>
    <w:rsid w:val="1F037CA0"/>
    <w:rsid w:val="1F572E70"/>
    <w:rsid w:val="1F8B23B1"/>
    <w:rsid w:val="204B5EE6"/>
    <w:rsid w:val="205D6CD7"/>
    <w:rsid w:val="20792DE4"/>
    <w:rsid w:val="209C35A2"/>
    <w:rsid w:val="211865F8"/>
    <w:rsid w:val="21815BDF"/>
    <w:rsid w:val="218508C9"/>
    <w:rsid w:val="21B9512E"/>
    <w:rsid w:val="21E520D5"/>
    <w:rsid w:val="22057792"/>
    <w:rsid w:val="231E73D8"/>
    <w:rsid w:val="23604D89"/>
    <w:rsid w:val="23A31C0E"/>
    <w:rsid w:val="23C81B37"/>
    <w:rsid w:val="23C94EC9"/>
    <w:rsid w:val="23D53CD0"/>
    <w:rsid w:val="23F14301"/>
    <w:rsid w:val="246471EB"/>
    <w:rsid w:val="247643A8"/>
    <w:rsid w:val="24B932D7"/>
    <w:rsid w:val="24C42729"/>
    <w:rsid w:val="24C7756A"/>
    <w:rsid w:val="24CB05EF"/>
    <w:rsid w:val="24CB0AFB"/>
    <w:rsid w:val="25231EB4"/>
    <w:rsid w:val="2557109A"/>
    <w:rsid w:val="257719F8"/>
    <w:rsid w:val="258235B0"/>
    <w:rsid w:val="259A3DA4"/>
    <w:rsid w:val="25B70DBD"/>
    <w:rsid w:val="26166752"/>
    <w:rsid w:val="26940FE6"/>
    <w:rsid w:val="26B20955"/>
    <w:rsid w:val="26E8619E"/>
    <w:rsid w:val="27602396"/>
    <w:rsid w:val="27AA6525"/>
    <w:rsid w:val="27C53ADF"/>
    <w:rsid w:val="27CB0F72"/>
    <w:rsid w:val="27CC5826"/>
    <w:rsid w:val="27DE26F1"/>
    <w:rsid w:val="27E60E63"/>
    <w:rsid w:val="28304227"/>
    <w:rsid w:val="283305C5"/>
    <w:rsid w:val="28415A76"/>
    <w:rsid w:val="28550847"/>
    <w:rsid w:val="285D56FF"/>
    <w:rsid w:val="285F64B6"/>
    <w:rsid w:val="28625FAC"/>
    <w:rsid w:val="287D1F9E"/>
    <w:rsid w:val="288208B0"/>
    <w:rsid w:val="28874E77"/>
    <w:rsid w:val="28AB15AA"/>
    <w:rsid w:val="28C85014"/>
    <w:rsid w:val="28C873C7"/>
    <w:rsid w:val="28DE564E"/>
    <w:rsid w:val="28EF22CE"/>
    <w:rsid w:val="2990397F"/>
    <w:rsid w:val="2A3C1092"/>
    <w:rsid w:val="2A3F610F"/>
    <w:rsid w:val="2A5053C7"/>
    <w:rsid w:val="2A5C7555"/>
    <w:rsid w:val="2A703D51"/>
    <w:rsid w:val="2AB31717"/>
    <w:rsid w:val="2ADA1C07"/>
    <w:rsid w:val="2B2C0F26"/>
    <w:rsid w:val="2B8E0712"/>
    <w:rsid w:val="2B8E77D9"/>
    <w:rsid w:val="2BF04E8B"/>
    <w:rsid w:val="2C2A7F9E"/>
    <w:rsid w:val="2C3F0130"/>
    <w:rsid w:val="2C7C1FD9"/>
    <w:rsid w:val="2CBB3E26"/>
    <w:rsid w:val="2CE11346"/>
    <w:rsid w:val="2D1D6ABF"/>
    <w:rsid w:val="2D9100AC"/>
    <w:rsid w:val="2E487333"/>
    <w:rsid w:val="2E5E240A"/>
    <w:rsid w:val="2E713997"/>
    <w:rsid w:val="2E9315A9"/>
    <w:rsid w:val="2E9F5FE8"/>
    <w:rsid w:val="2EC02ADE"/>
    <w:rsid w:val="2F270F3D"/>
    <w:rsid w:val="2F542EF1"/>
    <w:rsid w:val="2F546DA2"/>
    <w:rsid w:val="2F8047AC"/>
    <w:rsid w:val="2F8F0974"/>
    <w:rsid w:val="2FFE6B2B"/>
    <w:rsid w:val="30223F4A"/>
    <w:rsid w:val="304E51BC"/>
    <w:rsid w:val="30A917AE"/>
    <w:rsid w:val="30AC675E"/>
    <w:rsid w:val="31054A48"/>
    <w:rsid w:val="31536409"/>
    <w:rsid w:val="31C13FE3"/>
    <w:rsid w:val="321A54BA"/>
    <w:rsid w:val="321A630B"/>
    <w:rsid w:val="32523AD2"/>
    <w:rsid w:val="328F173A"/>
    <w:rsid w:val="32C75D10"/>
    <w:rsid w:val="33C03FBF"/>
    <w:rsid w:val="33C235D3"/>
    <w:rsid w:val="33C70135"/>
    <w:rsid w:val="33E1593D"/>
    <w:rsid w:val="340E488A"/>
    <w:rsid w:val="344A1546"/>
    <w:rsid w:val="34675474"/>
    <w:rsid w:val="347F1CDD"/>
    <w:rsid w:val="3524667E"/>
    <w:rsid w:val="355E0625"/>
    <w:rsid w:val="35643762"/>
    <w:rsid w:val="35724406"/>
    <w:rsid w:val="36473D25"/>
    <w:rsid w:val="3673045A"/>
    <w:rsid w:val="36C37669"/>
    <w:rsid w:val="373752BE"/>
    <w:rsid w:val="37867C9F"/>
    <w:rsid w:val="379D2B89"/>
    <w:rsid w:val="37AC6D5D"/>
    <w:rsid w:val="37D375DF"/>
    <w:rsid w:val="37F00437"/>
    <w:rsid w:val="382E4D31"/>
    <w:rsid w:val="384F6931"/>
    <w:rsid w:val="39252776"/>
    <w:rsid w:val="395C1FE0"/>
    <w:rsid w:val="39C60893"/>
    <w:rsid w:val="39E5603C"/>
    <w:rsid w:val="39EC4BC3"/>
    <w:rsid w:val="3A316318"/>
    <w:rsid w:val="3A4B13B4"/>
    <w:rsid w:val="3A81140B"/>
    <w:rsid w:val="3A950A02"/>
    <w:rsid w:val="3ACD18B8"/>
    <w:rsid w:val="3B5D1745"/>
    <w:rsid w:val="3B715ABA"/>
    <w:rsid w:val="3BB97A56"/>
    <w:rsid w:val="3C062C71"/>
    <w:rsid w:val="3C7F7BD9"/>
    <w:rsid w:val="3C814A87"/>
    <w:rsid w:val="3CC84FB7"/>
    <w:rsid w:val="3CD31703"/>
    <w:rsid w:val="3CF8712F"/>
    <w:rsid w:val="3D422859"/>
    <w:rsid w:val="3DE7202B"/>
    <w:rsid w:val="3DFD492D"/>
    <w:rsid w:val="3E050A70"/>
    <w:rsid w:val="3E6C102B"/>
    <w:rsid w:val="3EE73EF9"/>
    <w:rsid w:val="3EE97DE1"/>
    <w:rsid w:val="3F0E7591"/>
    <w:rsid w:val="3F123C27"/>
    <w:rsid w:val="3F570231"/>
    <w:rsid w:val="3F947591"/>
    <w:rsid w:val="3FA3531C"/>
    <w:rsid w:val="3FB81EC9"/>
    <w:rsid w:val="3FE67A99"/>
    <w:rsid w:val="40866D2C"/>
    <w:rsid w:val="40F06765"/>
    <w:rsid w:val="41663CBE"/>
    <w:rsid w:val="41C57BF0"/>
    <w:rsid w:val="42240607"/>
    <w:rsid w:val="42E249E0"/>
    <w:rsid w:val="43846846"/>
    <w:rsid w:val="439B422C"/>
    <w:rsid w:val="443C4876"/>
    <w:rsid w:val="44E52BC8"/>
    <w:rsid w:val="45231F55"/>
    <w:rsid w:val="46011357"/>
    <w:rsid w:val="46096946"/>
    <w:rsid w:val="461409D9"/>
    <w:rsid w:val="463A641A"/>
    <w:rsid w:val="466B0DF4"/>
    <w:rsid w:val="475C0172"/>
    <w:rsid w:val="478714D4"/>
    <w:rsid w:val="47EB4C8F"/>
    <w:rsid w:val="48056024"/>
    <w:rsid w:val="480B262F"/>
    <w:rsid w:val="483D0665"/>
    <w:rsid w:val="486A3F8F"/>
    <w:rsid w:val="48826C31"/>
    <w:rsid w:val="48840D1F"/>
    <w:rsid w:val="48F644DB"/>
    <w:rsid w:val="49035C18"/>
    <w:rsid w:val="491A25F5"/>
    <w:rsid w:val="495D252B"/>
    <w:rsid w:val="49CE65FE"/>
    <w:rsid w:val="4A06700D"/>
    <w:rsid w:val="4A474A71"/>
    <w:rsid w:val="4A481CFC"/>
    <w:rsid w:val="4A6B0C51"/>
    <w:rsid w:val="4A6F2B5A"/>
    <w:rsid w:val="4A837998"/>
    <w:rsid w:val="4B050822"/>
    <w:rsid w:val="4B26536E"/>
    <w:rsid w:val="4B842010"/>
    <w:rsid w:val="4BEA4A86"/>
    <w:rsid w:val="4BF116A6"/>
    <w:rsid w:val="4C173C3B"/>
    <w:rsid w:val="4C72422B"/>
    <w:rsid w:val="4C963D9D"/>
    <w:rsid w:val="4D090068"/>
    <w:rsid w:val="4D245FE8"/>
    <w:rsid w:val="4D345F5D"/>
    <w:rsid w:val="4E1D6D4B"/>
    <w:rsid w:val="4E295A47"/>
    <w:rsid w:val="4E591674"/>
    <w:rsid w:val="4E8D38D2"/>
    <w:rsid w:val="4F0808FC"/>
    <w:rsid w:val="4F670A7A"/>
    <w:rsid w:val="4FB7616D"/>
    <w:rsid w:val="4FCA5957"/>
    <w:rsid w:val="4FD07DB8"/>
    <w:rsid w:val="4FE61D9F"/>
    <w:rsid w:val="4FEB1940"/>
    <w:rsid w:val="50681BFC"/>
    <w:rsid w:val="509B50CD"/>
    <w:rsid w:val="50A457B8"/>
    <w:rsid w:val="50AD3DB7"/>
    <w:rsid w:val="514D5548"/>
    <w:rsid w:val="51AE2CE1"/>
    <w:rsid w:val="51D07B52"/>
    <w:rsid w:val="52003192"/>
    <w:rsid w:val="520E329C"/>
    <w:rsid w:val="534470A6"/>
    <w:rsid w:val="53B27068"/>
    <w:rsid w:val="53B60376"/>
    <w:rsid w:val="54883CF1"/>
    <w:rsid w:val="548D43B5"/>
    <w:rsid w:val="54BD16F6"/>
    <w:rsid w:val="54BF00F3"/>
    <w:rsid w:val="54E57FC4"/>
    <w:rsid w:val="54EC2651"/>
    <w:rsid w:val="5579695E"/>
    <w:rsid w:val="5610333E"/>
    <w:rsid w:val="5633540E"/>
    <w:rsid w:val="56B3669D"/>
    <w:rsid w:val="56C63E25"/>
    <w:rsid w:val="570947D7"/>
    <w:rsid w:val="57814DDE"/>
    <w:rsid w:val="57A30D90"/>
    <w:rsid w:val="57D74260"/>
    <w:rsid w:val="57E16992"/>
    <w:rsid w:val="58B53B2F"/>
    <w:rsid w:val="58ED184C"/>
    <w:rsid w:val="58F72AB7"/>
    <w:rsid w:val="59991530"/>
    <w:rsid w:val="599C68A3"/>
    <w:rsid w:val="59C84933"/>
    <w:rsid w:val="5A1E0160"/>
    <w:rsid w:val="5A1F6D35"/>
    <w:rsid w:val="5A273CC1"/>
    <w:rsid w:val="5A5A559E"/>
    <w:rsid w:val="5A6D2D58"/>
    <w:rsid w:val="5A784185"/>
    <w:rsid w:val="5AF57F7D"/>
    <w:rsid w:val="5B49125D"/>
    <w:rsid w:val="5BCF0F74"/>
    <w:rsid w:val="5BD100BE"/>
    <w:rsid w:val="5C202D13"/>
    <w:rsid w:val="5C5B73CE"/>
    <w:rsid w:val="5C9148FE"/>
    <w:rsid w:val="5C922068"/>
    <w:rsid w:val="5CC217BB"/>
    <w:rsid w:val="5CE70129"/>
    <w:rsid w:val="5D2F7ED2"/>
    <w:rsid w:val="5D62610F"/>
    <w:rsid w:val="5D83332E"/>
    <w:rsid w:val="5D8A795A"/>
    <w:rsid w:val="5D973942"/>
    <w:rsid w:val="5DA0582F"/>
    <w:rsid w:val="5DEF0483"/>
    <w:rsid w:val="5E29756B"/>
    <w:rsid w:val="5E3E7761"/>
    <w:rsid w:val="5E821FE1"/>
    <w:rsid w:val="5EA619EB"/>
    <w:rsid w:val="5F3B40A1"/>
    <w:rsid w:val="5F6A291F"/>
    <w:rsid w:val="5FAA1F8A"/>
    <w:rsid w:val="5FFA7E19"/>
    <w:rsid w:val="60736A2C"/>
    <w:rsid w:val="607A6795"/>
    <w:rsid w:val="60A11A74"/>
    <w:rsid w:val="60EC64F5"/>
    <w:rsid w:val="610802DA"/>
    <w:rsid w:val="615D6CBF"/>
    <w:rsid w:val="616A5A8E"/>
    <w:rsid w:val="61FB3408"/>
    <w:rsid w:val="622B10BD"/>
    <w:rsid w:val="62595CCF"/>
    <w:rsid w:val="62C637C1"/>
    <w:rsid w:val="62F35959"/>
    <w:rsid w:val="62FD483F"/>
    <w:rsid w:val="630B1075"/>
    <w:rsid w:val="63392995"/>
    <w:rsid w:val="636E19ED"/>
    <w:rsid w:val="638A3843"/>
    <w:rsid w:val="63AB51DB"/>
    <w:rsid w:val="63BF57B2"/>
    <w:rsid w:val="64470E66"/>
    <w:rsid w:val="64B91A84"/>
    <w:rsid w:val="64CE2CC7"/>
    <w:rsid w:val="64DE691C"/>
    <w:rsid w:val="64E14247"/>
    <w:rsid w:val="658B74C5"/>
    <w:rsid w:val="65F64293"/>
    <w:rsid w:val="662621EA"/>
    <w:rsid w:val="667D2FCE"/>
    <w:rsid w:val="66A67FC7"/>
    <w:rsid w:val="670607E9"/>
    <w:rsid w:val="67180EF9"/>
    <w:rsid w:val="67235563"/>
    <w:rsid w:val="67647D59"/>
    <w:rsid w:val="67D25A68"/>
    <w:rsid w:val="67E22940"/>
    <w:rsid w:val="68052A92"/>
    <w:rsid w:val="680543C8"/>
    <w:rsid w:val="685A4579"/>
    <w:rsid w:val="68724D68"/>
    <w:rsid w:val="691E189E"/>
    <w:rsid w:val="69910F9A"/>
    <w:rsid w:val="6A2374AE"/>
    <w:rsid w:val="6B101228"/>
    <w:rsid w:val="6B3E4693"/>
    <w:rsid w:val="6B416E78"/>
    <w:rsid w:val="6B595635"/>
    <w:rsid w:val="6B76682B"/>
    <w:rsid w:val="6BC22019"/>
    <w:rsid w:val="6BD27D87"/>
    <w:rsid w:val="6C58152E"/>
    <w:rsid w:val="6CAA2F65"/>
    <w:rsid w:val="6D0E7CA4"/>
    <w:rsid w:val="6D5B3BD0"/>
    <w:rsid w:val="6D765805"/>
    <w:rsid w:val="6D7E5DA2"/>
    <w:rsid w:val="6D934609"/>
    <w:rsid w:val="6D952366"/>
    <w:rsid w:val="6DD16EDF"/>
    <w:rsid w:val="6DD67943"/>
    <w:rsid w:val="6DE10D30"/>
    <w:rsid w:val="6E171419"/>
    <w:rsid w:val="6E6C41F8"/>
    <w:rsid w:val="6EB2342B"/>
    <w:rsid w:val="6ECF4D36"/>
    <w:rsid w:val="6F6B723E"/>
    <w:rsid w:val="6F9E095E"/>
    <w:rsid w:val="70CF5EA2"/>
    <w:rsid w:val="70F960C5"/>
    <w:rsid w:val="71390E2B"/>
    <w:rsid w:val="71B75C73"/>
    <w:rsid w:val="71DE6CB5"/>
    <w:rsid w:val="720940D7"/>
    <w:rsid w:val="724930BB"/>
    <w:rsid w:val="727F515C"/>
    <w:rsid w:val="728547F5"/>
    <w:rsid w:val="73705E95"/>
    <w:rsid w:val="737D23DF"/>
    <w:rsid w:val="73836ECE"/>
    <w:rsid w:val="73931711"/>
    <w:rsid w:val="740278BB"/>
    <w:rsid w:val="74C7680B"/>
    <w:rsid w:val="75010BBE"/>
    <w:rsid w:val="754B191F"/>
    <w:rsid w:val="763060F8"/>
    <w:rsid w:val="764C2934"/>
    <w:rsid w:val="76861BA2"/>
    <w:rsid w:val="768D6600"/>
    <w:rsid w:val="76D637B8"/>
    <w:rsid w:val="77257AF1"/>
    <w:rsid w:val="78071A63"/>
    <w:rsid w:val="783F5A31"/>
    <w:rsid w:val="78765D5E"/>
    <w:rsid w:val="78B7384F"/>
    <w:rsid w:val="78DF0028"/>
    <w:rsid w:val="792719D3"/>
    <w:rsid w:val="796B559B"/>
    <w:rsid w:val="796B5DE0"/>
    <w:rsid w:val="79D271E1"/>
    <w:rsid w:val="7A085E02"/>
    <w:rsid w:val="7A105647"/>
    <w:rsid w:val="7A3204C3"/>
    <w:rsid w:val="7A505FA4"/>
    <w:rsid w:val="7A824C0D"/>
    <w:rsid w:val="7ACF2FBE"/>
    <w:rsid w:val="7AE73374"/>
    <w:rsid w:val="7AE9144C"/>
    <w:rsid w:val="7B2D44AB"/>
    <w:rsid w:val="7B335ECF"/>
    <w:rsid w:val="7BB079EE"/>
    <w:rsid w:val="7BC76D00"/>
    <w:rsid w:val="7BEE5CE2"/>
    <w:rsid w:val="7C1C0DA9"/>
    <w:rsid w:val="7C73013B"/>
    <w:rsid w:val="7C79117E"/>
    <w:rsid w:val="7C992E91"/>
    <w:rsid w:val="7D9E03B9"/>
    <w:rsid w:val="7DBC700E"/>
    <w:rsid w:val="7DFC4BCE"/>
    <w:rsid w:val="7E0B22A5"/>
    <w:rsid w:val="7E551467"/>
    <w:rsid w:val="7E69680B"/>
    <w:rsid w:val="7E8D3BB3"/>
    <w:rsid w:val="7EF81464"/>
    <w:rsid w:val="7F1A1C20"/>
    <w:rsid w:val="7FAA53DF"/>
    <w:rsid w:val="7FB83A5B"/>
    <w:rsid w:val="7FC32122"/>
    <w:rsid w:val="7FE8311C"/>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nhideWhenUsed="0" w:uiPriority="0" w:name="index 2"/>
    <w:lsdException w:qFormat="1" w:unhideWhenUsed="0" w:uiPriority="0" w:name="index 3"/>
    <w:lsdException w:qFormat="1" w:unhideWhenUsed="0" w:uiPriority="0" w:semiHidden="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name="index heading"/>
    <w:lsdException w:qFormat="1" w:uiPriority="0" w:semiHidden="0" w:name="caption"/>
    <w:lsdException w:qFormat="1" w:unhideWhenUsed="0" w:uiPriority="0" w:name="table of figures"/>
    <w:lsdException w:qFormat="1" w:unhideWhenUsed="0" w:uiPriority="0" w:name="envelope address"/>
    <w:lsdException w:qFormat="1" w:unhideWhenUsed="0" w:uiPriority="0" w:name="envelope return"/>
    <w:lsdException w:qFormat="1" w:unhideWhenUsed="0" w:uiPriority="0" w:semiHidden="0" w:name="footnote reference"/>
    <w:lsdException w:qFormat="1" w:unhideWhenUsed="0" w:uiPriority="0" w:semiHidden="0" w:name="annotation reference"/>
    <w:lsdException w:qFormat="1" w:unhideWhenUsed="0"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qFormat="1" w:unhideWhenUsed="0"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iPriority="0" w:semiHidden="0" w:name="Body Text"/>
    <w:lsdException w:qFormat="1" w:uiPriority="99"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uiPriority="99" w:name="Body Text 2"/>
    <w:lsdException w:qFormat="1" w:unhideWhenUsed="0" w:uiPriority="0" w:name="Body Text 3"/>
    <w:lsdException w:qFormat="1" w:unhideWhenUsed="0" w:uiPriority="0" w:semiHidden="0" w:name="Body Text Indent 2"/>
    <w:lsdException w:uiPriority="99" w:name="Body Text Indent 3"/>
    <w:lsdException w:qFormat="1" w:unhideWhenUsed="0"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name="E-mail Signature"/>
    <w:lsdException w:qFormat="1" w:uiPriority="0"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semiHidden="0" w:name="HTML Keyboard"/>
    <w:lsdException w:qFormat="1" w:unhideWhenUsed="0" w:uiPriority="0" w:semiHidden="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nhideWhenUsed="0"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semiHidden="0" w:name="Table Web 3"/>
    <w:lsdException w:qFormat="1" w:unhideWhenUsed="0" w:uiPriority="0" w:semiHidden="0" w:name="Balloon Text"/>
    <w:lsdException w:qFormat="1" w:unhideWhenUsed="0" w:uiPriority="59" w:semiHidden="0" w:name="Table Grid"/>
    <w:lsdException w:qFormat="1" w:unhideWhenUsed="0"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iPriority="34"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lang w:val="en-US" w:eastAsia="zh-CN" w:bidi="ar-SA"/>
    </w:rPr>
  </w:style>
  <w:style w:type="paragraph" w:styleId="3">
    <w:name w:val="heading 1"/>
    <w:basedOn w:val="1"/>
    <w:next w:val="1"/>
    <w:link w:val="158"/>
    <w:qFormat/>
    <w:uiPriority w:val="0"/>
    <w:pPr>
      <w:numPr>
        <w:ilvl w:val="0"/>
        <w:numId w:val="1"/>
      </w:numPr>
      <w:ind w:left="0" w:firstLine="0"/>
      <w:jc w:val="center"/>
      <w:outlineLvl w:val="0"/>
    </w:pPr>
    <w:rPr>
      <w:b/>
      <w:kern w:val="0"/>
      <w:sz w:val="32"/>
    </w:rPr>
  </w:style>
  <w:style w:type="paragraph" w:styleId="4">
    <w:name w:val="heading 2"/>
    <w:basedOn w:val="5"/>
    <w:next w:val="1"/>
    <w:link w:val="150"/>
    <w:qFormat/>
    <w:uiPriority w:val="0"/>
    <w:pPr>
      <w:numPr>
        <w:ilvl w:val="1"/>
      </w:numPr>
      <w:spacing w:before="240" w:after="240" w:line="480" w:lineRule="auto"/>
      <w:ind w:left="0" w:firstLine="0"/>
      <w:jc w:val="center"/>
      <w:outlineLvl w:val="1"/>
    </w:pPr>
    <w:rPr>
      <w:sz w:val="28"/>
    </w:rPr>
  </w:style>
  <w:style w:type="paragraph" w:styleId="6">
    <w:name w:val="heading 3"/>
    <w:basedOn w:val="1"/>
    <w:next w:val="1"/>
    <w:link w:val="159"/>
    <w:qFormat/>
    <w:uiPriority w:val="0"/>
    <w:pPr>
      <w:numPr>
        <w:ilvl w:val="2"/>
        <w:numId w:val="1"/>
      </w:numPr>
      <w:spacing w:before="240" w:after="240"/>
      <w:ind w:left="720" w:hanging="432"/>
      <w:outlineLvl w:val="2"/>
    </w:pPr>
    <w:rPr>
      <w:b/>
      <w:kern w:val="0"/>
      <w:sz w:val="24"/>
    </w:rPr>
  </w:style>
  <w:style w:type="paragraph" w:styleId="5">
    <w:name w:val="heading 4"/>
    <w:basedOn w:val="1"/>
    <w:next w:val="1"/>
    <w:link w:val="152"/>
    <w:qFormat/>
    <w:uiPriority w:val="0"/>
    <w:pPr>
      <w:numPr>
        <w:ilvl w:val="3"/>
        <w:numId w:val="1"/>
      </w:numPr>
      <w:spacing w:before="120" w:after="120"/>
      <w:ind w:left="864" w:hanging="144"/>
      <w:outlineLvl w:val="3"/>
    </w:pPr>
    <w:rPr>
      <w:b/>
      <w:kern w:val="0"/>
      <w:sz w:val="22"/>
    </w:rPr>
  </w:style>
  <w:style w:type="paragraph" w:styleId="7">
    <w:name w:val="heading 5"/>
    <w:basedOn w:val="1"/>
    <w:next w:val="1"/>
    <w:link w:val="153"/>
    <w:qFormat/>
    <w:uiPriority w:val="0"/>
    <w:pPr>
      <w:numPr>
        <w:ilvl w:val="4"/>
        <w:numId w:val="1"/>
      </w:numPr>
      <w:ind w:left="1008" w:hanging="432"/>
      <w:outlineLvl w:val="4"/>
    </w:pPr>
    <w:rPr>
      <w:kern w:val="0"/>
      <w:sz w:val="20"/>
    </w:rPr>
  </w:style>
  <w:style w:type="paragraph" w:styleId="8">
    <w:name w:val="heading 6"/>
    <w:basedOn w:val="1"/>
    <w:next w:val="1"/>
    <w:link w:val="154"/>
    <w:qFormat/>
    <w:uiPriority w:val="0"/>
    <w:pPr>
      <w:numPr>
        <w:ilvl w:val="5"/>
        <w:numId w:val="1"/>
      </w:numPr>
      <w:ind w:left="1152" w:hanging="432"/>
      <w:outlineLvl w:val="5"/>
    </w:pPr>
    <w:rPr>
      <w:kern w:val="0"/>
      <w:sz w:val="20"/>
    </w:rPr>
  </w:style>
  <w:style w:type="paragraph" w:styleId="9">
    <w:name w:val="heading 7"/>
    <w:basedOn w:val="1"/>
    <w:next w:val="1"/>
    <w:link w:val="155"/>
    <w:qFormat/>
    <w:uiPriority w:val="0"/>
    <w:pPr>
      <w:numPr>
        <w:ilvl w:val="6"/>
        <w:numId w:val="1"/>
      </w:numPr>
      <w:ind w:left="1296" w:hanging="288"/>
      <w:outlineLvl w:val="6"/>
    </w:pPr>
    <w:rPr>
      <w:kern w:val="0"/>
      <w:sz w:val="20"/>
    </w:rPr>
  </w:style>
  <w:style w:type="paragraph" w:styleId="10">
    <w:name w:val="heading 8"/>
    <w:basedOn w:val="1"/>
    <w:next w:val="1"/>
    <w:link w:val="156"/>
    <w:qFormat/>
    <w:uiPriority w:val="0"/>
    <w:pPr>
      <w:numPr>
        <w:ilvl w:val="7"/>
        <w:numId w:val="1"/>
      </w:numPr>
      <w:ind w:left="1440" w:hanging="432"/>
      <w:outlineLvl w:val="7"/>
    </w:pPr>
    <w:rPr>
      <w:kern w:val="0"/>
      <w:sz w:val="20"/>
    </w:rPr>
  </w:style>
  <w:style w:type="paragraph" w:styleId="11">
    <w:name w:val="heading 9"/>
    <w:basedOn w:val="1"/>
    <w:next w:val="1"/>
    <w:link w:val="157"/>
    <w:qFormat/>
    <w:uiPriority w:val="0"/>
    <w:pPr>
      <w:numPr>
        <w:ilvl w:val="8"/>
        <w:numId w:val="1"/>
      </w:numPr>
      <w:ind w:left="1584" w:hanging="144"/>
      <w:outlineLvl w:val="8"/>
    </w:pPr>
    <w:rPr>
      <w:kern w:val="0"/>
      <w:sz w:val="20"/>
    </w:rPr>
  </w:style>
  <w:style w:type="character" w:default="1" w:styleId="130">
    <w:name w:val="Default Paragraph Font"/>
    <w:semiHidden/>
    <w:unhideWhenUsed/>
    <w:qFormat/>
    <w:uiPriority w:val="1"/>
  </w:style>
  <w:style w:type="table" w:default="1" w:styleId="8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widowControl/>
      <w:spacing w:line="360" w:lineRule="auto"/>
      <w:ind w:firstLine="482"/>
      <w:jc w:val="left"/>
    </w:pPr>
    <w:rPr>
      <w:kern w:val="0"/>
      <w:sz w:val="24"/>
      <w:szCs w:val="24"/>
    </w:rPr>
  </w:style>
  <w:style w:type="paragraph" w:styleId="12">
    <w:name w:val="List 3"/>
    <w:basedOn w:val="1"/>
    <w:semiHidden/>
    <w:qFormat/>
    <w:uiPriority w:val="0"/>
    <w:pPr>
      <w:ind w:left="100" w:leftChars="400" w:hanging="200" w:hangingChars="200"/>
    </w:pPr>
    <w:rPr>
      <w:szCs w:val="24"/>
    </w:rPr>
  </w:style>
  <w:style w:type="paragraph" w:styleId="13">
    <w:name w:val="toc 7"/>
    <w:basedOn w:val="1"/>
    <w:next w:val="1"/>
    <w:qFormat/>
    <w:uiPriority w:val="0"/>
    <w:pPr>
      <w:ind w:left="1260"/>
      <w:jc w:val="left"/>
    </w:pPr>
    <w:rPr>
      <w:sz w:val="18"/>
      <w:szCs w:val="18"/>
    </w:rPr>
  </w:style>
  <w:style w:type="paragraph" w:styleId="14">
    <w:name w:val="List Number 2"/>
    <w:basedOn w:val="1"/>
    <w:semiHidden/>
    <w:qFormat/>
    <w:uiPriority w:val="0"/>
    <w:pPr>
      <w:tabs>
        <w:tab w:val="left" w:pos="780"/>
      </w:tabs>
      <w:ind w:left="780" w:hanging="360"/>
    </w:pPr>
    <w:rPr>
      <w:szCs w:val="24"/>
    </w:rPr>
  </w:style>
  <w:style w:type="paragraph" w:styleId="15">
    <w:name w:val="Note Heading"/>
    <w:basedOn w:val="1"/>
    <w:next w:val="1"/>
    <w:link w:val="163"/>
    <w:semiHidden/>
    <w:qFormat/>
    <w:uiPriority w:val="0"/>
    <w:pPr>
      <w:jc w:val="center"/>
    </w:pPr>
    <w:rPr>
      <w:szCs w:val="24"/>
    </w:rPr>
  </w:style>
  <w:style w:type="paragraph" w:styleId="16">
    <w:name w:val="List Bullet 4"/>
    <w:basedOn w:val="1"/>
    <w:semiHidden/>
    <w:qFormat/>
    <w:uiPriority w:val="0"/>
    <w:pPr>
      <w:tabs>
        <w:tab w:val="left" w:pos="1620"/>
      </w:tabs>
      <w:ind w:left="1620" w:hanging="360"/>
    </w:pPr>
    <w:rPr>
      <w:szCs w:val="24"/>
    </w:rPr>
  </w:style>
  <w:style w:type="paragraph" w:styleId="17">
    <w:name w:val="index 8"/>
    <w:basedOn w:val="1"/>
    <w:next w:val="1"/>
    <w:semiHidden/>
    <w:qFormat/>
    <w:uiPriority w:val="0"/>
    <w:pPr>
      <w:ind w:left="1680" w:hanging="210"/>
      <w:jc w:val="left"/>
    </w:pPr>
    <w:rPr>
      <w:sz w:val="20"/>
    </w:rPr>
  </w:style>
  <w:style w:type="paragraph" w:styleId="18">
    <w:name w:val="E-mail Signature"/>
    <w:basedOn w:val="1"/>
    <w:link w:val="165"/>
    <w:semiHidden/>
    <w:qFormat/>
    <w:uiPriority w:val="0"/>
    <w:rPr>
      <w:szCs w:val="24"/>
    </w:rPr>
  </w:style>
  <w:style w:type="paragraph" w:styleId="19">
    <w:name w:val="List Number"/>
    <w:basedOn w:val="1"/>
    <w:semiHidden/>
    <w:qFormat/>
    <w:uiPriority w:val="0"/>
    <w:pPr>
      <w:tabs>
        <w:tab w:val="left" w:pos="360"/>
      </w:tabs>
      <w:ind w:left="360" w:hanging="360"/>
    </w:pPr>
    <w:rPr>
      <w:szCs w:val="24"/>
    </w:rPr>
  </w:style>
  <w:style w:type="paragraph" w:styleId="20">
    <w:name w:val="caption"/>
    <w:basedOn w:val="1"/>
    <w:next w:val="1"/>
    <w:unhideWhenUsed/>
    <w:qFormat/>
    <w:uiPriority w:val="0"/>
    <w:pPr>
      <w:spacing w:after="200"/>
      <w:ind w:firstLine="200" w:firstLineChars="200"/>
    </w:pPr>
    <w:rPr>
      <w:rFonts w:asciiTheme="minorHAnsi" w:hAnsiTheme="minorHAnsi"/>
      <w:i/>
      <w:iCs/>
      <w:color w:val="1F497D" w:themeColor="text2"/>
      <w:sz w:val="18"/>
      <w:szCs w:val="18"/>
      <w14:textFill>
        <w14:solidFill>
          <w14:schemeClr w14:val="tx2"/>
        </w14:solidFill>
      </w14:textFill>
    </w:rPr>
  </w:style>
  <w:style w:type="paragraph" w:styleId="21">
    <w:name w:val="index 5"/>
    <w:basedOn w:val="1"/>
    <w:next w:val="1"/>
    <w:semiHidden/>
    <w:qFormat/>
    <w:uiPriority w:val="0"/>
    <w:pPr>
      <w:ind w:left="1050" w:hanging="210"/>
      <w:jc w:val="left"/>
    </w:pPr>
    <w:rPr>
      <w:sz w:val="20"/>
    </w:rPr>
  </w:style>
  <w:style w:type="paragraph" w:styleId="22">
    <w:name w:val="List Bullet"/>
    <w:basedOn w:val="1"/>
    <w:semiHidden/>
    <w:qFormat/>
    <w:uiPriority w:val="0"/>
    <w:pPr>
      <w:tabs>
        <w:tab w:val="left" w:pos="360"/>
      </w:tabs>
      <w:ind w:left="360" w:hanging="360"/>
    </w:pPr>
    <w:rPr>
      <w:szCs w:val="24"/>
    </w:rPr>
  </w:style>
  <w:style w:type="paragraph" w:styleId="23">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24">
    <w:name w:val="Document Map"/>
    <w:basedOn w:val="1"/>
    <w:link w:val="168"/>
    <w:qFormat/>
    <w:uiPriority w:val="0"/>
    <w:pPr>
      <w:shd w:val="clear" w:color="auto" w:fill="000080"/>
    </w:pPr>
  </w:style>
  <w:style w:type="paragraph" w:styleId="25">
    <w:name w:val="toa heading"/>
    <w:basedOn w:val="1"/>
    <w:next w:val="1"/>
    <w:semiHidden/>
    <w:qFormat/>
    <w:uiPriority w:val="0"/>
    <w:pPr>
      <w:autoSpaceDE w:val="0"/>
      <w:autoSpaceDN w:val="0"/>
      <w:adjustRightInd w:val="0"/>
      <w:spacing w:before="120" w:after="60" w:line="360" w:lineRule="auto"/>
      <w:ind w:right="-425"/>
    </w:pPr>
    <w:rPr>
      <w:rFonts w:ascii="Arial" w:hAnsi="Arial"/>
      <w:color w:val="000000"/>
      <w:sz w:val="24"/>
    </w:rPr>
  </w:style>
  <w:style w:type="paragraph" w:styleId="26">
    <w:name w:val="annotation text"/>
    <w:basedOn w:val="1"/>
    <w:link w:val="186"/>
    <w:unhideWhenUsed/>
    <w:qFormat/>
    <w:uiPriority w:val="0"/>
    <w:pPr>
      <w:jc w:val="left"/>
    </w:pPr>
  </w:style>
  <w:style w:type="paragraph" w:styleId="27">
    <w:name w:val="index 6"/>
    <w:basedOn w:val="1"/>
    <w:next w:val="1"/>
    <w:semiHidden/>
    <w:qFormat/>
    <w:uiPriority w:val="0"/>
    <w:pPr>
      <w:ind w:left="1260" w:hanging="210"/>
      <w:jc w:val="left"/>
    </w:pPr>
    <w:rPr>
      <w:sz w:val="20"/>
    </w:rPr>
  </w:style>
  <w:style w:type="paragraph" w:styleId="28">
    <w:name w:val="Salutation"/>
    <w:basedOn w:val="1"/>
    <w:next w:val="1"/>
    <w:link w:val="179"/>
    <w:semiHidden/>
    <w:qFormat/>
    <w:uiPriority w:val="0"/>
    <w:rPr>
      <w:szCs w:val="24"/>
    </w:rPr>
  </w:style>
  <w:style w:type="paragraph" w:styleId="29">
    <w:name w:val="Body Text 3"/>
    <w:basedOn w:val="1"/>
    <w:link w:val="170"/>
    <w:semiHidden/>
    <w:qFormat/>
    <w:uiPriority w:val="0"/>
    <w:pPr>
      <w:spacing w:after="120"/>
    </w:pPr>
    <w:rPr>
      <w:sz w:val="16"/>
      <w:szCs w:val="16"/>
    </w:rPr>
  </w:style>
  <w:style w:type="paragraph" w:styleId="30">
    <w:name w:val="Closing"/>
    <w:basedOn w:val="1"/>
    <w:link w:val="180"/>
    <w:semiHidden/>
    <w:qFormat/>
    <w:uiPriority w:val="0"/>
    <w:pPr>
      <w:ind w:left="100" w:leftChars="2100"/>
    </w:pPr>
    <w:rPr>
      <w:szCs w:val="24"/>
    </w:rPr>
  </w:style>
  <w:style w:type="paragraph" w:styleId="31">
    <w:name w:val="List Bullet 3"/>
    <w:basedOn w:val="1"/>
    <w:semiHidden/>
    <w:qFormat/>
    <w:uiPriority w:val="0"/>
    <w:pPr>
      <w:tabs>
        <w:tab w:val="left" w:pos="1200"/>
      </w:tabs>
      <w:ind w:left="1200" w:hanging="360"/>
    </w:pPr>
    <w:rPr>
      <w:szCs w:val="24"/>
    </w:rPr>
  </w:style>
  <w:style w:type="paragraph" w:styleId="32">
    <w:name w:val="Body Text"/>
    <w:basedOn w:val="1"/>
    <w:link w:val="188"/>
    <w:unhideWhenUsed/>
    <w:qFormat/>
    <w:uiPriority w:val="0"/>
    <w:pPr>
      <w:spacing w:after="120"/>
    </w:pPr>
  </w:style>
  <w:style w:type="paragraph" w:styleId="33">
    <w:name w:val="Body Text Indent"/>
    <w:basedOn w:val="1"/>
    <w:link w:val="199"/>
    <w:semiHidden/>
    <w:unhideWhenUsed/>
    <w:qFormat/>
    <w:uiPriority w:val="99"/>
    <w:pPr>
      <w:spacing w:after="120"/>
      <w:ind w:left="420" w:leftChars="200"/>
    </w:pPr>
  </w:style>
  <w:style w:type="paragraph" w:styleId="34">
    <w:name w:val="List Number 3"/>
    <w:basedOn w:val="1"/>
    <w:semiHidden/>
    <w:qFormat/>
    <w:uiPriority w:val="0"/>
    <w:pPr>
      <w:tabs>
        <w:tab w:val="left" w:pos="1200"/>
      </w:tabs>
      <w:ind w:left="1200" w:hanging="360"/>
    </w:pPr>
    <w:rPr>
      <w:szCs w:val="24"/>
    </w:rPr>
  </w:style>
  <w:style w:type="paragraph" w:styleId="35">
    <w:name w:val="List 2"/>
    <w:basedOn w:val="1"/>
    <w:semiHidden/>
    <w:qFormat/>
    <w:uiPriority w:val="0"/>
    <w:pPr>
      <w:ind w:left="100" w:leftChars="200" w:hanging="200" w:hangingChars="200"/>
    </w:pPr>
    <w:rPr>
      <w:szCs w:val="24"/>
    </w:rPr>
  </w:style>
  <w:style w:type="paragraph" w:styleId="36">
    <w:name w:val="List Continue"/>
    <w:basedOn w:val="1"/>
    <w:semiHidden/>
    <w:qFormat/>
    <w:uiPriority w:val="0"/>
    <w:pPr>
      <w:spacing w:after="120"/>
      <w:ind w:left="420" w:leftChars="200"/>
    </w:pPr>
    <w:rPr>
      <w:szCs w:val="24"/>
    </w:rPr>
  </w:style>
  <w:style w:type="paragraph" w:styleId="37">
    <w:name w:val="Block Text"/>
    <w:basedOn w:val="1"/>
    <w:semiHidden/>
    <w:qFormat/>
    <w:uiPriority w:val="0"/>
    <w:pPr>
      <w:spacing w:after="120"/>
      <w:ind w:left="1440" w:leftChars="700" w:right="1440" w:rightChars="700"/>
    </w:pPr>
    <w:rPr>
      <w:szCs w:val="24"/>
    </w:rPr>
  </w:style>
  <w:style w:type="paragraph" w:styleId="38">
    <w:name w:val="List Bullet 2"/>
    <w:basedOn w:val="1"/>
    <w:semiHidden/>
    <w:qFormat/>
    <w:uiPriority w:val="0"/>
    <w:pPr>
      <w:tabs>
        <w:tab w:val="left" w:pos="780"/>
      </w:tabs>
      <w:ind w:left="780" w:hanging="360"/>
    </w:pPr>
    <w:rPr>
      <w:szCs w:val="24"/>
    </w:rPr>
  </w:style>
  <w:style w:type="paragraph" w:styleId="39">
    <w:name w:val="HTML Address"/>
    <w:basedOn w:val="1"/>
    <w:link w:val="178"/>
    <w:semiHidden/>
    <w:qFormat/>
    <w:uiPriority w:val="0"/>
    <w:rPr>
      <w:i/>
      <w:iCs/>
      <w:szCs w:val="24"/>
    </w:rPr>
  </w:style>
  <w:style w:type="paragraph" w:styleId="40">
    <w:name w:val="index 4"/>
    <w:basedOn w:val="1"/>
    <w:next w:val="1"/>
    <w:qFormat/>
    <w:uiPriority w:val="0"/>
    <w:pPr>
      <w:ind w:left="840" w:hanging="210"/>
      <w:jc w:val="left"/>
    </w:pPr>
    <w:rPr>
      <w:sz w:val="20"/>
    </w:rPr>
  </w:style>
  <w:style w:type="paragraph" w:styleId="41">
    <w:name w:val="toc 5"/>
    <w:basedOn w:val="1"/>
    <w:next w:val="1"/>
    <w:qFormat/>
    <w:uiPriority w:val="0"/>
    <w:pPr>
      <w:tabs>
        <w:tab w:val="right" w:leader="dot" w:pos="8948"/>
      </w:tabs>
      <w:spacing w:line="360" w:lineRule="auto"/>
      <w:ind w:left="420" w:leftChars="200" w:right="420" w:rightChars="200" w:firstLine="960" w:firstLineChars="400"/>
    </w:pPr>
    <w:rPr>
      <w:rFonts w:ascii="宋体" w:hAnsi="宋体"/>
      <w:kern w:val="0"/>
      <w:sz w:val="24"/>
      <w:szCs w:val="24"/>
    </w:rPr>
  </w:style>
  <w:style w:type="paragraph" w:styleId="42">
    <w:name w:val="toc 3"/>
    <w:basedOn w:val="1"/>
    <w:next w:val="1"/>
    <w:qFormat/>
    <w:uiPriority w:val="0"/>
    <w:pPr>
      <w:tabs>
        <w:tab w:val="right" w:leader="dot" w:pos="8949"/>
      </w:tabs>
      <w:adjustRightInd w:val="0"/>
      <w:snapToGrid w:val="0"/>
      <w:spacing w:line="360" w:lineRule="auto"/>
      <w:ind w:right="420" w:rightChars="200" w:firstLine="964" w:firstLineChars="400"/>
      <w:jc w:val="left"/>
    </w:pPr>
    <w:rPr>
      <w:rFonts w:ascii="宋体" w:hAnsi="宋体"/>
      <w:b/>
      <w:iCs/>
      <w:sz w:val="24"/>
      <w:szCs w:val="24"/>
    </w:rPr>
  </w:style>
  <w:style w:type="paragraph" w:styleId="43">
    <w:name w:val="Plain Text"/>
    <w:basedOn w:val="1"/>
    <w:link w:val="201"/>
    <w:unhideWhenUsed/>
    <w:qFormat/>
    <w:uiPriority w:val="0"/>
    <w:rPr>
      <w:rFonts w:ascii="宋体" w:hAnsi="Courier New"/>
      <w:kern w:val="0"/>
      <w:sz w:val="20"/>
      <w:szCs w:val="21"/>
    </w:rPr>
  </w:style>
  <w:style w:type="paragraph" w:styleId="44">
    <w:name w:val="List Bullet 5"/>
    <w:basedOn w:val="1"/>
    <w:semiHidden/>
    <w:qFormat/>
    <w:uiPriority w:val="0"/>
    <w:pPr>
      <w:tabs>
        <w:tab w:val="left" w:pos="2040"/>
      </w:tabs>
      <w:ind w:left="2040" w:hanging="360"/>
    </w:pPr>
    <w:rPr>
      <w:szCs w:val="24"/>
    </w:rPr>
  </w:style>
  <w:style w:type="paragraph" w:styleId="45">
    <w:name w:val="List Number 4"/>
    <w:basedOn w:val="1"/>
    <w:semiHidden/>
    <w:qFormat/>
    <w:uiPriority w:val="0"/>
    <w:pPr>
      <w:tabs>
        <w:tab w:val="left" w:pos="1620"/>
      </w:tabs>
      <w:ind w:left="1620" w:hanging="360"/>
    </w:pPr>
    <w:rPr>
      <w:szCs w:val="24"/>
    </w:rPr>
  </w:style>
  <w:style w:type="paragraph" w:styleId="46">
    <w:name w:val="toc 8"/>
    <w:basedOn w:val="1"/>
    <w:next w:val="1"/>
    <w:qFormat/>
    <w:uiPriority w:val="0"/>
    <w:pPr>
      <w:ind w:left="1470"/>
      <w:jc w:val="left"/>
    </w:pPr>
    <w:rPr>
      <w:sz w:val="18"/>
      <w:szCs w:val="18"/>
    </w:rPr>
  </w:style>
  <w:style w:type="paragraph" w:styleId="47">
    <w:name w:val="index 3"/>
    <w:basedOn w:val="1"/>
    <w:next w:val="1"/>
    <w:semiHidden/>
    <w:qFormat/>
    <w:uiPriority w:val="0"/>
    <w:pPr>
      <w:ind w:left="630" w:hanging="210"/>
      <w:jc w:val="left"/>
    </w:pPr>
    <w:rPr>
      <w:sz w:val="20"/>
    </w:rPr>
  </w:style>
  <w:style w:type="paragraph" w:styleId="48">
    <w:name w:val="Date"/>
    <w:basedOn w:val="1"/>
    <w:next w:val="1"/>
    <w:link w:val="219"/>
    <w:unhideWhenUsed/>
    <w:qFormat/>
    <w:uiPriority w:val="0"/>
    <w:pPr>
      <w:ind w:left="100" w:leftChars="2500"/>
    </w:pPr>
  </w:style>
  <w:style w:type="paragraph" w:styleId="49">
    <w:name w:val="Body Text Indent 2"/>
    <w:basedOn w:val="1"/>
    <w:link w:val="174"/>
    <w:qFormat/>
    <w:uiPriority w:val="0"/>
    <w:pPr>
      <w:spacing w:after="120" w:line="480" w:lineRule="auto"/>
      <w:ind w:left="420" w:leftChars="200"/>
    </w:pPr>
    <w:rPr>
      <w:szCs w:val="24"/>
    </w:rPr>
  </w:style>
  <w:style w:type="paragraph" w:styleId="50">
    <w:name w:val="endnote text"/>
    <w:basedOn w:val="1"/>
    <w:link w:val="211"/>
    <w:semiHidden/>
    <w:qFormat/>
    <w:uiPriority w:val="0"/>
    <w:pPr>
      <w:snapToGrid w:val="0"/>
      <w:jc w:val="left"/>
    </w:pPr>
    <w:rPr>
      <w:szCs w:val="24"/>
    </w:rPr>
  </w:style>
  <w:style w:type="paragraph" w:styleId="51">
    <w:name w:val="List Continue 5"/>
    <w:basedOn w:val="1"/>
    <w:semiHidden/>
    <w:qFormat/>
    <w:uiPriority w:val="0"/>
    <w:pPr>
      <w:spacing w:after="120"/>
      <w:ind w:left="2100" w:leftChars="1000"/>
    </w:pPr>
    <w:rPr>
      <w:szCs w:val="24"/>
    </w:rPr>
  </w:style>
  <w:style w:type="paragraph" w:styleId="52">
    <w:name w:val="Balloon Text"/>
    <w:basedOn w:val="1"/>
    <w:link w:val="171"/>
    <w:qFormat/>
    <w:uiPriority w:val="0"/>
    <w:rPr>
      <w:sz w:val="18"/>
      <w:szCs w:val="18"/>
    </w:rPr>
  </w:style>
  <w:style w:type="paragraph" w:styleId="53">
    <w:name w:val="footer"/>
    <w:basedOn w:val="1"/>
    <w:link w:val="167"/>
    <w:unhideWhenUsed/>
    <w:qFormat/>
    <w:uiPriority w:val="99"/>
    <w:pPr>
      <w:tabs>
        <w:tab w:val="center" w:pos="4153"/>
        <w:tab w:val="right" w:pos="8306"/>
      </w:tabs>
      <w:snapToGrid w:val="0"/>
      <w:jc w:val="left"/>
    </w:pPr>
    <w:rPr>
      <w:sz w:val="18"/>
      <w:szCs w:val="18"/>
    </w:rPr>
  </w:style>
  <w:style w:type="paragraph" w:styleId="54">
    <w:name w:val="envelope return"/>
    <w:basedOn w:val="1"/>
    <w:semiHidden/>
    <w:qFormat/>
    <w:uiPriority w:val="0"/>
    <w:pPr>
      <w:snapToGrid w:val="0"/>
    </w:pPr>
    <w:rPr>
      <w:rFonts w:ascii="Arial" w:hAnsi="Arial" w:cs="Arial"/>
      <w:szCs w:val="24"/>
    </w:rPr>
  </w:style>
  <w:style w:type="paragraph" w:styleId="55">
    <w:name w:val="header"/>
    <w:basedOn w:val="1"/>
    <w:link w:val="182"/>
    <w:unhideWhenUsed/>
    <w:qFormat/>
    <w:uiPriority w:val="0"/>
    <w:pPr>
      <w:pBdr>
        <w:bottom w:val="single" w:color="auto" w:sz="6" w:space="1"/>
      </w:pBdr>
      <w:tabs>
        <w:tab w:val="center" w:pos="4153"/>
        <w:tab w:val="right" w:pos="8306"/>
      </w:tabs>
      <w:snapToGrid w:val="0"/>
      <w:jc w:val="center"/>
    </w:pPr>
    <w:rPr>
      <w:sz w:val="18"/>
      <w:szCs w:val="18"/>
    </w:rPr>
  </w:style>
  <w:style w:type="paragraph" w:styleId="56">
    <w:name w:val="Signature"/>
    <w:basedOn w:val="1"/>
    <w:link w:val="161"/>
    <w:semiHidden/>
    <w:qFormat/>
    <w:uiPriority w:val="0"/>
    <w:pPr>
      <w:ind w:left="100" w:leftChars="2100"/>
    </w:pPr>
    <w:rPr>
      <w:szCs w:val="24"/>
    </w:rPr>
  </w:style>
  <w:style w:type="paragraph" w:styleId="57">
    <w:name w:val="toc 1"/>
    <w:basedOn w:val="1"/>
    <w:next w:val="1"/>
    <w:qFormat/>
    <w:uiPriority w:val="39"/>
    <w:pPr>
      <w:tabs>
        <w:tab w:val="right" w:leader="dot" w:pos="8949"/>
      </w:tabs>
      <w:adjustRightInd w:val="0"/>
      <w:snapToGrid w:val="0"/>
      <w:spacing w:line="360" w:lineRule="auto"/>
      <w:ind w:right="420" w:rightChars="200" w:firstLine="960" w:firstLineChars="400"/>
      <w:jc w:val="center"/>
    </w:pPr>
    <w:rPr>
      <w:rFonts w:ascii="宋体" w:hAnsi="宋体"/>
      <w:bCs/>
      <w:caps/>
      <w:sz w:val="24"/>
      <w:szCs w:val="24"/>
    </w:rPr>
  </w:style>
  <w:style w:type="paragraph" w:styleId="58">
    <w:name w:val="List Continue 4"/>
    <w:basedOn w:val="1"/>
    <w:semiHidden/>
    <w:qFormat/>
    <w:uiPriority w:val="0"/>
    <w:pPr>
      <w:spacing w:after="120"/>
      <w:ind w:left="1680" w:leftChars="800"/>
    </w:pPr>
    <w:rPr>
      <w:szCs w:val="24"/>
    </w:rPr>
  </w:style>
  <w:style w:type="paragraph" w:styleId="59">
    <w:name w:val="toc 4"/>
    <w:basedOn w:val="1"/>
    <w:next w:val="1"/>
    <w:qFormat/>
    <w:uiPriority w:val="0"/>
    <w:pPr>
      <w:tabs>
        <w:tab w:val="right" w:leader="dot" w:pos="8949"/>
      </w:tabs>
      <w:adjustRightInd w:val="0"/>
      <w:snapToGrid w:val="0"/>
      <w:spacing w:line="360" w:lineRule="auto"/>
      <w:ind w:left="630" w:leftChars="300" w:right="630" w:rightChars="300"/>
      <w:jc w:val="distribute"/>
    </w:pPr>
    <w:rPr>
      <w:rFonts w:ascii="宋体" w:hAnsi="宋体"/>
      <w:szCs w:val="21"/>
    </w:rPr>
  </w:style>
  <w:style w:type="paragraph" w:styleId="60">
    <w:name w:val="index heading"/>
    <w:basedOn w:val="1"/>
    <w:next w:val="61"/>
    <w:semiHidden/>
    <w:qFormat/>
    <w:uiPriority w:val="0"/>
    <w:pPr>
      <w:spacing w:before="120" w:after="120"/>
      <w:jc w:val="left"/>
    </w:pPr>
    <w:rPr>
      <w:b/>
      <w:bCs/>
      <w:i/>
      <w:iCs/>
      <w:sz w:val="20"/>
    </w:rPr>
  </w:style>
  <w:style w:type="paragraph" w:styleId="61">
    <w:name w:val="index 1"/>
    <w:basedOn w:val="1"/>
    <w:next w:val="1"/>
    <w:semiHidden/>
    <w:unhideWhenUsed/>
    <w:qFormat/>
    <w:uiPriority w:val="0"/>
  </w:style>
  <w:style w:type="paragraph" w:styleId="62">
    <w:name w:val="Subtitle"/>
    <w:basedOn w:val="1"/>
    <w:next w:val="1"/>
    <w:link w:val="273"/>
    <w:qFormat/>
    <w:uiPriority w:val="0"/>
    <w:pPr>
      <w:spacing w:before="240" w:line="312" w:lineRule="auto"/>
      <w:ind w:firstLine="200" w:firstLineChars="200"/>
      <w:jc w:val="center"/>
      <w:outlineLvl w:val="1"/>
    </w:pPr>
    <w:rPr>
      <w:rFonts w:ascii="Cambria" w:hAnsi="Cambria"/>
      <w:b/>
      <w:bCs/>
      <w:kern w:val="28"/>
      <w:sz w:val="32"/>
      <w:szCs w:val="32"/>
    </w:rPr>
  </w:style>
  <w:style w:type="paragraph" w:styleId="63">
    <w:name w:val="List Number 5"/>
    <w:basedOn w:val="1"/>
    <w:semiHidden/>
    <w:qFormat/>
    <w:uiPriority w:val="0"/>
    <w:pPr>
      <w:tabs>
        <w:tab w:val="left" w:pos="2040"/>
      </w:tabs>
      <w:ind w:left="2040" w:hanging="360"/>
    </w:pPr>
    <w:rPr>
      <w:szCs w:val="24"/>
    </w:rPr>
  </w:style>
  <w:style w:type="paragraph" w:styleId="64">
    <w:name w:val="List"/>
    <w:basedOn w:val="1"/>
    <w:semiHidden/>
    <w:qFormat/>
    <w:uiPriority w:val="0"/>
    <w:pPr>
      <w:ind w:left="200" w:hanging="200" w:hangingChars="200"/>
    </w:pPr>
    <w:rPr>
      <w:szCs w:val="24"/>
    </w:rPr>
  </w:style>
  <w:style w:type="paragraph" w:styleId="65">
    <w:name w:val="footnote text"/>
    <w:basedOn w:val="1"/>
    <w:link w:val="212"/>
    <w:qFormat/>
    <w:uiPriority w:val="0"/>
    <w:pPr>
      <w:snapToGrid w:val="0"/>
      <w:jc w:val="left"/>
    </w:pPr>
    <w:rPr>
      <w:sz w:val="18"/>
    </w:rPr>
  </w:style>
  <w:style w:type="paragraph" w:styleId="66">
    <w:name w:val="toc 6"/>
    <w:basedOn w:val="1"/>
    <w:next w:val="1"/>
    <w:qFormat/>
    <w:uiPriority w:val="0"/>
    <w:pPr>
      <w:ind w:left="1050"/>
      <w:jc w:val="left"/>
    </w:pPr>
    <w:rPr>
      <w:sz w:val="18"/>
      <w:szCs w:val="18"/>
    </w:rPr>
  </w:style>
  <w:style w:type="paragraph" w:styleId="67">
    <w:name w:val="List 5"/>
    <w:basedOn w:val="1"/>
    <w:semiHidden/>
    <w:qFormat/>
    <w:uiPriority w:val="0"/>
    <w:pPr>
      <w:ind w:left="100" w:leftChars="800" w:hanging="200" w:hangingChars="200"/>
    </w:pPr>
    <w:rPr>
      <w:szCs w:val="24"/>
    </w:rPr>
  </w:style>
  <w:style w:type="paragraph" w:styleId="68">
    <w:name w:val="index 7"/>
    <w:basedOn w:val="1"/>
    <w:next w:val="1"/>
    <w:semiHidden/>
    <w:qFormat/>
    <w:uiPriority w:val="0"/>
    <w:pPr>
      <w:ind w:left="1470" w:hanging="210"/>
      <w:jc w:val="left"/>
    </w:pPr>
    <w:rPr>
      <w:sz w:val="20"/>
    </w:rPr>
  </w:style>
  <w:style w:type="paragraph" w:styleId="69">
    <w:name w:val="index 9"/>
    <w:basedOn w:val="1"/>
    <w:next w:val="1"/>
    <w:semiHidden/>
    <w:qFormat/>
    <w:uiPriority w:val="0"/>
    <w:pPr>
      <w:ind w:left="1890" w:hanging="210"/>
      <w:jc w:val="left"/>
    </w:pPr>
    <w:rPr>
      <w:sz w:val="20"/>
    </w:rPr>
  </w:style>
  <w:style w:type="paragraph" w:styleId="70">
    <w:name w:val="table of figures"/>
    <w:basedOn w:val="1"/>
    <w:next w:val="1"/>
    <w:semiHidden/>
    <w:qFormat/>
    <w:uiPriority w:val="0"/>
    <w:pPr>
      <w:ind w:left="200" w:leftChars="200" w:hanging="200" w:hangingChars="200"/>
    </w:pPr>
    <w:rPr>
      <w:sz w:val="24"/>
      <w:szCs w:val="24"/>
    </w:rPr>
  </w:style>
  <w:style w:type="paragraph" w:styleId="71">
    <w:name w:val="toc 2"/>
    <w:basedOn w:val="1"/>
    <w:next w:val="1"/>
    <w:qFormat/>
    <w:uiPriority w:val="39"/>
    <w:pPr>
      <w:tabs>
        <w:tab w:val="right" w:leader="dot" w:pos="8949"/>
      </w:tabs>
      <w:adjustRightInd w:val="0"/>
      <w:snapToGrid w:val="0"/>
      <w:spacing w:line="360" w:lineRule="auto"/>
      <w:ind w:right="420" w:rightChars="200" w:firstLine="964" w:firstLineChars="400"/>
      <w:jc w:val="distribute"/>
    </w:pPr>
    <w:rPr>
      <w:rFonts w:ascii="宋体" w:hAnsi="宋体"/>
      <w:b/>
      <w:smallCaps/>
      <w:sz w:val="24"/>
      <w:szCs w:val="24"/>
    </w:rPr>
  </w:style>
  <w:style w:type="paragraph" w:styleId="72">
    <w:name w:val="toc 9"/>
    <w:basedOn w:val="1"/>
    <w:next w:val="1"/>
    <w:qFormat/>
    <w:uiPriority w:val="0"/>
    <w:pPr>
      <w:ind w:left="1680"/>
      <w:jc w:val="left"/>
    </w:pPr>
    <w:rPr>
      <w:sz w:val="18"/>
      <w:szCs w:val="18"/>
    </w:rPr>
  </w:style>
  <w:style w:type="paragraph" w:styleId="73">
    <w:name w:val="List 4"/>
    <w:basedOn w:val="1"/>
    <w:semiHidden/>
    <w:qFormat/>
    <w:uiPriority w:val="0"/>
    <w:pPr>
      <w:ind w:left="100" w:leftChars="600" w:hanging="200" w:hangingChars="200"/>
    </w:pPr>
    <w:rPr>
      <w:szCs w:val="24"/>
    </w:rPr>
  </w:style>
  <w:style w:type="paragraph" w:styleId="74">
    <w:name w:val="List Continue 2"/>
    <w:basedOn w:val="1"/>
    <w:semiHidden/>
    <w:qFormat/>
    <w:uiPriority w:val="0"/>
    <w:pPr>
      <w:spacing w:after="120"/>
      <w:ind w:left="840" w:leftChars="400"/>
    </w:pPr>
    <w:rPr>
      <w:szCs w:val="24"/>
    </w:rPr>
  </w:style>
  <w:style w:type="paragraph" w:styleId="75">
    <w:name w:val="Message Header"/>
    <w:basedOn w:val="1"/>
    <w:link w:val="169"/>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76">
    <w:name w:val="HTML Preformatted"/>
    <w:basedOn w:val="1"/>
    <w:link w:val="1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7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78">
    <w:name w:val="List Continue 3"/>
    <w:basedOn w:val="1"/>
    <w:semiHidden/>
    <w:qFormat/>
    <w:uiPriority w:val="0"/>
    <w:pPr>
      <w:spacing w:after="120"/>
      <w:ind w:left="1260" w:leftChars="600"/>
    </w:pPr>
    <w:rPr>
      <w:szCs w:val="24"/>
    </w:rPr>
  </w:style>
  <w:style w:type="paragraph" w:styleId="79">
    <w:name w:val="index 2"/>
    <w:basedOn w:val="1"/>
    <w:next w:val="1"/>
    <w:semiHidden/>
    <w:qFormat/>
    <w:uiPriority w:val="0"/>
    <w:pPr>
      <w:ind w:left="420" w:hanging="210"/>
      <w:jc w:val="left"/>
    </w:pPr>
    <w:rPr>
      <w:sz w:val="20"/>
    </w:rPr>
  </w:style>
  <w:style w:type="paragraph" w:styleId="80">
    <w:name w:val="Title"/>
    <w:basedOn w:val="1"/>
    <w:next w:val="1"/>
    <w:link w:val="265"/>
    <w:qFormat/>
    <w:uiPriority w:val="0"/>
    <w:pPr>
      <w:spacing w:after="120" w:line="720" w:lineRule="auto"/>
      <w:contextualSpacing/>
      <w:jc w:val="center"/>
    </w:pPr>
    <w:rPr>
      <w:rFonts w:eastAsia="方正小标宋简体" w:asciiTheme="majorHAnsi" w:hAnsiTheme="majorHAnsi" w:cstheme="majorBidi"/>
      <w:spacing w:val="-10"/>
      <w:kern w:val="28"/>
      <w:sz w:val="48"/>
      <w:szCs w:val="56"/>
    </w:rPr>
  </w:style>
  <w:style w:type="paragraph" w:styleId="81">
    <w:name w:val="annotation subject"/>
    <w:basedOn w:val="26"/>
    <w:next w:val="26"/>
    <w:link w:val="172"/>
    <w:qFormat/>
    <w:uiPriority w:val="0"/>
    <w:rPr>
      <w:b/>
      <w:bCs/>
      <w:szCs w:val="24"/>
    </w:rPr>
  </w:style>
  <w:style w:type="paragraph" w:styleId="82">
    <w:name w:val="Body Text First Indent"/>
    <w:basedOn w:val="1"/>
    <w:link w:val="181"/>
    <w:semiHidden/>
    <w:qFormat/>
    <w:uiPriority w:val="0"/>
    <w:pPr>
      <w:spacing w:after="120"/>
      <w:ind w:firstLine="420" w:firstLineChars="100"/>
    </w:pPr>
    <w:rPr>
      <w:rFonts w:hAnsiTheme="minorHAnsi" w:eastAsiaTheme="minorEastAsia" w:cstheme="minorBidi"/>
      <w:szCs w:val="24"/>
    </w:rPr>
  </w:style>
  <w:style w:type="paragraph" w:styleId="83">
    <w:name w:val="Body Text First Indent 2"/>
    <w:basedOn w:val="1"/>
    <w:link w:val="162"/>
    <w:semiHidden/>
    <w:qFormat/>
    <w:uiPriority w:val="0"/>
    <w:pPr>
      <w:spacing w:after="120"/>
      <w:ind w:left="420" w:leftChars="200" w:firstLine="420"/>
    </w:pPr>
    <w:rPr>
      <w:rFonts w:eastAsiaTheme="minorEastAsia" w:cstheme="minorBidi"/>
      <w:szCs w:val="24"/>
    </w:rPr>
  </w:style>
  <w:style w:type="table" w:styleId="85">
    <w:name w:val="Table Grid"/>
    <w:basedOn w:val="8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6">
    <w:name w:val="Table Theme"/>
    <w:basedOn w:val="84"/>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7">
    <w:name w:val="Table Colorful 1"/>
    <w:basedOn w:val="84"/>
    <w:semiHidden/>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8">
    <w:name w:val="Table Colorful 2"/>
    <w:basedOn w:val="84"/>
    <w:semiHidden/>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89">
    <w:name w:val="Table Colorful 3"/>
    <w:basedOn w:val="84"/>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0">
    <w:name w:val="Table Elegant"/>
    <w:basedOn w:val="84"/>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1">
    <w:name w:val="Table Classic 1"/>
    <w:basedOn w:val="84"/>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2">
    <w:name w:val="Table Classic 2"/>
    <w:basedOn w:val="84"/>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3">
    <w:name w:val="Table Classic 3"/>
    <w:basedOn w:val="84"/>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4">
    <w:name w:val="Table Classic 4"/>
    <w:basedOn w:val="84"/>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5">
    <w:name w:val="Table Simple 1"/>
    <w:basedOn w:val="84"/>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96">
    <w:name w:val="Table Simple 2"/>
    <w:basedOn w:val="84"/>
    <w:semiHidden/>
    <w:qFormat/>
    <w:uiPriority w:val="0"/>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7">
    <w:name w:val="Table Simple 3"/>
    <w:basedOn w:val="84"/>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98">
    <w:name w:val="Table Subtle 1"/>
    <w:basedOn w:val="84"/>
    <w:semiHidden/>
    <w:qFormat/>
    <w:uiPriority w:val="0"/>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9">
    <w:name w:val="Table Subtle 2"/>
    <w:basedOn w:val="84"/>
    <w:semiHidden/>
    <w:qFormat/>
    <w:uiPriority w:val="0"/>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0">
    <w:name w:val="Table 3D effects 1"/>
    <w:basedOn w:val="84"/>
    <w:semiHidden/>
    <w:qFormat/>
    <w:uiPriority w:val="0"/>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1">
    <w:name w:val="Table 3D effects 2"/>
    <w:basedOn w:val="84"/>
    <w:semiHidden/>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2">
    <w:name w:val="Table 3D effects 3"/>
    <w:basedOn w:val="84"/>
    <w:semiHidden/>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3">
    <w:name w:val="Table List 1"/>
    <w:basedOn w:val="84"/>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4">
    <w:name w:val="Table List 2"/>
    <w:basedOn w:val="84"/>
    <w:semiHidden/>
    <w:qFormat/>
    <w:uiPriority w:val="0"/>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5">
    <w:name w:val="Table List 3"/>
    <w:basedOn w:val="84"/>
    <w:semiHidden/>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06">
    <w:name w:val="Table List 4"/>
    <w:basedOn w:val="84"/>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07">
    <w:name w:val="Table List 5"/>
    <w:basedOn w:val="84"/>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08">
    <w:name w:val="Table List 6"/>
    <w:basedOn w:val="84"/>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09">
    <w:name w:val="Table List 7"/>
    <w:basedOn w:val="84"/>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0">
    <w:name w:val="Table List 8"/>
    <w:basedOn w:val="84"/>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1">
    <w:name w:val="Table Contemporary"/>
    <w:basedOn w:val="84"/>
    <w:semiHidden/>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2">
    <w:name w:val="Table Columns 1"/>
    <w:basedOn w:val="84"/>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3">
    <w:name w:val="Table Columns 2"/>
    <w:basedOn w:val="84"/>
    <w:semiHidden/>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4">
    <w:name w:val="Table Columns 3"/>
    <w:basedOn w:val="84"/>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5">
    <w:name w:val="Table Columns 4"/>
    <w:basedOn w:val="84"/>
    <w:semiHidden/>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6">
    <w:name w:val="Table Columns 5"/>
    <w:basedOn w:val="84"/>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7">
    <w:name w:val="Table Grid 1"/>
    <w:basedOn w:val="84"/>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2"/>
    <w:basedOn w:val="84"/>
    <w:semiHidden/>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9">
    <w:name w:val="Table Grid 3"/>
    <w:basedOn w:val="84"/>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0">
    <w:name w:val="Table Grid 4"/>
    <w:basedOn w:val="84"/>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1">
    <w:name w:val="Table Grid 5"/>
    <w:basedOn w:val="84"/>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6"/>
    <w:basedOn w:val="84"/>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3">
    <w:name w:val="Table Grid 7"/>
    <w:basedOn w:val="84"/>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8"/>
    <w:basedOn w:val="84"/>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5">
    <w:name w:val="Table Web 1"/>
    <w:basedOn w:val="84"/>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6">
    <w:name w:val="Table Web 2"/>
    <w:basedOn w:val="84"/>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7">
    <w:name w:val="Table Web 3"/>
    <w:basedOn w:val="84"/>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8">
    <w:name w:val="Table Professional"/>
    <w:basedOn w:val="84"/>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29">
    <w:name w:val="Colorful List Accent 1"/>
    <w:basedOn w:val="84"/>
    <w:semiHidden/>
    <w:unhideWhenUsed/>
    <w:qFormat/>
    <w:uiPriority w:val="34"/>
    <w:rPr>
      <w:rFonts w:hint="eastAsia" w:ascii="等线" w:hAnsi="等线" w:eastAsia="等线"/>
    </w:rPr>
    <w:tblPr>
      <w:tblStyleRowBandSize w:val="1"/>
      <w:tblStyleColBandSize w:val="1"/>
    </w:tblPr>
    <w:tcPr>
      <w:shd w:val="clear" w:color="auto" w:fill="EDF2F8" w:themeFill="accent1" w:themeFillTint="19"/>
    </w:tcPr>
    <w:tblStylePr w:type="firstRow">
      <w:rPr>
        <w:b/>
        <w:bCs/>
        <w:color w:val="FFFFFF"/>
      </w:rPr>
      <w:tblPr/>
      <w:tcPr>
        <w:tcBorders>
          <w:bottom w:val="single" w:color="FFFFFF" w:themeColor="background1" w:sz="12" w:space="0"/>
        </w:tcBorders>
        <w:shd w:val="clear" w:color="auto" w:fill="9E3A38" w:themeFill="accent2" w:themeFillShade="CC"/>
      </w:tcPr>
    </w:tblStylePr>
    <w:tblStylePr w:type="lastRow">
      <w:rPr>
        <w:b/>
        <w:bCs/>
        <w:color w:val="9E3A38"/>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131">
    <w:name w:val="Strong"/>
    <w:basedOn w:val="130"/>
    <w:qFormat/>
    <w:uiPriority w:val="0"/>
    <w:rPr>
      <w:b/>
      <w:bCs/>
    </w:rPr>
  </w:style>
  <w:style w:type="character" w:styleId="132">
    <w:name w:val="endnote reference"/>
    <w:semiHidden/>
    <w:qFormat/>
    <w:uiPriority w:val="0"/>
    <w:rPr>
      <w:vertAlign w:val="superscript"/>
    </w:rPr>
  </w:style>
  <w:style w:type="character" w:styleId="133">
    <w:name w:val="page number"/>
    <w:basedOn w:val="130"/>
    <w:qFormat/>
    <w:uiPriority w:val="0"/>
  </w:style>
  <w:style w:type="character" w:styleId="134">
    <w:name w:val="FollowedHyperlink"/>
    <w:unhideWhenUsed/>
    <w:qFormat/>
    <w:uiPriority w:val="99"/>
    <w:rPr>
      <w:color w:val="800080"/>
      <w:u w:val="single"/>
    </w:rPr>
  </w:style>
  <w:style w:type="character" w:styleId="135">
    <w:name w:val="Emphasis"/>
    <w:qFormat/>
    <w:uiPriority w:val="0"/>
    <w:rPr>
      <w:i/>
      <w:iCs/>
    </w:rPr>
  </w:style>
  <w:style w:type="character" w:styleId="136">
    <w:name w:val="line number"/>
    <w:basedOn w:val="130"/>
    <w:semiHidden/>
    <w:qFormat/>
    <w:uiPriority w:val="0"/>
  </w:style>
  <w:style w:type="character" w:styleId="137">
    <w:name w:val="HTML Definition"/>
    <w:semiHidden/>
    <w:qFormat/>
    <w:uiPriority w:val="0"/>
    <w:rPr>
      <w:i/>
      <w:iCs/>
    </w:rPr>
  </w:style>
  <w:style w:type="character" w:styleId="138">
    <w:name w:val="HTML Typewriter"/>
    <w:semiHidden/>
    <w:qFormat/>
    <w:uiPriority w:val="0"/>
    <w:rPr>
      <w:rFonts w:ascii="Courier New" w:hAnsi="Courier New" w:cs="Courier New"/>
      <w:sz w:val="20"/>
      <w:szCs w:val="20"/>
    </w:rPr>
  </w:style>
  <w:style w:type="character" w:styleId="139">
    <w:name w:val="HTML Acronym"/>
    <w:basedOn w:val="130"/>
    <w:semiHidden/>
    <w:qFormat/>
    <w:uiPriority w:val="0"/>
  </w:style>
  <w:style w:type="character" w:styleId="140">
    <w:name w:val="HTML Variable"/>
    <w:semiHidden/>
    <w:qFormat/>
    <w:uiPriority w:val="0"/>
    <w:rPr>
      <w:i/>
      <w:iCs/>
    </w:rPr>
  </w:style>
  <w:style w:type="character" w:styleId="141">
    <w:name w:val="Hyperlink"/>
    <w:basedOn w:val="130"/>
    <w:unhideWhenUsed/>
    <w:qFormat/>
    <w:uiPriority w:val="99"/>
    <w:rPr>
      <w:color w:val="0563C1"/>
      <w:u w:val="single"/>
    </w:rPr>
  </w:style>
  <w:style w:type="character" w:styleId="142">
    <w:name w:val="HTML Code"/>
    <w:semiHidden/>
    <w:qFormat/>
    <w:uiPriority w:val="0"/>
    <w:rPr>
      <w:rFonts w:ascii="Courier New" w:hAnsi="Courier New" w:cs="Courier New"/>
      <w:sz w:val="20"/>
      <w:szCs w:val="20"/>
    </w:rPr>
  </w:style>
  <w:style w:type="character" w:styleId="143">
    <w:name w:val="annotation reference"/>
    <w:qFormat/>
    <w:uiPriority w:val="0"/>
    <w:rPr>
      <w:sz w:val="21"/>
      <w:szCs w:val="21"/>
    </w:rPr>
  </w:style>
  <w:style w:type="character" w:styleId="144">
    <w:name w:val="HTML Cite"/>
    <w:semiHidden/>
    <w:qFormat/>
    <w:uiPriority w:val="0"/>
    <w:rPr>
      <w:i/>
      <w:iCs/>
    </w:rPr>
  </w:style>
  <w:style w:type="character" w:styleId="145">
    <w:name w:val="footnote reference"/>
    <w:qFormat/>
    <w:uiPriority w:val="0"/>
    <w:rPr>
      <w:vertAlign w:val="superscript"/>
    </w:rPr>
  </w:style>
  <w:style w:type="character" w:styleId="146">
    <w:name w:val="HTML Keyboard"/>
    <w:qFormat/>
    <w:uiPriority w:val="0"/>
    <w:rPr>
      <w:rFonts w:ascii="Courier New" w:hAnsi="Courier New" w:cs="Courier New"/>
      <w:sz w:val="20"/>
      <w:szCs w:val="20"/>
    </w:rPr>
  </w:style>
  <w:style w:type="character" w:styleId="147">
    <w:name w:val="HTML Sample"/>
    <w:semiHidden/>
    <w:qFormat/>
    <w:uiPriority w:val="0"/>
    <w:rPr>
      <w:rFonts w:ascii="Courier New" w:hAnsi="Courier New" w:cs="Courier New"/>
    </w:rPr>
  </w:style>
  <w:style w:type="paragraph" w:customStyle="1" w:styleId="148">
    <w:name w:val="NoteHeading"/>
    <w:basedOn w:val="1"/>
    <w:next w:val="1"/>
    <w:semiHidden/>
    <w:qFormat/>
    <w:uiPriority w:val="0"/>
    <w:pPr>
      <w:jc w:val="center"/>
    </w:pPr>
    <w:rPr>
      <w:szCs w:val="24"/>
    </w:rPr>
  </w:style>
  <w:style w:type="character" w:customStyle="1" w:styleId="149">
    <w:name w:val="标题 1 Char"/>
    <w:basedOn w:val="130"/>
    <w:qFormat/>
    <w:uiPriority w:val="0"/>
    <w:rPr>
      <w:rFonts w:ascii="Times New Roman" w:hAnsi="Times New Roman" w:eastAsia="宋体" w:cs="Times New Roman"/>
      <w:b/>
      <w:kern w:val="0"/>
      <w:sz w:val="32"/>
      <w:szCs w:val="20"/>
    </w:rPr>
  </w:style>
  <w:style w:type="character" w:customStyle="1" w:styleId="150">
    <w:name w:val="标题 2 字符"/>
    <w:basedOn w:val="130"/>
    <w:link w:val="4"/>
    <w:qFormat/>
    <w:uiPriority w:val="0"/>
    <w:rPr>
      <w:b/>
      <w:sz w:val="28"/>
    </w:rPr>
  </w:style>
  <w:style w:type="character" w:customStyle="1" w:styleId="151">
    <w:name w:val="标题 3 Char"/>
    <w:basedOn w:val="130"/>
    <w:qFormat/>
    <w:uiPriority w:val="0"/>
    <w:rPr>
      <w:rFonts w:ascii="Times New Roman" w:hAnsi="Times New Roman" w:eastAsia="宋体" w:cs="Times New Roman"/>
      <w:b/>
      <w:kern w:val="0"/>
      <w:sz w:val="24"/>
      <w:szCs w:val="20"/>
    </w:rPr>
  </w:style>
  <w:style w:type="character" w:customStyle="1" w:styleId="152">
    <w:name w:val="标题 4 字符"/>
    <w:basedOn w:val="130"/>
    <w:link w:val="5"/>
    <w:qFormat/>
    <w:uiPriority w:val="0"/>
    <w:rPr>
      <w:b/>
      <w:sz w:val="22"/>
    </w:rPr>
  </w:style>
  <w:style w:type="character" w:customStyle="1" w:styleId="153">
    <w:name w:val="标题 5 字符"/>
    <w:basedOn w:val="130"/>
    <w:link w:val="7"/>
    <w:qFormat/>
    <w:uiPriority w:val="0"/>
  </w:style>
  <w:style w:type="character" w:customStyle="1" w:styleId="154">
    <w:name w:val="标题 6 字符"/>
    <w:basedOn w:val="130"/>
    <w:link w:val="8"/>
    <w:qFormat/>
    <w:uiPriority w:val="0"/>
  </w:style>
  <w:style w:type="character" w:customStyle="1" w:styleId="155">
    <w:name w:val="标题 7 字符"/>
    <w:basedOn w:val="130"/>
    <w:link w:val="9"/>
    <w:qFormat/>
    <w:uiPriority w:val="0"/>
  </w:style>
  <w:style w:type="character" w:customStyle="1" w:styleId="156">
    <w:name w:val="标题 8 字符"/>
    <w:basedOn w:val="130"/>
    <w:link w:val="10"/>
    <w:qFormat/>
    <w:uiPriority w:val="0"/>
  </w:style>
  <w:style w:type="character" w:customStyle="1" w:styleId="157">
    <w:name w:val="标题 9 字符"/>
    <w:basedOn w:val="130"/>
    <w:link w:val="11"/>
    <w:qFormat/>
    <w:uiPriority w:val="0"/>
  </w:style>
  <w:style w:type="character" w:customStyle="1" w:styleId="158">
    <w:name w:val="标题 1 字符"/>
    <w:basedOn w:val="130"/>
    <w:link w:val="3"/>
    <w:qFormat/>
    <w:uiPriority w:val="0"/>
    <w:rPr>
      <w:b/>
      <w:sz w:val="32"/>
    </w:rPr>
  </w:style>
  <w:style w:type="character" w:customStyle="1" w:styleId="159">
    <w:name w:val="标题 3 字符"/>
    <w:basedOn w:val="130"/>
    <w:link w:val="6"/>
    <w:qFormat/>
    <w:uiPriority w:val="0"/>
    <w:rPr>
      <w:b/>
      <w:sz w:val="24"/>
    </w:rPr>
  </w:style>
  <w:style w:type="character" w:customStyle="1" w:styleId="160">
    <w:name w:val="HTML 预设格式 字符"/>
    <w:link w:val="76"/>
    <w:qFormat/>
    <w:uiPriority w:val="0"/>
    <w:rPr>
      <w:rFonts w:ascii="宋体" w:hAnsi="宋体" w:eastAsia="宋体" w:cs="宋体"/>
      <w:color w:val="000000"/>
      <w:kern w:val="0"/>
      <w:sz w:val="24"/>
      <w:szCs w:val="24"/>
    </w:rPr>
  </w:style>
  <w:style w:type="character" w:customStyle="1" w:styleId="161">
    <w:name w:val="签名 字符"/>
    <w:link w:val="56"/>
    <w:semiHidden/>
    <w:qFormat/>
    <w:uiPriority w:val="0"/>
    <w:rPr>
      <w:rFonts w:ascii="Times New Roman" w:hAnsi="Times New Roman" w:eastAsia="宋体" w:cs="Times New Roman"/>
      <w:szCs w:val="24"/>
    </w:rPr>
  </w:style>
  <w:style w:type="character" w:customStyle="1" w:styleId="162">
    <w:name w:val="正文文本首行缩进 2 字符"/>
    <w:link w:val="83"/>
    <w:semiHidden/>
    <w:qFormat/>
    <w:uiPriority w:val="0"/>
    <w:rPr>
      <w:rFonts w:ascii="Times New Roman" w:hAnsi="Times New Roman"/>
      <w:szCs w:val="24"/>
    </w:rPr>
  </w:style>
  <w:style w:type="character" w:customStyle="1" w:styleId="163">
    <w:name w:val="注释标题 字符"/>
    <w:link w:val="15"/>
    <w:semiHidden/>
    <w:qFormat/>
    <w:uiPriority w:val="0"/>
    <w:rPr>
      <w:rFonts w:ascii="Times New Roman" w:hAnsi="Times New Roman" w:eastAsia="宋体" w:cs="Times New Roman"/>
      <w:szCs w:val="24"/>
    </w:rPr>
  </w:style>
  <w:style w:type="character" w:customStyle="1" w:styleId="164">
    <w:name w:val="unnamed211"/>
    <w:semiHidden/>
    <w:qFormat/>
    <w:uiPriority w:val="0"/>
    <w:rPr>
      <w:sz w:val="23"/>
      <w:szCs w:val="23"/>
    </w:rPr>
  </w:style>
  <w:style w:type="character" w:customStyle="1" w:styleId="165">
    <w:name w:val="电子邮件签名 字符"/>
    <w:link w:val="18"/>
    <w:semiHidden/>
    <w:qFormat/>
    <w:uiPriority w:val="0"/>
    <w:rPr>
      <w:rFonts w:ascii="Times New Roman" w:hAnsi="Times New Roman" w:eastAsia="宋体" w:cs="Times New Roman"/>
      <w:szCs w:val="24"/>
    </w:rPr>
  </w:style>
  <w:style w:type="character" w:customStyle="1" w:styleId="166">
    <w:name w:val="批注文字 Char"/>
    <w:qFormat/>
    <w:uiPriority w:val="0"/>
    <w:rPr>
      <w:rFonts w:ascii="Times New Roman" w:hAnsi="Times New Roman" w:eastAsia="宋体" w:cs="Times New Roman"/>
      <w:szCs w:val="20"/>
    </w:rPr>
  </w:style>
  <w:style w:type="character" w:customStyle="1" w:styleId="167">
    <w:name w:val="页脚 字符"/>
    <w:link w:val="53"/>
    <w:qFormat/>
    <w:uiPriority w:val="99"/>
    <w:rPr>
      <w:rFonts w:ascii="Times New Roman" w:hAnsi="Times New Roman" w:eastAsia="宋体" w:cs="Times New Roman"/>
      <w:sz w:val="18"/>
      <w:szCs w:val="18"/>
    </w:rPr>
  </w:style>
  <w:style w:type="character" w:customStyle="1" w:styleId="168">
    <w:name w:val="文档结构图 字符"/>
    <w:link w:val="24"/>
    <w:qFormat/>
    <w:uiPriority w:val="0"/>
    <w:rPr>
      <w:rFonts w:ascii="Times New Roman" w:hAnsi="Times New Roman" w:eastAsia="宋体" w:cs="Times New Roman"/>
      <w:szCs w:val="20"/>
      <w:shd w:val="clear" w:color="auto" w:fill="000080"/>
    </w:rPr>
  </w:style>
  <w:style w:type="character" w:customStyle="1" w:styleId="169">
    <w:name w:val="信息标题 字符"/>
    <w:link w:val="75"/>
    <w:semiHidden/>
    <w:qFormat/>
    <w:uiPriority w:val="0"/>
    <w:rPr>
      <w:rFonts w:ascii="Arial" w:hAnsi="Arial" w:eastAsia="宋体" w:cs="Arial"/>
      <w:sz w:val="24"/>
      <w:szCs w:val="24"/>
      <w:shd w:val="pct20" w:color="auto" w:fill="auto"/>
    </w:rPr>
  </w:style>
  <w:style w:type="character" w:customStyle="1" w:styleId="170">
    <w:name w:val="正文文本 3 字符"/>
    <w:link w:val="29"/>
    <w:semiHidden/>
    <w:qFormat/>
    <w:uiPriority w:val="0"/>
    <w:rPr>
      <w:rFonts w:ascii="Times New Roman" w:hAnsi="Times New Roman" w:eastAsia="宋体" w:cs="Times New Roman"/>
      <w:sz w:val="16"/>
      <w:szCs w:val="16"/>
    </w:rPr>
  </w:style>
  <w:style w:type="character" w:customStyle="1" w:styleId="171">
    <w:name w:val="批注框文本 字符"/>
    <w:link w:val="52"/>
    <w:qFormat/>
    <w:uiPriority w:val="99"/>
    <w:rPr>
      <w:rFonts w:ascii="Times New Roman" w:hAnsi="Times New Roman" w:eastAsia="宋体" w:cs="Times New Roman"/>
      <w:sz w:val="18"/>
      <w:szCs w:val="18"/>
    </w:rPr>
  </w:style>
  <w:style w:type="character" w:customStyle="1" w:styleId="172">
    <w:name w:val="批注主题 字符"/>
    <w:link w:val="81"/>
    <w:qFormat/>
    <w:uiPriority w:val="99"/>
    <w:rPr>
      <w:rFonts w:ascii="Times New Roman" w:hAnsi="Times New Roman" w:eastAsia="宋体" w:cs="Times New Roman"/>
      <w:b/>
      <w:bCs/>
      <w:szCs w:val="24"/>
    </w:rPr>
  </w:style>
  <w:style w:type="character" w:customStyle="1" w:styleId="173">
    <w:name w:val="ss1"/>
    <w:semiHidden/>
    <w:qFormat/>
    <w:uiPriority w:val="0"/>
    <w:rPr>
      <w:rFonts w:hint="default" w:ascii="ˎ̥" w:hAnsi="ˎ̥"/>
      <w:color w:val="000000"/>
      <w:sz w:val="18"/>
      <w:szCs w:val="18"/>
      <w:u w:val="none"/>
    </w:rPr>
  </w:style>
  <w:style w:type="character" w:customStyle="1" w:styleId="174">
    <w:name w:val="正文文本缩进 2 字符"/>
    <w:link w:val="49"/>
    <w:qFormat/>
    <w:uiPriority w:val="0"/>
    <w:rPr>
      <w:rFonts w:ascii="Times New Roman" w:hAnsi="Times New Roman" w:eastAsia="宋体" w:cs="Times New Roman"/>
      <w:szCs w:val="24"/>
    </w:rPr>
  </w:style>
  <w:style w:type="character" w:customStyle="1" w:styleId="175">
    <w:name w:val="f142"/>
    <w:semiHidden/>
    <w:qFormat/>
    <w:uiPriority w:val="0"/>
    <w:rPr>
      <w:sz w:val="21"/>
      <w:szCs w:val="21"/>
    </w:rPr>
  </w:style>
  <w:style w:type="character" w:customStyle="1" w:styleId="176">
    <w:name w:val="f14b1"/>
    <w:semiHidden/>
    <w:qFormat/>
    <w:uiPriority w:val="0"/>
    <w:rPr>
      <w:b/>
      <w:bCs/>
      <w:sz w:val="21"/>
      <w:szCs w:val="21"/>
    </w:rPr>
  </w:style>
  <w:style w:type="character" w:customStyle="1" w:styleId="177">
    <w:name w:val="ggwenhao"/>
    <w:basedOn w:val="130"/>
    <w:semiHidden/>
    <w:qFormat/>
    <w:uiPriority w:val="0"/>
  </w:style>
  <w:style w:type="character" w:customStyle="1" w:styleId="178">
    <w:name w:val="HTML 地址 字符"/>
    <w:link w:val="39"/>
    <w:semiHidden/>
    <w:qFormat/>
    <w:uiPriority w:val="0"/>
    <w:rPr>
      <w:rFonts w:ascii="Times New Roman" w:hAnsi="Times New Roman" w:eastAsia="宋体" w:cs="Times New Roman"/>
      <w:i/>
      <w:iCs/>
      <w:szCs w:val="24"/>
    </w:rPr>
  </w:style>
  <w:style w:type="character" w:customStyle="1" w:styleId="179">
    <w:name w:val="称呼 字符"/>
    <w:link w:val="28"/>
    <w:semiHidden/>
    <w:qFormat/>
    <w:uiPriority w:val="0"/>
    <w:rPr>
      <w:rFonts w:ascii="Times New Roman" w:hAnsi="Times New Roman" w:eastAsia="宋体" w:cs="Times New Roman"/>
      <w:szCs w:val="24"/>
    </w:rPr>
  </w:style>
  <w:style w:type="character" w:customStyle="1" w:styleId="180">
    <w:name w:val="结束语 字符"/>
    <w:link w:val="30"/>
    <w:semiHidden/>
    <w:qFormat/>
    <w:uiPriority w:val="0"/>
    <w:rPr>
      <w:rFonts w:ascii="Times New Roman" w:hAnsi="Times New Roman" w:eastAsia="宋体" w:cs="Times New Roman"/>
      <w:szCs w:val="24"/>
    </w:rPr>
  </w:style>
  <w:style w:type="character" w:customStyle="1" w:styleId="181">
    <w:name w:val="正文文本首行缩进 字符"/>
    <w:link w:val="82"/>
    <w:semiHidden/>
    <w:qFormat/>
    <w:uiPriority w:val="0"/>
    <w:rPr>
      <w:rFonts w:ascii="Times New Roman"/>
      <w:szCs w:val="24"/>
    </w:rPr>
  </w:style>
  <w:style w:type="character" w:customStyle="1" w:styleId="182">
    <w:name w:val="页眉 字符"/>
    <w:link w:val="55"/>
    <w:qFormat/>
    <w:uiPriority w:val="0"/>
    <w:rPr>
      <w:rFonts w:ascii="Times New Roman" w:hAnsi="Times New Roman" w:eastAsia="宋体" w:cs="Times New Roman"/>
      <w:sz w:val="18"/>
      <w:szCs w:val="18"/>
    </w:rPr>
  </w:style>
  <w:style w:type="character" w:customStyle="1" w:styleId="183">
    <w:name w:val="ca-41"/>
    <w:qFormat/>
    <w:uiPriority w:val="0"/>
    <w:rPr>
      <w:rFonts w:hint="eastAsia" w:ascii="黑体" w:eastAsia="黑体"/>
      <w:b/>
      <w:bCs/>
      <w:spacing w:val="-20"/>
      <w:sz w:val="30"/>
      <w:szCs w:val="30"/>
    </w:rPr>
  </w:style>
  <w:style w:type="character" w:customStyle="1" w:styleId="184">
    <w:name w:val="注释标题 Char1"/>
    <w:basedOn w:val="130"/>
    <w:semiHidden/>
    <w:qFormat/>
    <w:uiPriority w:val="99"/>
    <w:rPr>
      <w:rFonts w:ascii="Times New Roman" w:hAnsi="Times New Roman" w:eastAsia="宋体" w:cs="Times New Roman"/>
      <w:szCs w:val="20"/>
    </w:rPr>
  </w:style>
  <w:style w:type="character" w:customStyle="1" w:styleId="185">
    <w:name w:val="正文文本 3 Char1"/>
    <w:basedOn w:val="130"/>
    <w:semiHidden/>
    <w:qFormat/>
    <w:uiPriority w:val="99"/>
    <w:rPr>
      <w:rFonts w:ascii="Times New Roman" w:hAnsi="Times New Roman" w:eastAsia="宋体" w:cs="Times New Roman"/>
      <w:sz w:val="16"/>
      <w:szCs w:val="16"/>
    </w:rPr>
  </w:style>
  <w:style w:type="character" w:customStyle="1" w:styleId="186">
    <w:name w:val="批注文字 字符"/>
    <w:basedOn w:val="130"/>
    <w:link w:val="26"/>
    <w:qFormat/>
    <w:uiPriority w:val="99"/>
    <w:rPr>
      <w:rFonts w:ascii="Times New Roman" w:hAnsi="Times New Roman" w:eastAsia="宋体" w:cs="Times New Roman"/>
      <w:szCs w:val="20"/>
    </w:rPr>
  </w:style>
  <w:style w:type="character" w:customStyle="1" w:styleId="187">
    <w:name w:val="批注主题 Char1"/>
    <w:basedOn w:val="186"/>
    <w:qFormat/>
    <w:uiPriority w:val="0"/>
    <w:rPr>
      <w:rFonts w:ascii="Times New Roman" w:hAnsi="Times New Roman" w:eastAsia="宋体" w:cs="Times New Roman"/>
      <w:b/>
      <w:bCs/>
      <w:szCs w:val="20"/>
    </w:rPr>
  </w:style>
  <w:style w:type="character" w:customStyle="1" w:styleId="188">
    <w:name w:val="正文文本 字符"/>
    <w:basedOn w:val="130"/>
    <w:link w:val="32"/>
    <w:qFormat/>
    <w:uiPriority w:val="99"/>
    <w:rPr>
      <w:rFonts w:ascii="Times New Roman" w:hAnsi="Times New Roman" w:eastAsia="宋体" w:cs="Times New Roman"/>
      <w:szCs w:val="20"/>
    </w:rPr>
  </w:style>
  <w:style w:type="character" w:customStyle="1" w:styleId="189">
    <w:name w:val="正文首行缩进 Char1"/>
    <w:basedOn w:val="188"/>
    <w:semiHidden/>
    <w:qFormat/>
    <w:uiPriority w:val="99"/>
    <w:rPr>
      <w:rFonts w:ascii="Times New Roman" w:hAnsi="Times New Roman" w:eastAsia="宋体" w:cs="Times New Roman"/>
      <w:szCs w:val="20"/>
    </w:rPr>
  </w:style>
  <w:style w:type="character" w:customStyle="1" w:styleId="190">
    <w:name w:val="结束语 Char1"/>
    <w:basedOn w:val="130"/>
    <w:semiHidden/>
    <w:qFormat/>
    <w:uiPriority w:val="99"/>
    <w:rPr>
      <w:rFonts w:ascii="Times New Roman" w:hAnsi="Times New Roman" w:eastAsia="宋体" w:cs="Times New Roman"/>
      <w:szCs w:val="20"/>
    </w:rPr>
  </w:style>
  <w:style w:type="character" w:customStyle="1" w:styleId="191">
    <w:name w:val="称呼 Char1"/>
    <w:basedOn w:val="130"/>
    <w:semiHidden/>
    <w:qFormat/>
    <w:uiPriority w:val="99"/>
    <w:rPr>
      <w:rFonts w:ascii="Times New Roman" w:hAnsi="Times New Roman" w:eastAsia="宋体" w:cs="Times New Roman"/>
      <w:szCs w:val="20"/>
    </w:rPr>
  </w:style>
  <w:style w:type="character" w:customStyle="1" w:styleId="192">
    <w:name w:val="电子邮件签名 Char1"/>
    <w:basedOn w:val="130"/>
    <w:semiHidden/>
    <w:qFormat/>
    <w:uiPriority w:val="99"/>
    <w:rPr>
      <w:rFonts w:ascii="Times New Roman" w:hAnsi="Times New Roman" w:eastAsia="宋体" w:cs="Times New Roman"/>
      <w:szCs w:val="20"/>
    </w:rPr>
  </w:style>
  <w:style w:type="character" w:customStyle="1" w:styleId="193">
    <w:name w:val="文档结构图 Char1"/>
    <w:basedOn w:val="130"/>
    <w:qFormat/>
    <w:uiPriority w:val="0"/>
    <w:rPr>
      <w:rFonts w:ascii="宋体" w:hAnsi="Times New Roman" w:eastAsia="宋体" w:cs="Times New Roman"/>
      <w:sz w:val="18"/>
      <w:szCs w:val="18"/>
    </w:rPr>
  </w:style>
  <w:style w:type="character" w:customStyle="1" w:styleId="194">
    <w:name w:val="签名 Char1"/>
    <w:basedOn w:val="130"/>
    <w:semiHidden/>
    <w:qFormat/>
    <w:uiPriority w:val="99"/>
    <w:rPr>
      <w:rFonts w:ascii="Times New Roman" w:hAnsi="Times New Roman" w:eastAsia="宋体" w:cs="Times New Roman"/>
      <w:szCs w:val="20"/>
    </w:rPr>
  </w:style>
  <w:style w:type="character" w:customStyle="1" w:styleId="195">
    <w:name w:val="正文文本缩进 2 Char1"/>
    <w:basedOn w:val="130"/>
    <w:semiHidden/>
    <w:qFormat/>
    <w:uiPriority w:val="99"/>
    <w:rPr>
      <w:rFonts w:ascii="Times New Roman" w:hAnsi="Times New Roman" w:eastAsia="宋体" w:cs="Times New Roman"/>
      <w:szCs w:val="20"/>
    </w:rPr>
  </w:style>
  <w:style w:type="character" w:customStyle="1" w:styleId="196">
    <w:name w:val="HTML 预设格式 Char1"/>
    <w:basedOn w:val="130"/>
    <w:semiHidden/>
    <w:qFormat/>
    <w:uiPriority w:val="99"/>
    <w:rPr>
      <w:rFonts w:ascii="Courier New" w:hAnsi="Courier New" w:eastAsia="宋体" w:cs="Courier New"/>
      <w:sz w:val="20"/>
      <w:szCs w:val="20"/>
    </w:rPr>
  </w:style>
  <w:style w:type="character" w:customStyle="1" w:styleId="197">
    <w:name w:val="页眉 Char1"/>
    <w:basedOn w:val="130"/>
    <w:semiHidden/>
    <w:qFormat/>
    <w:uiPriority w:val="99"/>
    <w:rPr>
      <w:rFonts w:ascii="Times New Roman" w:hAnsi="Times New Roman" w:eastAsia="宋体" w:cs="Times New Roman"/>
      <w:sz w:val="18"/>
      <w:szCs w:val="18"/>
    </w:rPr>
  </w:style>
  <w:style w:type="character" w:customStyle="1" w:styleId="198">
    <w:name w:val="HTML 地址 Char1"/>
    <w:basedOn w:val="130"/>
    <w:semiHidden/>
    <w:qFormat/>
    <w:uiPriority w:val="99"/>
    <w:rPr>
      <w:rFonts w:ascii="Times New Roman" w:hAnsi="Times New Roman" w:eastAsia="宋体" w:cs="Times New Roman"/>
      <w:i/>
      <w:iCs/>
      <w:szCs w:val="20"/>
    </w:rPr>
  </w:style>
  <w:style w:type="character" w:customStyle="1" w:styleId="199">
    <w:name w:val="正文文本缩进 字符"/>
    <w:basedOn w:val="130"/>
    <w:link w:val="33"/>
    <w:semiHidden/>
    <w:qFormat/>
    <w:uiPriority w:val="99"/>
    <w:rPr>
      <w:rFonts w:ascii="Times New Roman" w:hAnsi="Times New Roman" w:eastAsia="宋体" w:cs="Times New Roman"/>
      <w:szCs w:val="20"/>
    </w:rPr>
  </w:style>
  <w:style w:type="character" w:customStyle="1" w:styleId="200">
    <w:name w:val="正文首行缩进 2 Char1"/>
    <w:basedOn w:val="199"/>
    <w:semiHidden/>
    <w:qFormat/>
    <w:uiPriority w:val="99"/>
    <w:rPr>
      <w:rFonts w:ascii="Times New Roman" w:hAnsi="Times New Roman" w:eastAsia="宋体" w:cs="Times New Roman"/>
      <w:szCs w:val="20"/>
    </w:rPr>
  </w:style>
  <w:style w:type="character" w:customStyle="1" w:styleId="201">
    <w:name w:val="纯文本 字符"/>
    <w:basedOn w:val="130"/>
    <w:link w:val="43"/>
    <w:qFormat/>
    <w:uiPriority w:val="0"/>
    <w:rPr>
      <w:rFonts w:ascii="宋体" w:hAnsi="Courier New" w:eastAsia="宋体" w:cs="Times New Roman"/>
      <w:kern w:val="0"/>
      <w:sz w:val="20"/>
      <w:szCs w:val="21"/>
    </w:rPr>
  </w:style>
  <w:style w:type="character" w:customStyle="1" w:styleId="202">
    <w:name w:val="批注框文本 Char"/>
    <w:basedOn w:val="130"/>
    <w:qFormat/>
    <w:uiPriority w:val="0"/>
    <w:rPr>
      <w:rFonts w:ascii="Times New Roman" w:hAnsi="Times New Roman" w:eastAsia="宋体" w:cs="Times New Roman"/>
      <w:sz w:val="18"/>
      <w:szCs w:val="18"/>
    </w:rPr>
  </w:style>
  <w:style w:type="character" w:customStyle="1" w:styleId="203">
    <w:name w:val="批注框文本 Char1"/>
    <w:basedOn w:val="130"/>
    <w:qFormat/>
    <w:uiPriority w:val="0"/>
    <w:rPr>
      <w:rFonts w:ascii="Times New Roman" w:hAnsi="Times New Roman" w:eastAsia="宋体" w:cs="Times New Roman"/>
      <w:sz w:val="18"/>
      <w:szCs w:val="18"/>
    </w:rPr>
  </w:style>
  <w:style w:type="character" w:customStyle="1" w:styleId="204">
    <w:name w:val="页脚 Char1"/>
    <w:basedOn w:val="130"/>
    <w:semiHidden/>
    <w:qFormat/>
    <w:uiPriority w:val="99"/>
    <w:rPr>
      <w:rFonts w:ascii="Times New Roman" w:hAnsi="Times New Roman" w:eastAsia="宋体" w:cs="Times New Roman"/>
      <w:sz w:val="18"/>
      <w:szCs w:val="18"/>
    </w:rPr>
  </w:style>
  <w:style w:type="character" w:customStyle="1" w:styleId="205">
    <w:name w:val="信息标题 Char1"/>
    <w:basedOn w:val="130"/>
    <w:semiHidden/>
    <w:qFormat/>
    <w:uiPriority w:val="99"/>
    <w:rPr>
      <w:rFonts w:asciiTheme="majorHAnsi" w:hAnsiTheme="majorHAnsi" w:eastAsiaTheme="majorEastAsia" w:cstheme="majorBidi"/>
      <w:sz w:val="24"/>
      <w:szCs w:val="24"/>
      <w:shd w:val="pct20" w:color="auto" w:fill="auto"/>
    </w:rPr>
  </w:style>
  <w:style w:type="paragraph" w:customStyle="1" w:styleId="206">
    <w:name w:val="ggbody"/>
    <w:basedOn w:val="1"/>
    <w:semiHidden/>
    <w:qFormat/>
    <w:uiPriority w:val="0"/>
    <w:pPr>
      <w:widowControl/>
      <w:spacing w:before="100" w:beforeAutospacing="1" w:after="100" w:afterAutospacing="1" w:line="330" w:lineRule="atLeast"/>
      <w:jc w:val="left"/>
    </w:pPr>
    <w:rPr>
      <w:rFonts w:ascii="宋体" w:hAnsi="宋体" w:cs="宋体"/>
      <w:kern w:val="0"/>
      <w:sz w:val="23"/>
      <w:szCs w:val="23"/>
    </w:rPr>
  </w:style>
  <w:style w:type="paragraph" w:customStyle="1" w:styleId="207">
    <w:name w:val="ggtitle"/>
    <w:basedOn w:val="1"/>
    <w:semiHidden/>
    <w:qFormat/>
    <w:uiPriority w:val="0"/>
    <w:pPr>
      <w:widowControl/>
      <w:spacing w:before="100" w:beforeAutospacing="1" w:after="100" w:afterAutospacing="1" w:line="330" w:lineRule="atLeast"/>
      <w:jc w:val="left"/>
    </w:pPr>
    <w:rPr>
      <w:rFonts w:ascii="宋体" w:hAnsi="宋体" w:cs="宋体"/>
      <w:kern w:val="0"/>
      <w:sz w:val="23"/>
      <w:szCs w:val="23"/>
    </w:rPr>
  </w:style>
  <w:style w:type="paragraph" w:customStyle="1" w:styleId="208">
    <w:name w:val="style9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09">
    <w:name w:val="纯文本 Char1"/>
    <w:qFormat/>
    <w:uiPriority w:val="0"/>
    <w:rPr>
      <w:rFonts w:ascii="宋体" w:hAnsi="Courier New" w:cs="Courier New"/>
      <w:kern w:val="2"/>
      <w:sz w:val="21"/>
      <w:szCs w:val="21"/>
    </w:rPr>
  </w:style>
  <w:style w:type="character" w:customStyle="1" w:styleId="210">
    <w:name w:val="Char Char23"/>
    <w:semiHidden/>
    <w:qFormat/>
    <w:uiPriority w:val="0"/>
    <w:rPr>
      <w:rFonts w:ascii="Times New Roman" w:hAnsi="Times New Roman" w:eastAsia="宋体" w:cs="Times New Roman"/>
      <w:b/>
      <w:bCs/>
      <w:szCs w:val="24"/>
    </w:rPr>
  </w:style>
  <w:style w:type="character" w:customStyle="1" w:styleId="211">
    <w:name w:val="尾注文本 字符"/>
    <w:link w:val="50"/>
    <w:semiHidden/>
    <w:qFormat/>
    <w:uiPriority w:val="0"/>
    <w:rPr>
      <w:rFonts w:ascii="Times New Roman" w:hAnsi="Times New Roman" w:eastAsia="宋体" w:cs="Times New Roman"/>
      <w:szCs w:val="24"/>
    </w:rPr>
  </w:style>
  <w:style w:type="character" w:customStyle="1" w:styleId="212">
    <w:name w:val="脚注文本 字符"/>
    <w:link w:val="65"/>
    <w:qFormat/>
    <w:uiPriority w:val="0"/>
    <w:rPr>
      <w:rFonts w:ascii="Times New Roman" w:hAnsi="Times New Roman" w:eastAsia="宋体" w:cs="Times New Roman"/>
      <w:sz w:val="18"/>
      <w:szCs w:val="20"/>
    </w:rPr>
  </w:style>
  <w:style w:type="character" w:customStyle="1" w:styleId="213">
    <w:name w:val="脚注文本 Char1"/>
    <w:basedOn w:val="130"/>
    <w:semiHidden/>
    <w:qFormat/>
    <w:uiPriority w:val="99"/>
    <w:rPr>
      <w:rFonts w:ascii="Times New Roman" w:hAnsi="Times New Roman" w:eastAsia="宋体" w:cs="Times New Roman"/>
      <w:sz w:val="18"/>
      <w:szCs w:val="18"/>
    </w:rPr>
  </w:style>
  <w:style w:type="character" w:customStyle="1" w:styleId="214">
    <w:name w:val="尾注文本 Char1"/>
    <w:basedOn w:val="130"/>
    <w:semiHidden/>
    <w:qFormat/>
    <w:uiPriority w:val="99"/>
    <w:rPr>
      <w:rFonts w:ascii="Times New Roman" w:hAnsi="Times New Roman" w:eastAsia="宋体" w:cs="Times New Roman"/>
      <w:szCs w:val="20"/>
    </w:rPr>
  </w:style>
  <w:style w:type="paragraph" w:customStyle="1" w:styleId="215">
    <w:name w:val="z-窗体顶端1"/>
    <w:basedOn w:val="1"/>
    <w:next w:val="1"/>
    <w:link w:val="216"/>
    <w:unhideWhenUsed/>
    <w:qFormat/>
    <w:uiPriority w:val="99"/>
    <w:pPr>
      <w:widowControl/>
      <w:pBdr>
        <w:bottom w:val="single" w:color="auto" w:sz="6" w:space="1"/>
      </w:pBdr>
      <w:jc w:val="center"/>
    </w:pPr>
    <w:rPr>
      <w:rFonts w:ascii="Arial" w:hAnsi="Arial"/>
      <w:vanish/>
      <w:kern w:val="0"/>
      <w:sz w:val="16"/>
      <w:szCs w:val="16"/>
    </w:rPr>
  </w:style>
  <w:style w:type="character" w:customStyle="1" w:styleId="216">
    <w:name w:val="z-窗体顶端 字符"/>
    <w:basedOn w:val="130"/>
    <w:link w:val="215"/>
    <w:qFormat/>
    <w:uiPriority w:val="99"/>
    <w:rPr>
      <w:rFonts w:ascii="Arial" w:hAnsi="Arial" w:eastAsia="宋体" w:cs="Times New Roman"/>
      <w:vanish/>
      <w:kern w:val="0"/>
      <w:sz w:val="16"/>
      <w:szCs w:val="16"/>
    </w:rPr>
  </w:style>
  <w:style w:type="paragraph" w:customStyle="1" w:styleId="217">
    <w:name w:val="z-窗体底端1"/>
    <w:basedOn w:val="1"/>
    <w:next w:val="1"/>
    <w:link w:val="218"/>
    <w:unhideWhenUsed/>
    <w:qFormat/>
    <w:uiPriority w:val="99"/>
    <w:pPr>
      <w:widowControl/>
      <w:pBdr>
        <w:top w:val="single" w:color="auto" w:sz="6" w:space="1"/>
      </w:pBdr>
      <w:jc w:val="center"/>
    </w:pPr>
    <w:rPr>
      <w:rFonts w:ascii="Arial" w:hAnsi="Arial"/>
      <w:vanish/>
      <w:kern w:val="0"/>
      <w:sz w:val="16"/>
      <w:szCs w:val="16"/>
    </w:rPr>
  </w:style>
  <w:style w:type="character" w:customStyle="1" w:styleId="218">
    <w:name w:val="z-窗体底端 字符"/>
    <w:basedOn w:val="130"/>
    <w:link w:val="217"/>
    <w:qFormat/>
    <w:uiPriority w:val="99"/>
    <w:rPr>
      <w:rFonts w:ascii="Arial" w:hAnsi="Arial" w:eastAsia="宋体" w:cs="Times New Roman"/>
      <w:vanish/>
      <w:kern w:val="0"/>
      <w:sz w:val="16"/>
      <w:szCs w:val="16"/>
    </w:rPr>
  </w:style>
  <w:style w:type="character" w:customStyle="1" w:styleId="219">
    <w:name w:val="日期 字符"/>
    <w:basedOn w:val="130"/>
    <w:link w:val="48"/>
    <w:qFormat/>
    <w:uiPriority w:val="0"/>
    <w:rPr>
      <w:rFonts w:ascii="Times New Roman" w:hAnsi="Times New Roman" w:eastAsia="宋体" w:cs="Times New Roman"/>
      <w:szCs w:val="20"/>
    </w:rPr>
  </w:style>
  <w:style w:type="paragraph" w:customStyle="1" w:styleId="220">
    <w:name w:val="_Style 10"/>
    <w:qFormat/>
    <w:uiPriority w:val="0"/>
    <w:pPr>
      <w:spacing w:after="160" w:line="259" w:lineRule="auto"/>
    </w:pPr>
    <w:rPr>
      <w:rFonts w:ascii="Calibri" w:hAnsi="Calibri" w:eastAsia="宋体" w:cs="Times New Roman"/>
      <w:kern w:val="2"/>
      <w:sz w:val="21"/>
      <w:szCs w:val="22"/>
      <w:lang w:val="en-US" w:eastAsia="zh-CN" w:bidi="ar-SA"/>
    </w:rPr>
  </w:style>
  <w:style w:type="character" w:customStyle="1" w:styleId="221">
    <w:name w:val="MSG_EN_FONT_STYLE_NAME_TEMPLATE_ROLE_NUMBER MSG_EN_FONT_STYLE_NAME_BY_ROLE_TEXT 2 + MSG_EN_FONT_STYLE_MODIFER_NAME PMingLiU12"/>
    <w:qFormat/>
    <w:uiPriority w:val="99"/>
    <w:rPr>
      <w:rFonts w:ascii="PMingLiU" w:hAnsi="Arial" w:eastAsia="PMingLiU" w:cs="PMingLiU"/>
      <w:sz w:val="19"/>
      <w:szCs w:val="19"/>
      <w:shd w:val="clear" w:color="auto" w:fill="FFFFFF"/>
      <w:lang w:val="zh-CN" w:eastAsia="zh-CN"/>
    </w:rPr>
  </w:style>
  <w:style w:type="character" w:customStyle="1" w:styleId="222">
    <w:name w:val="标题 9 字符1"/>
    <w:qFormat/>
    <w:uiPriority w:val="0"/>
    <w:rPr>
      <w:rFonts w:ascii="Arial" w:hAnsi="Arial" w:eastAsia="黑体"/>
      <w:szCs w:val="21"/>
    </w:rPr>
  </w:style>
  <w:style w:type="character" w:customStyle="1" w:styleId="223">
    <w:name w:val="标题 4 字符1"/>
    <w:qFormat/>
    <w:uiPriority w:val="9"/>
    <w:rPr>
      <w:rFonts w:ascii="Arial" w:hAnsi="Arial" w:eastAsia="黑体"/>
      <w:b/>
      <w:bCs/>
      <w:sz w:val="28"/>
      <w:szCs w:val="28"/>
    </w:rPr>
  </w:style>
  <w:style w:type="character" w:customStyle="1" w:styleId="224">
    <w:name w:val="short_text"/>
    <w:basedOn w:val="130"/>
    <w:qFormat/>
    <w:uiPriority w:val="0"/>
  </w:style>
  <w:style w:type="character" w:customStyle="1" w:styleId="225">
    <w:name w:val="无间隔 字符"/>
    <w:link w:val="226"/>
    <w:qFormat/>
    <w:uiPriority w:val="1"/>
    <w:rPr>
      <w:sz w:val="22"/>
    </w:rPr>
  </w:style>
  <w:style w:type="paragraph" w:styleId="226">
    <w:name w:val="No Spacing"/>
    <w:basedOn w:val="1"/>
    <w:link w:val="225"/>
    <w:qFormat/>
    <w:uiPriority w:val="0"/>
    <w:pPr>
      <w:widowControl/>
      <w:spacing w:line="360" w:lineRule="auto"/>
      <w:ind w:firstLine="480" w:firstLineChars="200"/>
      <w:jc w:val="left"/>
    </w:pPr>
    <w:rPr>
      <w:rFonts w:asciiTheme="minorHAnsi" w:hAnsiTheme="minorHAnsi" w:eastAsiaTheme="minorEastAsia" w:cstheme="minorBidi"/>
      <w:sz w:val="22"/>
      <w:szCs w:val="22"/>
    </w:rPr>
  </w:style>
  <w:style w:type="character" w:customStyle="1" w:styleId="227">
    <w:name w:val="HTML 预设格式 字符1"/>
    <w:qFormat/>
    <w:uiPriority w:val="99"/>
    <w:rPr>
      <w:rFonts w:ascii="宋体" w:hAnsi="宋体"/>
      <w:sz w:val="24"/>
      <w:szCs w:val="24"/>
    </w:rPr>
  </w:style>
  <w:style w:type="character" w:customStyle="1" w:styleId="228">
    <w:name w:val="标题 2 字符1"/>
    <w:qFormat/>
    <w:uiPriority w:val="99"/>
    <w:rPr>
      <w:rFonts w:ascii="Arial" w:hAnsi="Arial"/>
      <w:b/>
      <w:bCs/>
      <w:sz w:val="30"/>
      <w:szCs w:val="32"/>
      <w:u w:val="single"/>
    </w:rPr>
  </w:style>
  <w:style w:type="character" w:customStyle="1" w:styleId="229">
    <w:name w:val="标题 8 字符1"/>
    <w:qFormat/>
    <w:uiPriority w:val="0"/>
    <w:rPr>
      <w:rFonts w:ascii="Arial" w:hAnsi="Arial" w:eastAsia="黑体"/>
      <w:sz w:val="24"/>
      <w:szCs w:val="24"/>
    </w:rPr>
  </w:style>
  <w:style w:type="character" w:customStyle="1" w:styleId="230">
    <w:name w:val="MSG_EN_FONT_STYLE_NAME_TEMPLATE_ROLE_LEVEL_NUMBER MSG_EN_FONT_STYLE_NAME_BY_ROLE_HEADING 4 5"/>
    <w:qFormat/>
    <w:uiPriority w:val="99"/>
    <w:rPr>
      <w:rFonts w:ascii="PMingLiU" w:eastAsia="PMingLiU" w:cs="PMingLiU"/>
      <w:color w:val="B72748"/>
      <w:sz w:val="36"/>
      <w:szCs w:val="36"/>
      <w:u w:val="none"/>
      <w:lang w:val="zh-CN" w:eastAsia="zh-CN"/>
    </w:rPr>
  </w:style>
  <w:style w:type="character" w:customStyle="1" w:styleId="231">
    <w:name w:val="批注文字 字符1"/>
    <w:qFormat/>
    <w:uiPriority w:val="0"/>
  </w:style>
  <w:style w:type="character" w:customStyle="1" w:styleId="232">
    <w:name w:val="文档结构图 字符1"/>
    <w:semiHidden/>
    <w:qFormat/>
    <w:uiPriority w:val="0"/>
    <w:rPr>
      <w:rFonts w:ascii="Calibri" w:hAnsi="Calibri"/>
      <w:shd w:val="clear" w:color="auto" w:fill="000080"/>
    </w:rPr>
  </w:style>
  <w:style w:type="character" w:customStyle="1" w:styleId="233">
    <w:name w:val="MSG_EN_FONT_STYLE_NAME_TEMPLATE_ROLE_NUMBER MSG_EN_FONT_STYLE_NAME_BY_ROLE_TEXT 2 + MSG_EN_FONT_STYLE_MODIFER_NAME Times New Roman"/>
    <w:qFormat/>
    <w:uiPriority w:val="99"/>
    <w:rPr>
      <w:rFonts w:ascii="Times New Roman" w:hAnsi="Times New Roman" w:cs="Times New Roman"/>
      <w:sz w:val="21"/>
      <w:szCs w:val="21"/>
      <w:shd w:val="clear" w:color="auto" w:fill="FFFFFF"/>
    </w:rPr>
  </w:style>
  <w:style w:type="character" w:customStyle="1" w:styleId="234">
    <w:name w:val="日期 字符1"/>
    <w:semiHidden/>
    <w:qFormat/>
    <w:uiPriority w:val="0"/>
    <w:rPr>
      <w:rFonts w:ascii="华文细黑" w:hAnsi="华文细黑" w:eastAsia="华文细黑" w:cs="Arial"/>
      <w:b/>
      <w:color w:val="000000"/>
      <w:sz w:val="28"/>
      <w:szCs w:val="28"/>
      <w:lang w:val="en-GB"/>
    </w:rPr>
  </w:style>
  <w:style w:type="character" w:customStyle="1" w:styleId="235">
    <w:name w:val="MSG_EN_FONT_STYLE_NAME_TEMPLATE_ROLE_NUMBER MSG_EN_FONT_STYLE_NAME_BY_ROLE_TEXT 15 Exact"/>
    <w:qFormat/>
    <w:uiPriority w:val="99"/>
    <w:rPr>
      <w:rFonts w:ascii="PMingLiU" w:eastAsia="PMingLiU" w:cs="PMingLiU"/>
      <w:sz w:val="19"/>
      <w:szCs w:val="19"/>
      <w:u w:val="none"/>
      <w:lang w:val="zh-CN" w:eastAsia="zh-CN"/>
    </w:rPr>
  </w:style>
  <w:style w:type="character" w:customStyle="1" w:styleId="236">
    <w:name w:val="标题 7 字符1"/>
    <w:qFormat/>
    <w:uiPriority w:val="0"/>
    <w:rPr>
      <w:b/>
      <w:bCs/>
      <w:sz w:val="24"/>
      <w:szCs w:val="24"/>
    </w:rPr>
  </w:style>
  <w:style w:type="character" w:customStyle="1" w:styleId="237">
    <w:name w:val="bjh-p"/>
    <w:qFormat/>
    <w:uiPriority w:val="0"/>
  </w:style>
  <w:style w:type="character" w:customStyle="1" w:styleId="238">
    <w:name w:val="MSG_EN_FONT_STYLE_NAME_TEMPLATE_ROLE_NUMBER MSG_EN_FONT_STYLE_NAME_BY_ROLE_TEXT 2_"/>
    <w:link w:val="239"/>
    <w:qFormat/>
    <w:uiPriority w:val="99"/>
    <w:rPr>
      <w:rFonts w:ascii="Arial" w:hAnsi="Arial" w:cs="Arial"/>
      <w:sz w:val="16"/>
      <w:szCs w:val="16"/>
      <w:shd w:val="clear" w:color="auto" w:fill="FFFFFF"/>
    </w:rPr>
  </w:style>
  <w:style w:type="paragraph" w:customStyle="1" w:styleId="239">
    <w:name w:val="MSG_EN_FONT_STYLE_NAME_TEMPLATE_ROLE_NUMBER MSG_EN_FONT_STYLE_NAME_BY_ROLE_TEXT 2"/>
    <w:basedOn w:val="1"/>
    <w:link w:val="238"/>
    <w:qFormat/>
    <w:uiPriority w:val="99"/>
    <w:pPr>
      <w:shd w:val="clear" w:color="auto" w:fill="FFFFFF"/>
      <w:spacing w:after="340" w:line="178" w:lineRule="exact"/>
    </w:pPr>
    <w:rPr>
      <w:rFonts w:ascii="Arial" w:hAnsi="Arial" w:cs="Arial" w:eastAsiaTheme="minorEastAsia"/>
      <w:sz w:val="16"/>
      <w:szCs w:val="16"/>
    </w:rPr>
  </w:style>
  <w:style w:type="character" w:customStyle="1" w:styleId="240">
    <w:name w:val="未处理的提及1"/>
    <w:unhideWhenUsed/>
    <w:qFormat/>
    <w:uiPriority w:val="99"/>
    <w:rPr>
      <w:color w:val="808080"/>
      <w:shd w:val="clear" w:color="auto" w:fill="E6E6E6"/>
    </w:rPr>
  </w:style>
  <w:style w:type="character" w:customStyle="1" w:styleId="241">
    <w:name w:val="A0"/>
    <w:qFormat/>
    <w:uiPriority w:val="99"/>
    <w:rPr>
      <w:rFonts w:cs="华文细黑?稜護."/>
      <w:color w:val="000000"/>
      <w:sz w:val="20"/>
      <w:szCs w:val="20"/>
    </w:rPr>
  </w:style>
  <w:style w:type="character" w:customStyle="1" w:styleId="242">
    <w:name w:val="标题 6 字符1"/>
    <w:qFormat/>
    <w:uiPriority w:val="0"/>
    <w:rPr>
      <w:rFonts w:ascii="Arial" w:hAnsi="Arial" w:eastAsia="黑体"/>
      <w:b/>
      <w:bCs/>
      <w:sz w:val="24"/>
      <w:szCs w:val="24"/>
    </w:rPr>
  </w:style>
  <w:style w:type="paragraph" w:customStyle="1" w:styleId="243">
    <w:name w:val="样式 首行缩进:  2 字符"/>
    <w:basedOn w:val="1"/>
    <w:qFormat/>
    <w:uiPriority w:val="0"/>
    <w:pPr>
      <w:widowControl/>
      <w:ind w:firstLine="560" w:firstLineChars="200"/>
      <w:jc w:val="left"/>
    </w:pPr>
    <w:rPr>
      <w:rFonts w:ascii="宋体" w:hAnsi="宋体" w:cs="宋体"/>
      <w:kern w:val="0"/>
      <w:sz w:val="24"/>
      <w:szCs w:val="21"/>
      <w:lang w:bidi="he-IL"/>
    </w:rPr>
  </w:style>
  <w:style w:type="paragraph" w:customStyle="1" w:styleId="244">
    <w:name w:val="_正文"/>
    <w:basedOn w:val="1"/>
    <w:qFormat/>
    <w:uiPriority w:val="0"/>
    <w:pPr>
      <w:adjustRightInd w:val="0"/>
      <w:snapToGrid w:val="0"/>
      <w:spacing w:beforeLines="28" w:afterLines="28" w:line="300" w:lineRule="auto"/>
      <w:ind w:firstLine="540" w:firstLineChars="257"/>
    </w:pPr>
    <w:rPr>
      <w:szCs w:val="24"/>
    </w:rPr>
  </w:style>
  <w:style w:type="paragraph" w:customStyle="1" w:styleId="245">
    <w:name w:val="修订1"/>
    <w:qFormat/>
    <w:uiPriority w:val="0"/>
    <w:pPr>
      <w:spacing w:after="160" w:line="259" w:lineRule="auto"/>
    </w:pPr>
    <w:rPr>
      <w:rFonts w:ascii="Calibri" w:hAnsi="Calibri" w:eastAsia="宋体" w:cs="Times New Roman"/>
      <w:kern w:val="2"/>
      <w:sz w:val="21"/>
      <w:szCs w:val="24"/>
      <w:lang w:val="en-US" w:eastAsia="zh-CN" w:bidi="ar-SA"/>
    </w:rPr>
  </w:style>
  <w:style w:type="paragraph" w:customStyle="1" w:styleId="246">
    <w:name w:val="正文 A"/>
    <w:qFormat/>
    <w:uiPriority w:val="0"/>
    <w:pPr>
      <w:widowControl w:val="0"/>
      <w:spacing w:after="160" w:line="259" w:lineRule="auto"/>
      <w:jc w:val="both"/>
    </w:pPr>
    <w:rPr>
      <w:rFonts w:ascii="Times New Roman" w:hAnsi="Times New Roman" w:eastAsia="Arial Unicode MS" w:cs="Arial Unicode MS"/>
      <w:color w:val="000000"/>
      <w:kern w:val="2"/>
      <w:sz w:val="21"/>
      <w:szCs w:val="21"/>
      <w:lang w:val="en-US" w:eastAsia="zh-CN" w:bidi="ar-SA"/>
    </w:rPr>
  </w:style>
  <w:style w:type="paragraph" w:customStyle="1" w:styleId="247">
    <w:name w:val="CM13"/>
    <w:basedOn w:val="1"/>
    <w:next w:val="1"/>
    <w:qFormat/>
    <w:uiPriority w:val="99"/>
    <w:pPr>
      <w:autoSpaceDE w:val="0"/>
      <w:autoSpaceDN w:val="0"/>
      <w:adjustRightInd w:val="0"/>
      <w:spacing w:after="280"/>
      <w:jc w:val="left"/>
    </w:pPr>
    <w:rPr>
      <w:rFonts w:ascii="宋体" w:cs="宋体"/>
      <w:kern w:val="0"/>
      <w:sz w:val="24"/>
      <w:szCs w:val="24"/>
    </w:rPr>
  </w:style>
  <w:style w:type="paragraph" w:customStyle="1" w:styleId="248">
    <w:name w:val="_Style 58"/>
    <w:basedOn w:val="1"/>
    <w:next w:val="1"/>
    <w:unhideWhenUsed/>
    <w:qFormat/>
    <w:uiPriority w:val="39"/>
    <w:pPr>
      <w:tabs>
        <w:tab w:val="left" w:pos="840"/>
        <w:tab w:val="right" w:leader="dot" w:pos="8296"/>
      </w:tabs>
      <w:outlineLvl w:val="1"/>
    </w:pPr>
    <w:rPr>
      <w:szCs w:val="24"/>
    </w:rPr>
  </w:style>
  <w:style w:type="paragraph" w:customStyle="1" w:styleId="249">
    <w:name w:val="Char Char Char Char"/>
    <w:basedOn w:val="1"/>
    <w:qFormat/>
    <w:uiPriority w:val="0"/>
    <w:rPr>
      <w:rFonts w:ascii="Tahoma" w:hAnsi="Tahoma"/>
      <w:sz w:val="24"/>
    </w:rPr>
  </w:style>
  <w:style w:type="paragraph" w:customStyle="1" w:styleId="250">
    <w:name w:val="TOC 标题1"/>
    <w:basedOn w:val="3"/>
    <w:next w:val="1"/>
    <w:unhideWhenUsed/>
    <w:qFormat/>
    <w:uiPriority w:val="0"/>
    <w:pPr>
      <w:keepNext/>
      <w:keepLines/>
      <w:widowControl/>
      <w:numPr>
        <w:numId w:val="0"/>
      </w:numPr>
      <w:spacing w:before="240"/>
      <w:jc w:val="left"/>
      <w:outlineLvl w:val="9"/>
    </w:pPr>
    <w:rPr>
      <w:rFonts w:ascii="等线 Light" w:hAnsi="等线 Light" w:eastAsia="等线 Light"/>
      <w:b w:val="0"/>
      <w:color w:val="2F5496"/>
      <w:szCs w:val="32"/>
    </w:rPr>
  </w:style>
  <w:style w:type="paragraph" w:customStyle="1" w:styleId="251">
    <w:name w:val="列出段落1"/>
    <w:basedOn w:val="1"/>
    <w:qFormat/>
    <w:uiPriority w:val="99"/>
    <w:rPr>
      <w:rFonts w:ascii="Calibri" w:hAnsi="Calibri"/>
      <w:szCs w:val="24"/>
    </w:rPr>
  </w:style>
  <w:style w:type="paragraph" w:customStyle="1" w:styleId="252">
    <w:name w:val="Report正文"/>
    <w:basedOn w:val="1"/>
    <w:qFormat/>
    <w:uiPriority w:val="0"/>
    <w:pPr>
      <w:widowControl/>
      <w:spacing w:beforeLines="100" w:afterLines="150" w:line="440" w:lineRule="exact"/>
      <w:ind w:left="420"/>
      <w:jc w:val="left"/>
    </w:pPr>
    <w:rPr>
      <w:rFonts w:ascii="华文细黑" w:hAnsi="华文细黑" w:eastAsia="华文细黑"/>
      <w:kern w:val="0"/>
      <w:sz w:val="24"/>
      <w:szCs w:val="24"/>
      <w:lang w:val="en-GB"/>
    </w:rPr>
  </w:style>
  <w:style w:type="paragraph" w:customStyle="1" w:styleId="253">
    <w:name w:val="Table Paragraph"/>
    <w:basedOn w:val="1"/>
    <w:qFormat/>
    <w:uiPriority w:val="1"/>
    <w:rPr>
      <w:rFonts w:ascii="Calibri" w:hAnsi="Calibri"/>
      <w:szCs w:val="24"/>
    </w:rPr>
  </w:style>
  <w:style w:type="paragraph" w:customStyle="1" w:styleId="254">
    <w:name w:val="列出段落3"/>
    <w:basedOn w:val="1"/>
    <w:link w:val="307"/>
    <w:qFormat/>
    <w:uiPriority w:val="99"/>
    <w:pPr>
      <w:ind w:firstLine="420" w:firstLineChars="200"/>
    </w:pPr>
    <w:rPr>
      <w:rFonts w:ascii="Calibri" w:hAnsi="Calibri"/>
      <w:szCs w:val="22"/>
    </w:rPr>
  </w:style>
  <w:style w:type="paragraph" w:customStyle="1" w:styleId="255">
    <w:name w:val="样式 标题 3 + 加粗"/>
    <w:basedOn w:val="6"/>
    <w:qFormat/>
    <w:uiPriority w:val="0"/>
    <w:pPr>
      <w:keepNext/>
      <w:keepLines/>
      <w:widowControl/>
      <w:numPr>
        <w:ilvl w:val="0"/>
        <w:numId w:val="0"/>
      </w:numPr>
      <w:tabs>
        <w:tab w:val="left" w:pos="420"/>
      </w:tabs>
      <w:spacing w:before="260" w:after="260" w:line="400" w:lineRule="exact"/>
      <w:ind w:left="420" w:hanging="420"/>
      <w:jc w:val="left"/>
    </w:pPr>
    <w:rPr>
      <w:szCs w:val="32"/>
    </w:rPr>
  </w:style>
  <w:style w:type="paragraph" w:styleId="256">
    <w:name w:val="List Paragraph"/>
    <w:basedOn w:val="1"/>
    <w:link w:val="261"/>
    <w:qFormat/>
    <w:uiPriority w:val="34"/>
    <w:pPr>
      <w:ind w:firstLine="420" w:firstLineChars="200"/>
    </w:pPr>
    <w:rPr>
      <w:rFonts w:ascii="Calibri" w:hAnsi="Calibri"/>
      <w:szCs w:val="24"/>
    </w:rPr>
  </w:style>
  <w:style w:type="table" w:customStyle="1" w:styleId="257">
    <w:name w:val="Table Normal1"/>
    <w:qFormat/>
    <w:uiPriority w:val="0"/>
    <w:pPr>
      <w:spacing w:after="200" w:line="276" w:lineRule="auto"/>
    </w:pPr>
    <w:tblPr>
      <w:tblCellMar>
        <w:top w:w="0" w:type="dxa"/>
        <w:left w:w="0" w:type="dxa"/>
        <w:bottom w:w="0" w:type="dxa"/>
        <w:right w:w="0" w:type="dxa"/>
      </w:tblCellMar>
    </w:tblPr>
  </w:style>
  <w:style w:type="table" w:customStyle="1" w:styleId="258">
    <w:name w:val="Table Normal2"/>
    <w:unhideWhenUsed/>
    <w:qFormat/>
    <w:uiPriority w:val="2"/>
    <w:tblPr>
      <w:tblCellMar>
        <w:top w:w="0" w:type="dxa"/>
        <w:left w:w="0" w:type="dxa"/>
        <w:bottom w:w="0" w:type="dxa"/>
        <w:right w:w="0" w:type="dxa"/>
      </w:tblCellMar>
    </w:tblPr>
  </w:style>
  <w:style w:type="table" w:customStyle="1" w:styleId="259">
    <w:name w:val="网格表 1 浅色1"/>
    <w:basedOn w:val="84"/>
    <w:qFormat/>
    <w:uiPriority w:val="0"/>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top w:val="nil"/>
          <w:left w:val="single" w:color="666666" w:sz="12" w:space="0"/>
          <w:bottom w:val="nil"/>
          <w:right w:val="nil"/>
          <w:insideH w:val="nil"/>
          <w:insideV w:val="nil"/>
          <w:tl2br w:val="nil"/>
          <w:tr2bl w:val="nil"/>
        </w:tcBorders>
      </w:tcPr>
    </w:tblStylePr>
    <w:tblStylePr w:type="lastRow">
      <w:rPr>
        <w:b/>
        <w:bCs/>
      </w:r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260">
    <w:name w:val="样式 (西文) Arial (中文) 仿宋_GB2312 四号 段后: 15.6 磅 行距: 固定值 24 磅1"/>
    <w:basedOn w:val="1"/>
    <w:qFormat/>
    <w:uiPriority w:val="0"/>
    <w:pPr>
      <w:spacing w:beforeLines="50" w:afterLines="50" w:line="0" w:lineRule="atLeast"/>
      <w:ind w:firstLine="5440" w:firstLineChars="1700"/>
    </w:pPr>
    <w:rPr>
      <w:rFonts w:hAnsi="宋体"/>
      <w:sz w:val="32"/>
      <w:szCs w:val="32"/>
    </w:rPr>
  </w:style>
  <w:style w:type="character" w:customStyle="1" w:styleId="261">
    <w:name w:val="列表段落 字符"/>
    <w:basedOn w:val="130"/>
    <w:link w:val="256"/>
    <w:qFormat/>
    <w:uiPriority w:val="1"/>
    <w:rPr>
      <w:rFonts w:ascii="Calibri" w:hAnsi="Calibri" w:eastAsia="宋体" w:cs="Times New Roman"/>
      <w:szCs w:val="24"/>
    </w:rPr>
  </w:style>
  <w:style w:type="paragraph" w:customStyle="1" w:styleId="262">
    <w:name w:val="【正文】"/>
    <w:basedOn w:val="1"/>
    <w:link w:val="263"/>
    <w:qFormat/>
    <w:uiPriority w:val="0"/>
    <w:pPr>
      <w:spacing w:afterLines="50" w:line="360" w:lineRule="auto"/>
      <w:ind w:left="150" w:leftChars="150"/>
    </w:pPr>
    <w:rPr>
      <w:rFonts w:ascii="宋体" w:hAnsi="宋体"/>
      <w:szCs w:val="21"/>
      <w:lang w:val="zh-CN"/>
    </w:rPr>
  </w:style>
  <w:style w:type="character" w:customStyle="1" w:styleId="263">
    <w:name w:val="【正文】 字符"/>
    <w:basedOn w:val="130"/>
    <w:link w:val="262"/>
    <w:qFormat/>
    <w:uiPriority w:val="0"/>
    <w:rPr>
      <w:rFonts w:ascii="宋体" w:hAnsi="宋体" w:eastAsia="宋体" w:cs="Times New Roman"/>
      <w:szCs w:val="21"/>
      <w:lang w:val="zh-CN"/>
    </w:rPr>
  </w:style>
  <w:style w:type="character" w:customStyle="1" w:styleId="264">
    <w:name w:val="副标题 字符"/>
    <w:basedOn w:val="130"/>
    <w:qFormat/>
    <w:uiPriority w:val="11"/>
    <w:rPr>
      <w:b/>
      <w:bCs/>
      <w:kern w:val="28"/>
      <w:sz w:val="32"/>
      <w:szCs w:val="32"/>
    </w:rPr>
  </w:style>
  <w:style w:type="character" w:customStyle="1" w:styleId="265">
    <w:name w:val="标题 字符"/>
    <w:basedOn w:val="130"/>
    <w:link w:val="80"/>
    <w:qFormat/>
    <w:uiPriority w:val="0"/>
    <w:rPr>
      <w:rFonts w:eastAsia="方正小标宋简体" w:asciiTheme="majorHAnsi" w:hAnsiTheme="majorHAnsi" w:cstheme="majorBidi"/>
      <w:spacing w:val="-10"/>
      <w:kern w:val="28"/>
      <w:sz w:val="48"/>
      <w:szCs w:val="56"/>
    </w:rPr>
  </w:style>
  <w:style w:type="paragraph" w:customStyle="1" w:styleId="266">
    <w:name w:val="列出段落2"/>
    <w:basedOn w:val="1"/>
    <w:qFormat/>
    <w:uiPriority w:val="99"/>
    <w:pPr>
      <w:ind w:firstLine="420" w:firstLineChars="200"/>
    </w:pPr>
    <w:rPr>
      <w:rFonts w:asciiTheme="minorHAnsi" w:hAnsiTheme="minorHAnsi"/>
      <w:sz w:val="22"/>
      <w:szCs w:val="24"/>
    </w:rPr>
  </w:style>
  <w:style w:type="character" w:customStyle="1" w:styleId="267">
    <w:name w:val="未处理的提及2"/>
    <w:basedOn w:val="130"/>
    <w:semiHidden/>
    <w:unhideWhenUsed/>
    <w:qFormat/>
    <w:uiPriority w:val="99"/>
    <w:rPr>
      <w:color w:val="605E5C"/>
      <w:shd w:val="clear" w:color="auto" w:fill="E1DFDD"/>
    </w:rPr>
  </w:style>
  <w:style w:type="paragraph" w:customStyle="1" w:styleId="268">
    <w:name w:val="Default"/>
    <w:unhideWhenUsed/>
    <w:qFormat/>
    <w:uiPriority w:val="0"/>
    <w:pPr>
      <w:widowControl w:val="0"/>
      <w:autoSpaceDE w:val="0"/>
      <w:autoSpaceDN w:val="0"/>
      <w:adjustRightInd w:val="0"/>
      <w:spacing w:after="160" w:line="259" w:lineRule="auto"/>
    </w:pPr>
    <w:rPr>
      <w:rFonts w:hint="eastAsia" w:ascii="微软雅黑" w:hAnsi="微软雅黑" w:eastAsia="微软雅黑" w:cs="Times New Roman"/>
      <w:color w:val="000000"/>
      <w:sz w:val="24"/>
      <w:lang w:val="en-US" w:eastAsia="zh-CN" w:bidi="ar-SA"/>
    </w:rPr>
  </w:style>
  <w:style w:type="character" w:customStyle="1" w:styleId="269">
    <w:name w:val="页眉 Char"/>
    <w:qFormat/>
    <w:uiPriority w:val="0"/>
    <w:rPr>
      <w:rFonts w:ascii="Calibri" w:hAnsi="Calibri" w:eastAsia="宋体" w:cs="Times New Roman"/>
      <w:kern w:val="2"/>
      <w:sz w:val="18"/>
      <w:szCs w:val="18"/>
    </w:rPr>
  </w:style>
  <w:style w:type="character" w:customStyle="1" w:styleId="270">
    <w:name w:val="页脚 Char"/>
    <w:qFormat/>
    <w:uiPriority w:val="99"/>
    <w:rPr>
      <w:rFonts w:ascii="Calibri" w:hAnsi="Calibri" w:eastAsia="宋体" w:cs="Times New Roman"/>
      <w:kern w:val="2"/>
      <w:sz w:val="18"/>
      <w:szCs w:val="18"/>
    </w:rPr>
  </w:style>
  <w:style w:type="character" w:customStyle="1" w:styleId="271">
    <w:name w:val="日期 Char"/>
    <w:qFormat/>
    <w:uiPriority w:val="0"/>
    <w:rPr>
      <w:rFonts w:ascii="Calibri" w:hAnsi="Calibri" w:eastAsia="宋体" w:cs="Times New Roman"/>
      <w:kern w:val="2"/>
      <w:sz w:val="21"/>
      <w:szCs w:val="22"/>
    </w:rPr>
  </w:style>
  <w:style w:type="paragraph" w:customStyle="1" w:styleId="272">
    <w:name w:val="_Style 46"/>
    <w:basedOn w:val="1"/>
    <w:next w:val="1"/>
    <w:unhideWhenUsed/>
    <w:qFormat/>
    <w:uiPriority w:val="39"/>
    <w:pPr>
      <w:ind w:left="1680" w:firstLine="200" w:firstLineChars="200"/>
      <w:jc w:val="left"/>
    </w:pPr>
    <w:rPr>
      <w:rFonts w:ascii="Calibri" w:hAnsi="Calibri"/>
      <w:sz w:val="20"/>
    </w:rPr>
  </w:style>
  <w:style w:type="character" w:customStyle="1" w:styleId="273">
    <w:name w:val="副标题 字符1"/>
    <w:link w:val="62"/>
    <w:qFormat/>
    <w:uiPriority w:val="0"/>
    <w:rPr>
      <w:rFonts w:ascii="Cambria" w:hAnsi="Cambria" w:eastAsia="宋体" w:cs="Times New Roman"/>
      <w:b/>
      <w:bCs/>
      <w:kern w:val="28"/>
      <w:sz w:val="32"/>
      <w:szCs w:val="32"/>
    </w:rPr>
  </w:style>
  <w:style w:type="character" w:customStyle="1" w:styleId="274">
    <w:name w:val="标题 3 字符1"/>
    <w:qFormat/>
    <w:uiPriority w:val="9"/>
    <w:rPr>
      <w:rFonts w:ascii="Calibri" w:hAnsi="Calibri" w:cs="Times New Roman" w:eastAsiaTheme="majorEastAsia"/>
      <w:b/>
      <w:bCs/>
      <w:kern w:val="2"/>
      <w:sz w:val="24"/>
      <w:szCs w:val="32"/>
    </w:rPr>
  </w:style>
  <w:style w:type="character" w:customStyle="1" w:styleId="275">
    <w:name w:val="批注主题 Char"/>
    <w:qFormat/>
    <w:uiPriority w:val="0"/>
    <w:rPr>
      <w:rFonts w:ascii="Calibri" w:hAnsi="Calibri"/>
      <w:b/>
      <w:bCs/>
      <w:kern w:val="2"/>
      <w:sz w:val="21"/>
      <w:szCs w:val="22"/>
    </w:rPr>
  </w:style>
  <w:style w:type="character" w:customStyle="1" w:styleId="276">
    <w:name w:val="未处理的提及3"/>
    <w:basedOn w:val="130"/>
    <w:semiHidden/>
    <w:unhideWhenUsed/>
    <w:qFormat/>
    <w:uiPriority w:val="99"/>
    <w:rPr>
      <w:color w:val="605E5C"/>
      <w:shd w:val="clear" w:color="auto" w:fill="E1DFDD"/>
    </w:rPr>
  </w:style>
  <w:style w:type="character" w:customStyle="1" w:styleId="277">
    <w:name w:val="未处理的提及4"/>
    <w:basedOn w:val="130"/>
    <w:semiHidden/>
    <w:unhideWhenUsed/>
    <w:qFormat/>
    <w:uiPriority w:val="99"/>
    <w:rPr>
      <w:color w:val="605E5C"/>
      <w:shd w:val="clear" w:color="auto" w:fill="E1DFDD"/>
    </w:rPr>
  </w:style>
  <w:style w:type="character" w:customStyle="1" w:styleId="278">
    <w:name w:val="未处理的提及5"/>
    <w:basedOn w:val="130"/>
    <w:semiHidden/>
    <w:unhideWhenUsed/>
    <w:qFormat/>
    <w:uiPriority w:val="99"/>
    <w:rPr>
      <w:color w:val="605E5C"/>
      <w:shd w:val="clear" w:color="auto" w:fill="E1DFDD"/>
    </w:rPr>
  </w:style>
  <w:style w:type="paragraph" w:customStyle="1" w:styleId="279">
    <w:name w:val="修订2"/>
    <w:hidden/>
    <w:semiHidden/>
    <w:qFormat/>
    <w:uiPriority w:val="99"/>
    <w:pPr>
      <w:spacing w:after="160" w:line="259" w:lineRule="auto"/>
    </w:pPr>
    <w:rPr>
      <w:rFonts w:asciiTheme="minorHAnsi" w:hAnsiTheme="minorHAnsi" w:eastAsiaTheme="minorEastAsia" w:cstheme="minorBidi"/>
      <w:kern w:val="2"/>
      <w:sz w:val="21"/>
      <w:szCs w:val="22"/>
      <w:lang w:val="en-US" w:eastAsia="zh-CN" w:bidi="ar-SA"/>
    </w:rPr>
  </w:style>
  <w:style w:type="paragraph" w:customStyle="1" w:styleId="280">
    <w:name w:val="TOC 标题2"/>
    <w:basedOn w:val="3"/>
    <w:next w:val="1"/>
    <w:qFormat/>
    <w:uiPriority w:val="39"/>
    <w:pPr>
      <w:keepNext/>
      <w:keepLines/>
      <w:widowControl/>
      <w:numPr>
        <w:numId w:val="0"/>
      </w:numPr>
      <w:spacing w:before="480" w:line="276" w:lineRule="auto"/>
      <w:ind w:firstLine="200" w:firstLineChars="200"/>
      <w:jc w:val="left"/>
      <w:outlineLvl w:val="9"/>
    </w:pPr>
    <w:rPr>
      <w:rFonts w:ascii="Cambria" w:hAnsi="Cambria" w:eastAsia="微软雅黑"/>
      <w:bCs/>
      <w:color w:val="365F91"/>
      <w:szCs w:val="28"/>
    </w:rPr>
  </w:style>
  <w:style w:type="paragraph" w:customStyle="1" w:styleId="281">
    <w:name w:val="图-中文题注"/>
    <w:basedOn w:val="20"/>
    <w:qFormat/>
    <w:uiPriority w:val="0"/>
    <w:pPr>
      <w:spacing w:after="0" w:line="360" w:lineRule="auto"/>
      <w:ind w:firstLine="0" w:firstLineChars="0"/>
      <w:jc w:val="center"/>
    </w:pPr>
    <w:rPr>
      <w:rFonts w:eastAsia="楷体_GB2312" w:cs="Arial"/>
      <w:i w:val="0"/>
      <w:iCs w:val="0"/>
      <w:color w:val="auto"/>
      <w:sz w:val="21"/>
      <w:szCs w:val="20"/>
    </w:rPr>
  </w:style>
  <w:style w:type="paragraph" w:customStyle="1" w:styleId="282">
    <w:name w:val="图-英文题注"/>
    <w:basedOn w:val="20"/>
    <w:qFormat/>
    <w:uiPriority w:val="0"/>
    <w:pPr>
      <w:spacing w:after="0" w:line="360" w:lineRule="auto"/>
      <w:ind w:firstLine="0" w:firstLineChars="0"/>
      <w:jc w:val="center"/>
    </w:pPr>
    <w:rPr>
      <w:rFonts w:eastAsia="Times New Roman"/>
      <w:i w:val="0"/>
      <w:iCs w:val="0"/>
      <w:color w:val="auto"/>
      <w:sz w:val="21"/>
      <w:szCs w:val="20"/>
    </w:rPr>
  </w:style>
  <w:style w:type="paragraph" w:customStyle="1" w:styleId="283">
    <w:name w:val="论文正文"/>
    <w:basedOn w:val="1"/>
    <w:qFormat/>
    <w:uiPriority w:val="0"/>
    <w:pPr>
      <w:spacing w:line="360" w:lineRule="auto"/>
    </w:pPr>
    <w:rPr>
      <w:rFonts w:ascii="仿宋" w:hAnsi="仿宋" w:eastAsia="仿宋" w:cstheme="minorBidi"/>
      <w:sz w:val="22"/>
      <w:szCs w:val="22"/>
    </w:rPr>
  </w:style>
  <w:style w:type="character" w:customStyle="1" w:styleId="284">
    <w:name w:val="A4"/>
    <w:qFormat/>
    <w:uiPriority w:val="99"/>
    <w:rPr>
      <w:rFonts w:cs="方正兰亭刊黑"/>
      <w:color w:val="221E1F"/>
      <w:sz w:val="20"/>
      <w:szCs w:val="20"/>
    </w:rPr>
  </w:style>
  <w:style w:type="paragraph" w:customStyle="1" w:styleId="285">
    <w:name w:val="修订3"/>
    <w:hidden/>
    <w:semiHidden/>
    <w:qFormat/>
    <w:uiPriority w:val="99"/>
    <w:pPr>
      <w:spacing w:after="160" w:line="259" w:lineRule="auto"/>
    </w:pPr>
    <w:rPr>
      <w:rFonts w:ascii="Times New Roman" w:hAnsi="Times New Roman" w:eastAsia="宋体" w:cs="Times New Roman"/>
      <w:kern w:val="2"/>
      <w:sz w:val="24"/>
      <w:szCs w:val="24"/>
      <w:lang w:val="en-US" w:eastAsia="zh-CN" w:bidi="ar-SA"/>
    </w:rPr>
  </w:style>
  <w:style w:type="character" w:customStyle="1" w:styleId="286">
    <w:name w:val="未处理的提及6"/>
    <w:basedOn w:val="130"/>
    <w:semiHidden/>
    <w:unhideWhenUsed/>
    <w:qFormat/>
    <w:uiPriority w:val="99"/>
    <w:rPr>
      <w:color w:val="605E5C"/>
      <w:shd w:val="clear" w:color="auto" w:fill="E1DFDD"/>
    </w:rPr>
  </w:style>
  <w:style w:type="character" w:customStyle="1" w:styleId="287">
    <w:name w:val="纯文本 字符1"/>
    <w:basedOn w:val="130"/>
    <w:semiHidden/>
    <w:qFormat/>
    <w:uiPriority w:val="99"/>
    <w:rPr>
      <w:rFonts w:ascii="Consolas" w:hAnsi="Consolas" w:eastAsia="宋体" w:cs="Times New Roman"/>
      <w:kern w:val="2"/>
      <w:sz w:val="21"/>
      <w:szCs w:val="21"/>
    </w:rPr>
  </w:style>
  <w:style w:type="paragraph" w:customStyle="1" w:styleId="288">
    <w:name w:val="表-英文题注"/>
    <w:basedOn w:val="20"/>
    <w:qFormat/>
    <w:uiPriority w:val="0"/>
    <w:pPr>
      <w:spacing w:after="0"/>
      <w:ind w:firstLine="0" w:firstLineChars="0"/>
      <w:jc w:val="center"/>
    </w:pPr>
    <w:rPr>
      <w:rFonts w:ascii="Times New Roman" w:hAnsi="Times New Roman" w:cs="Arial"/>
      <w:i w:val="0"/>
      <w:iCs w:val="0"/>
      <w:color w:val="auto"/>
      <w:sz w:val="21"/>
      <w:szCs w:val="21"/>
    </w:rPr>
  </w:style>
  <w:style w:type="paragraph" w:customStyle="1" w:styleId="289">
    <w:name w:val="表-中文题注"/>
    <w:basedOn w:val="1"/>
    <w:qFormat/>
    <w:uiPriority w:val="0"/>
    <w:pPr>
      <w:spacing w:line="360" w:lineRule="auto"/>
      <w:jc w:val="center"/>
    </w:pPr>
    <w:rPr>
      <w:rFonts w:ascii="微软雅黑" w:hAnsi="微软雅黑" w:eastAsia="微软雅黑" w:cs="微软雅黑"/>
      <w:sz w:val="20"/>
    </w:rPr>
  </w:style>
  <w:style w:type="paragraph" w:customStyle="1" w:styleId="290">
    <w:name w:val="List Paragraph1"/>
    <w:basedOn w:val="1"/>
    <w:qFormat/>
    <w:uiPriority w:val="0"/>
    <w:pPr>
      <w:ind w:firstLine="420"/>
    </w:pPr>
    <w:rPr>
      <w:rFonts w:ascii="Calibri" w:hAnsi="Calibri" w:eastAsia="等线"/>
      <w:szCs w:val="21"/>
    </w:rPr>
  </w:style>
  <w:style w:type="character" w:customStyle="1" w:styleId="291">
    <w:name w:val="未处理的提及7"/>
    <w:basedOn w:val="130"/>
    <w:semiHidden/>
    <w:unhideWhenUsed/>
    <w:qFormat/>
    <w:uiPriority w:val="99"/>
    <w:rPr>
      <w:color w:val="605E5C"/>
      <w:shd w:val="clear" w:color="auto" w:fill="E1DFDD"/>
    </w:rPr>
  </w:style>
  <w:style w:type="character" w:customStyle="1" w:styleId="292">
    <w:name w:val="未处理的提及8"/>
    <w:basedOn w:val="130"/>
    <w:semiHidden/>
    <w:unhideWhenUsed/>
    <w:qFormat/>
    <w:uiPriority w:val="99"/>
    <w:rPr>
      <w:color w:val="605E5C"/>
      <w:shd w:val="clear" w:color="auto" w:fill="E1DFDD"/>
    </w:rPr>
  </w:style>
  <w:style w:type="table" w:customStyle="1" w:styleId="293">
    <w:name w:val="网格型1"/>
    <w:basedOn w:val="84"/>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4">
    <w:name w:val="宏达正文"/>
    <w:basedOn w:val="1"/>
    <w:link w:val="295"/>
    <w:qFormat/>
    <w:uiPriority w:val="0"/>
    <w:pPr>
      <w:spacing w:line="360" w:lineRule="auto"/>
      <w:ind w:firstLine="200" w:firstLineChars="200"/>
    </w:pPr>
    <w:rPr>
      <w:rFonts w:ascii="仿宋_GB2312" w:eastAsia="仿宋_GB2312" w:hAnsiTheme="minorHAnsi" w:cstheme="minorBidi"/>
      <w:sz w:val="28"/>
      <w:szCs w:val="28"/>
    </w:rPr>
  </w:style>
  <w:style w:type="character" w:customStyle="1" w:styleId="295">
    <w:name w:val="宏达正文 Char"/>
    <w:basedOn w:val="130"/>
    <w:link w:val="294"/>
    <w:qFormat/>
    <w:uiPriority w:val="0"/>
    <w:rPr>
      <w:rFonts w:ascii="仿宋_GB2312" w:eastAsia="仿宋_GB2312"/>
      <w:sz w:val="28"/>
      <w:szCs w:val="28"/>
    </w:rPr>
  </w:style>
  <w:style w:type="character" w:customStyle="1" w:styleId="296">
    <w:name w:val="fontborder"/>
    <w:basedOn w:val="130"/>
    <w:qFormat/>
    <w:uiPriority w:val="0"/>
    <w:rPr>
      <w:bdr w:val="single" w:color="000000" w:sz="6" w:space="0"/>
    </w:rPr>
  </w:style>
  <w:style w:type="paragraph" w:customStyle="1" w:styleId="297">
    <w:name w:val="宏达表格"/>
    <w:basedOn w:val="1"/>
    <w:next w:val="294"/>
    <w:link w:val="298"/>
    <w:qFormat/>
    <w:uiPriority w:val="0"/>
    <w:pPr>
      <w:spacing w:line="360" w:lineRule="auto"/>
      <w:jc w:val="center"/>
    </w:pPr>
    <w:rPr>
      <w:rFonts w:ascii="仿宋_GB2312" w:hAnsi="黑体" w:eastAsia="仿宋_GB2312" w:cstheme="minorBidi"/>
      <w:sz w:val="24"/>
      <w:szCs w:val="24"/>
    </w:rPr>
  </w:style>
  <w:style w:type="character" w:customStyle="1" w:styleId="298">
    <w:name w:val="宏达表格 Char"/>
    <w:basedOn w:val="130"/>
    <w:link w:val="297"/>
    <w:qFormat/>
    <w:uiPriority w:val="0"/>
    <w:rPr>
      <w:rFonts w:ascii="仿宋_GB2312" w:hAnsi="黑体" w:eastAsia="仿宋_GB2312"/>
      <w:sz w:val="24"/>
      <w:szCs w:val="24"/>
    </w:rPr>
  </w:style>
  <w:style w:type="paragraph" w:customStyle="1" w:styleId="299">
    <w:name w:val="彩色列表 - 强调文字颜色 11"/>
    <w:basedOn w:val="1"/>
    <w:qFormat/>
    <w:uiPriority w:val="34"/>
    <w:pPr>
      <w:ind w:firstLine="420" w:firstLineChars="200"/>
    </w:pPr>
    <w:rPr>
      <w:rFonts w:ascii="Calibri" w:hAnsi="Calibri"/>
      <w:szCs w:val="22"/>
    </w:rPr>
  </w:style>
  <w:style w:type="paragraph" w:customStyle="1" w:styleId="300">
    <w:name w:val="任务书-正文"/>
    <w:basedOn w:val="1"/>
    <w:link w:val="301"/>
    <w:qFormat/>
    <w:uiPriority w:val="0"/>
    <w:pPr>
      <w:spacing w:line="360" w:lineRule="auto"/>
      <w:ind w:firstLine="420"/>
    </w:pPr>
    <w:rPr>
      <w:rFonts w:ascii="宋体" w:hAnsi="宋体"/>
      <w:sz w:val="24"/>
      <w:szCs w:val="24"/>
    </w:rPr>
  </w:style>
  <w:style w:type="character" w:customStyle="1" w:styleId="301">
    <w:name w:val="任务书-正文 字符"/>
    <w:link w:val="300"/>
    <w:qFormat/>
    <w:uiPriority w:val="0"/>
    <w:rPr>
      <w:rFonts w:ascii="宋体" w:hAnsi="宋体" w:eastAsia="宋体" w:cs="Times New Roman"/>
      <w:sz w:val="24"/>
      <w:szCs w:val="24"/>
    </w:rPr>
  </w:style>
  <w:style w:type="paragraph" w:customStyle="1" w:styleId="302">
    <w:name w:val="正文-一级"/>
    <w:basedOn w:val="32"/>
    <w:link w:val="303"/>
    <w:qFormat/>
    <w:uiPriority w:val="0"/>
    <w:pPr>
      <w:spacing w:after="0" w:line="360" w:lineRule="auto"/>
      <w:jc w:val="left"/>
    </w:pPr>
    <w:rPr>
      <w:rFonts w:ascii="宋体" w:hAnsi="宋体" w:eastAsia="仿宋_GB2312"/>
      <w:kern w:val="0"/>
      <w:sz w:val="24"/>
      <w:szCs w:val="24"/>
    </w:rPr>
  </w:style>
  <w:style w:type="character" w:customStyle="1" w:styleId="303">
    <w:name w:val="正文-一级 字符"/>
    <w:link w:val="302"/>
    <w:qFormat/>
    <w:uiPriority w:val="0"/>
    <w:rPr>
      <w:rFonts w:ascii="宋体" w:hAnsi="宋体" w:eastAsia="仿宋_GB2312" w:cs="Times New Roman"/>
      <w:kern w:val="0"/>
      <w:sz w:val="24"/>
      <w:szCs w:val="24"/>
    </w:rPr>
  </w:style>
  <w:style w:type="paragraph" w:customStyle="1" w:styleId="304">
    <w:name w:val="修订4"/>
    <w:hidden/>
    <w:semiHidden/>
    <w:qFormat/>
    <w:uiPriority w:val="99"/>
    <w:pPr>
      <w:spacing w:after="160" w:line="259" w:lineRule="auto"/>
    </w:pPr>
    <w:rPr>
      <w:rFonts w:eastAsia="宋体" w:cs="Times New Roman" w:asciiTheme="minorHAnsi" w:hAnsiTheme="minorHAnsi"/>
      <w:kern w:val="2"/>
      <w:sz w:val="22"/>
      <w:szCs w:val="24"/>
      <w:lang w:val="en-US" w:eastAsia="zh-CN" w:bidi="ar-SA"/>
    </w:rPr>
  </w:style>
  <w:style w:type="paragraph" w:customStyle="1" w:styleId="305">
    <w:name w:val="msonormal"/>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customStyle="1" w:styleId="306">
    <w:name w:val="TOC 标题3"/>
    <w:basedOn w:val="3"/>
    <w:next w:val="1"/>
    <w:semiHidden/>
    <w:qFormat/>
    <w:uiPriority w:val="99"/>
    <w:pPr>
      <w:keepNext/>
      <w:keepLines/>
      <w:widowControl/>
      <w:numPr>
        <w:numId w:val="0"/>
      </w:numPr>
      <w:spacing w:before="480" w:line="276" w:lineRule="auto"/>
      <w:jc w:val="left"/>
      <w:outlineLvl w:val="9"/>
    </w:pPr>
    <w:rPr>
      <w:rFonts w:ascii="Cambria" w:hAnsi="Cambria" w:cs="Cambria"/>
      <w:bCs/>
      <w:color w:val="365F91"/>
      <w:sz w:val="28"/>
      <w:szCs w:val="28"/>
    </w:rPr>
  </w:style>
  <w:style w:type="character" w:customStyle="1" w:styleId="307">
    <w:name w:val="List Paragraph 字符"/>
    <w:link w:val="254"/>
    <w:qFormat/>
    <w:locked/>
    <w:uiPriority w:val="99"/>
    <w:rPr>
      <w:rFonts w:ascii="Calibri" w:hAnsi="Calibri" w:eastAsia="宋体" w:cs="Times New Roman"/>
    </w:rPr>
  </w:style>
  <w:style w:type="paragraph" w:customStyle="1" w:styleId="308">
    <w:name w:val="样式 左侧:  0 厘米 悬挂缩进: 2 字符"/>
    <w:basedOn w:val="1"/>
    <w:semiHidden/>
    <w:qFormat/>
    <w:uiPriority w:val="99"/>
    <w:pPr>
      <w:widowControl/>
      <w:spacing w:before="160" w:line="360" w:lineRule="auto"/>
      <w:ind w:firstLine="200" w:firstLineChars="200"/>
    </w:pPr>
    <w:rPr>
      <w:rFonts w:ascii="Arial" w:hAnsi="Arial" w:cs="Arial"/>
      <w:kern w:val="0"/>
      <w:sz w:val="24"/>
      <w:szCs w:val="24"/>
      <w:lang w:eastAsia="de-DE"/>
    </w:rPr>
  </w:style>
  <w:style w:type="character" w:customStyle="1" w:styleId="309">
    <w:name w:val="港珠澳正文 Char Char"/>
    <w:link w:val="310"/>
    <w:semiHidden/>
    <w:qFormat/>
    <w:locked/>
    <w:uiPriority w:val="99"/>
    <w:rPr>
      <w:rFonts w:ascii="宋体" w:hAnsi="宋体"/>
      <w:color w:val="000000"/>
      <w:sz w:val="24"/>
      <w:szCs w:val="24"/>
    </w:rPr>
  </w:style>
  <w:style w:type="paragraph" w:customStyle="1" w:styleId="310">
    <w:name w:val="港珠澳正文 Char"/>
    <w:basedOn w:val="1"/>
    <w:link w:val="309"/>
    <w:semiHidden/>
    <w:qFormat/>
    <w:uiPriority w:val="99"/>
    <w:pPr>
      <w:snapToGrid w:val="0"/>
      <w:spacing w:line="360" w:lineRule="auto"/>
      <w:ind w:firstLine="200" w:firstLineChars="200"/>
      <w:jc w:val="left"/>
    </w:pPr>
    <w:rPr>
      <w:rFonts w:ascii="宋体" w:hAnsi="宋体" w:eastAsiaTheme="minorEastAsia" w:cstheme="minorBidi"/>
      <w:color w:val="000000"/>
      <w:sz w:val="24"/>
      <w:szCs w:val="24"/>
    </w:rPr>
  </w:style>
  <w:style w:type="paragraph" w:customStyle="1" w:styleId="311">
    <w:name w:val="正文A"/>
    <w:semiHidden/>
    <w:qFormat/>
    <w:uiPriority w:val="99"/>
    <w:pPr>
      <w:widowControl w:val="0"/>
      <w:tabs>
        <w:tab w:val="left" w:pos="0"/>
      </w:tabs>
      <w:adjustRightInd w:val="0"/>
      <w:spacing w:after="160" w:line="36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312">
    <w:name w:val="修订版本号1"/>
    <w:semiHidden/>
    <w:qFormat/>
    <w:uiPriority w:val="99"/>
    <w:pPr>
      <w:spacing w:after="160" w:line="259" w:lineRule="auto"/>
    </w:pPr>
    <w:rPr>
      <w:rFonts w:ascii="Calibri" w:hAnsi="Calibri" w:eastAsia="宋体" w:cs="宋体"/>
      <w:kern w:val="2"/>
      <w:sz w:val="21"/>
      <w:szCs w:val="21"/>
      <w:lang w:val="en-US" w:eastAsia="zh-CN" w:bidi="ar-SA"/>
    </w:rPr>
  </w:style>
  <w:style w:type="paragraph" w:customStyle="1" w:styleId="313">
    <w:name w:val="无间隔1"/>
    <w:semiHidden/>
    <w:qFormat/>
    <w:uiPriority w:val="99"/>
    <w:pPr>
      <w:spacing w:after="160" w:line="259" w:lineRule="auto"/>
    </w:pPr>
    <w:rPr>
      <w:rFonts w:ascii="Calibri" w:hAnsi="Calibri" w:eastAsia="宋体" w:cs="宋体"/>
      <w:lang w:val="en-US" w:eastAsia="zh-CN" w:bidi="ar-SA"/>
    </w:rPr>
  </w:style>
  <w:style w:type="paragraph" w:customStyle="1" w:styleId="314">
    <w:name w:val="正文文本缩进 21"/>
    <w:basedOn w:val="1"/>
    <w:semiHidden/>
    <w:qFormat/>
    <w:uiPriority w:val="99"/>
    <w:pPr>
      <w:adjustRightInd w:val="0"/>
      <w:spacing w:line="360" w:lineRule="auto"/>
      <w:ind w:left="720"/>
    </w:pPr>
    <w:rPr>
      <w:sz w:val="28"/>
      <w:szCs w:val="28"/>
    </w:rPr>
  </w:style>
  <w:style w:type="character" w:customStyle="1" w:styleId="315">
    <w:name w:val="二级标题 字符"/>
    <w:link w:val="316"/>
    <w:semiHidden/>
    <w:qFormat/>
    <w:locked/>
    <w:uiPriority w:val="0"/>
    <w:rPr>
      <w:rFonts w:ascii="Arial" w:hAnsi="Arial" w:eastAsia="黑体" w:cs="Arial"/>
      <w:sz w:val="28"/>
      <w:szCs w:val="28"/>
    </w:rPr>
  </w:style>
  <w:style w:type="paragraph" w:customStyle="1" w:styleId="316">
    <w:name w:val="二级标题"/>
    <w:basedOn w:val="4"/>
    <w:link w:val="315"/>
    <w:semiHidden/>
    <w:qFormat/>
    <w:uiPriority w:val="0"/>
    <w:pPr>
      <w:keepLines/>
      <w:widowControl/>
      <w:numPr>
        <w:numId w:val="0"/>
      </w:numPr>
      <w:tabs>
        <w:tab w:val="left" w:pos="1002"/>
      </w:tabs>
      <w:adjustRightInd w:val="0"/>
      <w:spacing w:before="0" w:after="120" w:line="240" w:lineRule="auto"/>
      <w:ind w:left="1002" w:hanging="576"/>
      <w:jc w:val="left"/>
    </w:pPr>
    <w:rPr>
      <w:rFonts w:ascii="Arial" w:hAnsi="Arial" w:eastAsia="黑体" w:cs="Arial"/>
      <w:b w:val="0"/>
      <w:kern w:val="2"/>
      <w:szCs w:val="28"/>
    </w:rPr>
  </w:style>
  <w:style w:type="character" w:customStyle="1" w:styleId="317">
    <w:name w:val="三级标题 字符"/>
    <w:link w:val="318"/>
    <w:semiHidden/>
    <w:qFormat/>
    <w:locked/>
    <w:uiPriority w:val="0"/>
    <w:rPr>
      <w:rFonts w:ascii="宋体" w:hAnsi="宋体" w:cs="微软雅黑" w:eastAsiaTheme="minorEastAsia"/>
      <w:b/>
      <w:bCs/>
      <w:kern w:val="2"/>
      <w:sz w:val="24"/>
      <w:szCs w:val="24"/>
    </w:rPr>
  </w:style>
  <w:style w:type="paragraph" w:customStyle="1" w:styleId="318">
    <w:name w:val="三级标题"/>
    <w:basedOn w:val="6"/>
    <w:link w:val="317"/>
    <w:semiHidden/>
    <w:qFormat/>
    <w:uiPriority w:val="0"/>
    <w:pPr>
      <w:keepLines/>
      <w:widowControl/>
      <w:numPr>
        <w:numId w:val="2"/>
      </w:numPr>
      <w:tabs>
        <w:tab w:val="left" w:pos="300"/>
        <w:tab w:val="left" w:pos="431"/>
      </w:tabs>
      <w:adjustRightInd w:val="0"/>
      <w:snapToGrid w:val="0"/>
      <w:spacing w:before="0" w:after="120"/>
      <w:jc w:val="left"/>
    </w:pPr>
    <w:rPr>
      <w:rFonts w:ascii="宋体" w:hAnsi="宋体" w:cs="微软雅黑" w:eastAsiaTheme="minorEastAsia"/>
      <w:bCs/>
      <w:kern w:val="2"/>
      <w:szCs w:val="24"/>
    </w:rPr>
  </w:style>
  <w:style w:type="character" w:customStyle="1" w:styleId="319">
    <w:name w:val="正文文本 字符1"/>
    <w:basedOn w:val="130"/>
    <w:semiHidden/>
    <w:qFormat/>
    <w:uiPriority w:val="99"/>
    <w:rPr>
      <w:rFonts w:hint="default" w:ascii="Calibri" w:hAnsi="Calibri" w:cs="Calibri"/>
      <w:kern w:val="2"/>
      <w:sz w:val="21"/>
      <w:szCs w:val="21"/>
    </w:rPr>
  </w:style>
  <w:style w:type="character" w:customStyle="1" w:styleId="320">
    <w:name w:val="Body Text Char"/>
    <w:qFormat/>
    <w:locked/>
    <w:uiPriority w:val="99"/>
    <w:rPr>
      <w:rFonts w:hint="eastAsia" w:ascii="仿宋_GB2312" w:eastAsia="仿宋_GB2312" w:cs="仿宋_GB2312"/>
    </w:rPr>
  </w:style>
  <w:style w:type="character" w:customStyle="1" w:styleId="321">
    <w:name w:val="正文文本 Char1"/>
    <w:basedOn w:val="130"/>
    <w:qFormat/>
    <w:locked/>
    <w:uiPriority w:val="0"/>
  </w:style>
  <w:style w:type="character" w:customStyle="1" w:styleId="322">
    <w:name w:val="Body Text Char1"/>
    <w:semiHidden/>
    <w:qFormat/>
    <w:locked/>
    <w:uiPriority w:val="99"/>
    <w:rPr>
      <w:sz w:val="21"/>
      <w:szCs w:val="21"/>
    </w:rPr>
  </w:style>
  <w:style w:type="character" w:customStyle="1" w:styleId="323">
    <w:name w:val="正文文本 Char"/>
    <w:qFormat/>
    <w:locked/>
    <w:uiPriority w:val="0"/>
    <w:rPr>
      <w:rFonts w:hint="eastAsia" w:ascii="仿宋_GB2312" w:eastAsia="仿宋_GB2312" w:cs="仿宋_GB2312"/>
    </w:rPr>
  </w:style>
  <w:style w:type="character" w:customStyle="1" w:styleId="324">
    <w:name w:val="标题 2 Char"/>
    <w:qFormat/>
    <w:locked/>
    <w:uiPriority w:val="0"/>
    <w:rPr>
      <w:rFonts w:hint="default" w:ascii="Arial" w:hAnsi="Arial" w:eastAsia="黑体" w:cs="Arial"/>
      <w:sz w:val="30"/>
      <w:szCs w:val="30"/>
    </w:rPr>
  </w:style>
  <w:style w:type="character" w:customStyle="1" w:styleId="325">
    <w:name w:val="彩色列表 - 着色 1 字符"/>
    <w:semiHidden/>
    <w:qFormat/>
    <w:locked/>
    <w:uiPriority w:val="34"/>
    <w:rPr>
      <w:rFonts w:hint="eastAsia" w:ascii="等线" w:hAnsi="等线" w:eastAsia="等线"/>
      <w:kern w:val="2"/>
      <w:sz w:val="21"/>
      <w:szCs w:val="22"/>
    </w:rPr>
  </w:style>
  <w:style w:type="character" w:customStyle="1" w:styleId="326">
    <w:name w:val="未处理的提及9"/>
    <w:basedOn w:val="130"/>
    <w:semiHidden/>
    <w:unhideWhenUsed/>
    <w:qFormat/>
    <w:uiPriority w:val="99"/>
    <w:rPr>
      <w:color w:val="605E5C"/>
      <w:shd w:val="clear" w:color="auto" w:fill="E1DFDD"/>
    </w:rPr>
  </w:style>
  <w:style w:type="table" w:customStyle="1" w:styleId="327">
    <w:name w:val="网格型2"/>
    <w:basedOn w:val="8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8">
    <w:name w:val="书籍标题1"/>
    <w:qFormat/>
    <w:uiPriority w:val="0"/>
    <w:rPr>
      <w:b/>
      <w:bCs/>
      <w:smallCaps/>
      <w:spacing w:val="5"/>
    </w:rPr>
  </w:style>
  <w:style w:type="character" w:customStyle="1" w:styleId="329">
    <w:name w:val="textcontents"/>
    <w:qFormat/>
    <w:uiPriority w:val="0"/>
    <w:rPr>
      <w:rFonts w:cs="Times New Roman"/>
    </w:rPr>
  </w:style>
  <w:style w:type="character" w:customStyle="1" w:styleId="330">
    <w:name w:val="引用 字符"/>
    <w:link w:val="331"/>
    <w:qFormat/>
    <w:uiPriority w:val="0"/>
    <w:rPr>
      <w:i/>
      <w:iCs/>
      <w:color w:val="000000"/>
    </w:rPr>
  </w:style>
  <w:style w:type="paragraph" w:styleId="331">
    <w:name w:val="Quote"/>
    <w:basedOn w:val="1"/>
    <w:next w:val="1"/>
    <w:link w:val="330"/>
    <w:qFormat/>
    <w:uiPriority w:val="0"/>
    <w:rPr>
      <w:rFonts w:asciiTheme="minorHAnsi" w:hAnsiTheme="minorHAnsi" w:eastAsiaTheme="minorEastAsia" w:cstheme="minorBidi"/>
      <w:i/>
      <w:iCs/>
      <w:color w:val="000000"/>
      <w:szCs w:val="22"/>
    </w:rPr>
  </w:style>
  <w:style w:type="character" w:customStyle="1" w:styleId="332">
    <w:name w:val="引用 Char1"/>
    <w:basedOn w:val="130"/>
    <w:qFormat/>
    <w:uiPriority w:val="29"/>
    <w:rPr>
      <w:rFonts w:ascii="Times New Roman" w:hAnsi="Times New Roman" w:eastAsia="宋体" w:cs="Times New Roman"/>
      <w:i/>
      <w:iCs/>
      <w:color w:val="000000" w:themeColor="text1"/>
      <w:szCs w:val="20"/>
      <w14:textFill>
        <w14:solidFill>
          <w14:schemeClr w14:val="tx1"/>
        </w14:solidFill>
      </w14:textFill>
    </w:rPr>
  </w:style>
  <w:style w:type="character" w:customStyle="1" w:styleId="333">
    <w:name w:val="标题4 Char Char"/>
    <w:link w:val="334"/>
    <w:qFormat/>
    <w:uiPriority w:val="0"/>
    <w:rPr>
      <w:rFonts w:ascii="Arial" w:hAnsi="Arial"/>
      <w:b/>
      <w:bCs/>
      <w:sz w:val="24"/>
      <w:szCs w:val="32"/>
    </w:rPr>
  </w:style>
  <w:style w:type="paragraph" w:customStyle="1" w:styleId="334">
    <w:name w:val="标题4"/>
    <w:basedOn w:val="4"/>
    <w:next w:val="40"/>
    <w:link w:val="333"/>
    <w:qFormat/>
    <w:uiPriority w:val="0"/>
    <w:pPr>
      <w:keepNext/>
      <w:keepLines/>
      <w:numPr>
        <w:ilvl w:val="0"/>
        <w:numId w:val="0"/>
      </w:numPr>
      <w:spacing w:before="0" w:after="0" w:line="413" w:lineRule="auto"/>
      <w:jc w:val="left"/>
    </w:pPr>
    <w:rPr>
      <w:rFonts w:ascii="Arial" w:hAnsi="Arial" w:eastAsiaTheme="minorEastAsia" w:cstheme="minorBidi"/>
      <w:bCs/>
      <w:kern w:val="2"/>
      <w:sz w:val="24"/>
      <w:szCs w:val="32"/>
    </w:rPr>
  </w:style>
  <w:style w:type="character" w:customStyle="1" w:styleId="335">
    <w:name w:val="不明显参考1"/>
    <w:qFormat/>
    <w:uiPriority w:val="0"/>
    <w:rPr>
      <w:smallCaps/>
      <w:color w:val="C0504D"/>
      <w:u w:val="single"/>
    </w:rPr>
  </w:style>
  <w:style w:type="character" w:customStyle="1" w:styleId="336">
    <w:name w:val="标题 5 Char1"/>
    <w:qFormat/>
    <w:uiPriority w:val="0"/>
    <w:rPr>
      <w:b/>
      <w:bCs/>
      <w:kern w:val="2"/>
      <w:sz w:val="28"/>
      <w:szCs w:val="28"/>
    </w:rPr>
  </w:style>
  <w:style w:type="character" w:customStyle="1" w:styleId="337">
    <w:name w:val="批注文字 Char Char"/>
    <w:qFormat/>
    <w:uiPriority w:val="0"/>
    <w:rPr>
      <w:rFonts w:ascii="宋体" w:hAnsi="Times New Roman" w:eastAsia="宋体" w:cs="Times New Roman"/>
      <w:sz w:val="28"/>
      <w:szCs w:val="20"/>
    </w:rPr>
  </w:style>
  <w:style w:type="character" w:customStyle="1" w:styleId="338">
    <w:name w:val="明显引用 字符"/>
    <w:link w:val="339"/>
    <w:qFormat/>
    <w:uiPriority w:val="0"/>
    <w:rPr>
      <w:b/>
      <w:bCs/>
      <w:i/>
      <w:iCs/>
      <w:color w:val="4F81BD"/>
    </w:rPr>
  </w:style>
  <w:style w:type="paragraph" w:styleId="339">
    <w:name w:val="Intense Quote"/>
    <w:basedOn w:val="1"/>
    <w:next w:val="1"/>
    <w:link w:val="338"/>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340">
    <w:name w:val="明显引用 Char1"/>
    <w:basedOn w:val="130"/>
    <w:qFormat/>
    <w:uiPriority w:val="30"/>
    <w:rPr>
      <w:rFonts w:ascii="Times New Roman" w:hAnsi="Times New Roman" w:eastAsia="宋体" w:cs="Times New Roman"/>
      <w:b/>
      <w:bCs/>
      <w:i/>
      <w:iCs/>
      <w:color w:val="4F81BD" w:themeColor="accent1"/>
      <w:szCs w:val="20"/>
      <w14:textFill>
        <w14:solidFill>
          <w14:schemeClr w14:val="accent1"/>
        </w14:solidFill>
      </w14:textFill>
    </w:rPr>
  </w:style>
  <w:style w:type="character" w:customStyle="1" w:styleId="341">
    <w:name w:val="明显强调1"/>
    <w:qFormat/>
    <w:uiPriority w:val="0"/>
    <w:rPr>
      <w:b/>
      <w:bCs/>
      <w:i/>
      <w:iCs/>
      <w:color w:val="4F81BD"/>
    </w:rPr>
  </w:style>
  <w:style w:type="character" w:customStyle="1" w:styleId="342">
    <w:name w:val="不明显强调1"/>
    <w:qFormat/>
    <w:uiPriority w:val="0"/>
    <w:rPr>
      <w:i/>
      <w:iCs/>
      <w:color w:val="808080"/>
    </w:rPr>
  </w:style>
  <w:style w:type="character" w:customStyle="1" w:styleId="343">
    <w:name w:val="明显参考1"/>
    <w:qFormat/>
    <w:uiPriority w:val="0"/>
    <w:rPr>
      <w:b/>
      <w:bCs/>
      <w:smallCaps/>
      <w:color w:val="C0504D"/>
      <w:spacing w:val="5"/>
      <w:u w:val="single"/>
    </w:rPr>
  </w:style>
  <w:style w:type="character" w:customStyle="1" w:styleId="344">
    <w:name w:val="标题5 Char Char"/>
    <w:link w:val="345"/>
    <w:qFormat/>
    <w:uiPriority w:val="0"/>
    <w:rPr>
      <w:rFonts w:ascii="Arial" w:hAnsi="Arial"/>
      <w:b/>
      <w:bCs/>
      <w:sz w:val="24"/>
      <w:szCs w:val="32"/>
    </w:rPr>
  </w:style>
  <w:style w:type="paragraph" w:customStyle="1" w:styleId="345">
    <w:name w:val="标题5"/>
    <w:basedOn w:val="6"/>
    <w:link w:val="344"/>
    <w:qFormat/>
    <w:uiPriority w:val="0"/>
    <w:pPr>
      <w:keepNext/>
      <w:keepLines/>
      <w:numPr>
        <w:ilvl w:val="0"/>
        <w:numId w:val="0"/>
      </w:numPr>
      <w:spacing w:before="260" w:after="260" w:line="413" w:lineRule="auto"/>
    </w:pPr>
    <w:rPr>
      <w:rFonts w:ascii="Arial" w:hAnsi="Arial" w:eastAsiaTheme="minorEastAsia" w:cstheme="minorBidi"/>
      <w:bCs/>
      <w:kern w:val="2"/>
      <w:szCs w:val="32"/>
    </w:rPr>
  </w:style>
  <w:style w:type="paragraph" w:customStyle="1" w:styleId="346">
    <w:name w:val="样式 标题 2 + Times New Roman 四号 非加粗 段前: 5 磅 段后: 0 磅 行距: 固定值 20..."/>
    <w:basedOn w:val="4"/>
    <w:qFormat/>
    <w:uiPriority w:val="0"/>
    <w:pPr>
      <w:keepNext/>
      <w:keepLines/>
      <w:numPr>
        <w:ilvl w:val="0"/>
        <w:numId w:val="0"/>
      </w:numPr>
      <w:spacing w:before="100" w:after="0" w:line="400" w:lineRule="exact"/>
      <w:jc w:val="left"/>
    </w:pPr>
    <w:rPr>
      <w:rFonts w:eastAsia="黑体" w:cs="宋体"/>
      <w:b w:val="0"/>
      <w:bCs/>
      <w:lang w:val="zh-CN"/>
    </w:rPr>
  </w:style>
  <w:style w:type="paragraph" w:customStyle="1" w:styleId="347">
    <w:name w:val="样式 标题 3 + (中文) 黑体 小四 非加粗 段前: 7.8 磅 段后: 0 磅 行距: 固定值 20 磅"/>
    <w:basedOn w:val="6"/>
    <w:qFormat/>
    <w:uiPriority w:val="0"/>
    <w:pPr>
      <w:keepNext/>
      <w:keepLines/>
      <w:numPr>
        <w:ilvl w:val="0"/>
        <w:numId w:val="0"/>
      </w:numPr>
      <w:spacing w:before="0" w:after="0" w:line="400" w:lineRule="exact"/>
    </w:pPr>
    <w:rPr>
      <w:rFonts w:eastAsia="黑体" w:cs="宋体"/>
      <w:b w:val="0"/>
      <w:kern w:val="2"/>
    </w:rPr>
  </w:style>
  <w:style w:type="paragraph" w:customStyle="1" w:styleId="348">
    <w:name w:val="flNote"/>
    <w:basedOn w:val="1"/>
    <w:qFormat/>
    <w:uiPriority w:val="0"/>
    <w:pPr>
      <w:adjustRightInd w:val="0"/>
      <w:spacing w:before="320" w:line="360" w:lineRule="atLeast"/>
      <w:jc w:val="center"/>
      <w:textAlignment w:val="baseline"/>
    </w:pPr>
    <w:rPr>
      <w:rFonts w:ascii="Arial" w:eastAsia="黑体"/>
      <w:kern w:val="0"/>
      <w:sz w:val="30"/>
    </w:rPr>
  </w:style>
  <w:style w:type="paragraph" w:customStyle="1" w:styleId="349">
    <w:name w:val="空半行"/>
    <w:basedOn w:val="1"/>
    <w:qFormat/>
    <w:uiPriority w:val="0"/>
    <w:pPr>
      <w:adjustRightInd w:val="0"/>
      <w:spacing w:line="120" w:lineRule="exact"/>
      <w:textAlignment w:val="baseline"/>
    </w:pPr>
    <w:rPr>
      <w:rFonts w:eastAsia="仿宋_GB2312"/>
      <w:color w:val="FFFFFF"/>
      <w:kern w:val="0"/>
      <w:sz w:val="30"/>
    </w:rPr>
  </w:style>
  <w:style w:type="character" w:customStyle="1" w:styleId="350">
    <w:name w:val="表格 Char"/>
    <w:link w:val="351"/>
    <w:qFormat/>
    <w:uiPriority w:val="1"/>
    <w:rPr>
      <w:rFonts w:ascii="宋体"/>
      <w:sz w:val="24"/>
    </w:rPr>
  </w:style>
  <w:style w:type="paragraph" w:customStyle="1" w:styleId="351">
    <w:name w:val="表格"/>
    <w:link w:val="350"/>
    <w:qFormat/>
    <w:uiPriority w:val="1"/>
    <w:pPr>
      <w:keepNext/>
      <w:keepLines/>
      <w:widowControl w:val="0"/>
      <w:spacing w:after="160" w:line="312" w:lineRule="auto"/>
      <w:jc w:val="center"/>
    </w:pPr>
    <w:rPr>
      <w:rFonts w:ascii="宋体" w:hAnsiTheme="minorHAnsi" w:eastAsiaTheme="minorEastAsia" w:cstheme="minorBidi"/>
      <w:kern w:val="2"/>
      <w:sz w:val="24"/>
      <w:szCs w:val="22"/>
      <w:lang w:val="en-US" w:eastAsia="zh-CN" w:bidi="ar-SA"/>
    </w:rPr>
  </w:style>
  <w:style w:type="character" w:customStyle="1" w:styleId="352">
    <w:name w:val="Char Char1"/>
    <w:link w:val="353"/>
    <w:qFormat/>
    <w:uiPriority w:val="0"/>
    <w:rPr>
      <w:rFonts w:ascii="Verdana" w:hAnsi="Verdana" w:eastAsia="仿宋_GB2312"/>
      <w:spacing w:val="-4"/>
      <w:sz w:val="24"/>
      <w:lang w:eastAsia="en-US"/>
    </w:rPr>
  </w:style>
  <w:style w:type="paragraph" w:customStyle="1" w:styleId="353">
    <w:name w:val="Char"/>
    <w:basedOn w:val="1"/>
    <w:link w:val="352"/>
    <w:qFormat/>
    <w:uiPriority w:val="0"/>
    <w:pPr>
      <w:keepNext/>
      <w:keepLines/>
      <w:widowControl/>
      <w:spacing w:line="240" w:lineRule="exact"/>
      <w:ind w:firstLine="200" w:firstLineChars="200"/>
      <w:jc w:val="left"/>
    </w:pPr>
    <w:rPr>
      <w:rFonts w:ascii="Verdana" w:hAnsi="Verdana" w:eastAsia="仿宋_GB2312" w:cstheme="minorBidi"/>
      <w:spacing w:val="-4"/>
      <w:sz w:val="24"/>
      <w:szCs w:val="22"/>
      <w:lang w:eastAsia="en-US"/>
    </w:rPr>
  </w:style>
  <w:style w:type="paragraph" w:customStyle="1" w:styleId="354">
    <w:name w:val="一级大纲标题"/>
    <w:basedOn w:val="4"/>
    <w:link w:val="356"/>
    <w:qFormat/>
    <w:uiPriority w:val="0"/>
    <w:pPr>
      <w:keepNext/>
      <w:keepLines/>
      <w:numPr>
        <w:ilvl w:val="0"/>
        <w:numId w:val="0"/>
      </w:numPr>
      <w:spacing w:before="0" w:after="0" w:line="360" w:lineRule="auto"/>
      <w:jc w:val="left"/>
    </w:pPr>
    <w:rPr>
      <w:rFonts w:ascii="宋体" w:hAnsi="宋体"/>
      <w:szCs w:val="21"/>
      <w:lang w:val="zh-CN"/>
    </w:rPr>
  </w:style>
  <w:style w:type="paragraph" w:customStyle="1" w:styleId="355">
    <w:name w:val="【二级标题】"/>
    <w:basedOn w:val="6"/>
    <w:link w:val="358"/>
    <w:qFormat/>
    <w:uiPriority w:val="0"/>
    <w:pPr>
      <w:keepNext/>
      <w:keepLines/>
      <w:numPr>
        <w:ilvl w:val="0"/>
        <w:numId w:val="0"/>
      </w:numPr>
      <w:spacing w:before="0" w:after="0" w:line="360" w:lineRule="auto"/>
      <w:ind w:firstLine="422" w:firstLineChars="200"/>
    </w:pPr>
    <w:rPr>
      <w:rFonts w:ascii="宋体" w:hAnsi="宋体"/>
      <w:bCs/>
      <w:szCs w:val="21"/>
      <w:lang w:val="zh-CN"/>
    </w:rPr>
  </w:style>
  <w:style w:type="character" w:customStyle="1" w:styleId="356">
    <w:name w:val="一级大纲标题 字符"/>
    <w:basedOn w:val="150"/>
    <w:link w:val="354"/>
    <w:qFormat/>
    <w:uiPriority w:val="0"/>
    <w:rPr>
      <w:rFonts w:ascii="宋体" w:hAnsi="宋体" w:eastAsia="宋体" w:cs="Times New Roman"/>
      <w:kern w:val="0"/>
      <w:sz w:val="28"/>
      <w:szCs w:val="21"/>
      <w:lang w:val="zh-CN"/>
    </w:rPr>
  </w:style>
  <w:style w:type="paragraph" w:customStyle="1" w:styleId="357">
    <w:name w:val="【四级标题】"/>
    <w:basedOn w:val="5"/>
    <w:link w:val="359"/>
    <w:qFormat/>
    <w:uiPriority w:val="0"/>
    <w:pPr>
      <w:keepNext/>
      <w:keepLines/>
      <w:numPr>
        <w:ilvl w:val="0"/>
        <w:numId w:val="0"/>
      </w:numPr>
      <w:spacing w:before="0" w:after="0" w:line="360" w:lineRule="auto"/>
      <w:ind w:firstLine="422" w:firstLineChars="200"/>
    </w:pPr>
    <w:rPr>
      <w:rFonts w:ascii="宋体" w:hAnsi="宋体"/>
      <w:bCs/>
      <w:szCs w:val="21"/>
    </w:rPr>
  </w:style>
  <w:style w:type="character" w:customStyle="1" w:styleId="358">
    <w:name w:val="【二级标题】 字符"/>
    <w:basedOn w:val="159"/>
    <w:link w:val="355"/>
    <w:qFormat/>
    <w:uiPriority w:val="0"/>
    <w:rPr>
      <w:rFonts w:ascii="宋体" w:hAnsi="宋体" w:eastAsia="宋体" w:cs="Times New Roman"/>
      <w:bCs/>
      <w:kern w:val="0"/>
      <w:sz w:val="24"/>
      <w:szCs w:val="21"/>
      <w:lang w:val="zh-CN"/>
    </w:rPr>
  </w:style>
  <w:style w:type="character" w:customStyle="1" w:styleId="359">
    <w:name w:val="【四级标题】 字符"/>
    <w:basedOn w:val="152"/>
    <w:link w:val="357"/>
    <w:qFormat/>
    <w:uiPriority w:val="0"/>
    <w:rPr>
      <w:rFonts w:ascii="宋体" w:hAnsi="宋体" w:eastAsia="宋体" w:cs="Times New Roman"/>
      <w:bCs/>
      <w:kern w:val="0"/>
      <w:sz w:val="22"/>
      <w:szCs w:val="21"/>
    </w:rPr>
  </w:style>
  <w:style w:type="paragraph" w:customStyle="1" w:styleId="360">
    <w:name w:val="【一级标题】"/>
    <w:basedOn w:val="3"/>
    <w:link w:val="362"/>
    <w:qFormat/>
    <w:uiPriority w:val="0"/>
    <w:pPr>
      <w:keepNext/>
      <w:keepLines/>
      <w:pageBreakBefore/>
      <w:numPr>
        <w:numId w:val="0"/>
      </w:numPr>
      <w:spacing w:before="156" w:beforeLines="50" w:after="156" w:afterLines="50" w:line="360" w:lineRule="auto"/>
    </w:pPr>
    <w:rPr>
      <w:rFonts w:ascii="宋体" w:hAnsi="宋体"/>
      <w:bCs/>
      <w:sz w:val="28"/>
      <w:szCs w:val="21"/>
      <w:lang w:val="zh-CN"/>
    </w:rPr>
  </w:style>
  <w:style w:type="paragraph" w:customStyle="1" w:styleId="361">
    <w:name w:val="【三级标题】"/>
    <w:basedOn w:val="6"/>
    <w:link w:val="363"/>
    <w:qFormat/>
    <w:uiPriority w:val="0"/>
    <w:pPr>
      <w:keepNext/>
      <w:keepLines/>
      <w:numPr>
        <w:ilvl w:val="0"/>
        <w:numId w:val="0"/>
      </w:numPr>
      <w:spacing w:before="0" w:after="0" w:line="360" w:lineRule="auto"/>
      <w:ind w:firstLine="200" w:firstLineChars="200"/>
    </w:pPr>
    <w:rPr>
      <w:rFonts w:ascii="宋体" w:hAnsi="宋体" w:cs="宋体"/>
      <w:bCs/>
      <w:szCs w:val="21"/>
      <w:lang w:val="zh-CN"/>
    </w:rPr>
  </w:style>
  <w:style w:type="character" w:customStyle="1" w:styleId="362">
    <w:name w:val="【一级标题】 字符"/>
    <w:basedOn w:val="149"/>
    <w:link w:val="360"/>
    <w:qFormat/>
    <w:uiPriority w:val="0"/>
    <w:rPr>
      <w:rFonts w:ascii="宋体" w:hAnsi="宋体" w:eastAsia="宋体" w:cs="Times New Roman"/>
      <w:bCs/>
      <w:kern w:val="0"/>
      <w:sz w:val="28"/>
      <w:szCs w:val="21"/>
      <w:lang w:val="zh-CN"/>
    </w:rPr>
  </w:style>
  <w:style w:type="character" w:customStyle="1" w:styleId="363">
    <w:name w:val="【三级标题】 字符"/>
    <w:basedOn w:val="159"/>
    <w:link w:val="361"/>
    <w:qFormat/>
    <w:uiPriority w:val="0"/>
    <w:rPr>
      <w:rFonts w:ascii="宋体" w:hAnsi="宋体" w:eastAsia="宋体" w:cs="宋体"/>
      <w:bCs/>
      <w:kern w:val="0"/>
      <w:sz w:val="24"/>
      <w:szCs w:val="21"/>
      <w:lang w:val="zh-CN"/>
    </w:rPr>
  </w:style>
  <w:style w:type="table" w:customStyle="1" w:styleId="364">
    <w:name w:val="网格型浅色1"/>
    <w:basedOn w:val="8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365">
    <w:name w:val="TOC 标题4"/>
    <w:basedOn w:val="3"/>
    <w:next w:val="1"/>
    <w:semiHidden/>
    <w:unhideWhenUsed/>
    <w:qFormat/>
    <w:uiPriority w:val="39"/>
    <w:pPr>
      <w:keepNext/>
      <w:keepLines/>
      <w:numPr>
        <w:numId w:val="0"/>
      </w:numPr>
      <w:spacing w:before="340" w:after="330" w:line="578" w:lineRule="auto"/>
      <w:jc w:val="both"/>
      <w:outlineLvl w:val="9"/>
    </w:pPr>
    <w:rPr>
      <w:bCs/>
      <w:kern w:val="44"/>
      <w:sz w:val="44"/>
      <w:szCs w:val="44"/>
    </w:rPr>
  </w:style>
  <w:style w:type="paragraph" w:customStyle="1" w:styleId="366">
    <w:name w:val="！表格内容"/>
    <w:basedOn w:val="1"/>
    <w:qFormat/>
    <w:uiPriority w:val="0"/>
    <w:pPr>
      <w:spacing w:line="288" w:lineRule="auto"/>
    </w:pPr>
    <w:rPr>
      <w:szCs w:val="24"/>
    </w:rPr>
  </w:style>
  <w:style w:type="paragraph" w:customStyle="1" w:styleId="367">
    <w:name w:val="正文1"/>
    <w:qFormat/>
    <w:uiPriority w:val="0"/>
    <w:pPr>
      <w:spacing w:after="160" w:line="259" w:lineRule="auto"/>
      <w:jc w:val="both"/>
    </w:pPr>
    <w:rPr>
      <w:rFonts w:ascii="Calibri" w:hAnsi="Calibri" w:eastAsia="宋体" w:cs="Calibri"/>
      <w:kern w:val="2"/>
      <w:sz w:val="21"/>
      <w:szCs w:val="21"/>
      <w:lang w:val="en-US" w:eastAsia="zh-CN" w:bidi="ar-SA"/>
    </w:rPr>
  </w:style>
  <w:style w:type="paragraph" w:customStyle="1" w:styleId="368">
    <w:name w:val="正文编号"/>
    <w:basedOn w:val="1"/>
    <w:qFormat/>
    <w:uiPriority w:val="0"/>
    <w:pPr>
      <w:numPr>
        <w:ilvl w:val="2"/>
        <w:numId w:val="3"/>
      </w:numPr>
      <w:topLinePunct/>
    </w:pPr>
  </w:style>
  <w:style w:type="character" w:customStyle="1" w:styleId="369">
    <w:name w:val="15"/>
    <w:basedOn w:val="130"/>
    <w:qFormat/>
    <w:uiPriority w:val="0"/>
    <w:rPr>
      <w:rFonts w:hint="default" w:ascii="Times New Roman" w:hAnsi="Times New Roman" w:cs="Times New Roman"/>
      <w:sz w:val="21"/>
      <w:szCs w:val="21"/>
    </w:rPr>
  </w:style>
  <w:style w:type="paragraph" w:customStyle="1" w:styleId="370">
    <w:name w:val="TOC 标题5"/>
    <w:basedOn w:val="3"/>
    <w:next w:val="1"/>
    <w:unhideWhenUsed/>
    <w:qFormat/>
    <w:uiPriority w:val="39"/>
    <w:pPr>
      <w:widowControl/>
      <w:spacing w:before="240"/>
      <w:jc w:val="left"/>
      <w:outlineLvl w:val="9"/>
    </w:pPr>
    <w:rPr>
      <w:rFonts w:asciiTheme="majorHAnsi" w:hAnsiTheme="majorHAnsi" w:eastAsiaTheme="majorEastAsia" w:cstheme="majorBidi"/>
      <w:color w:val="376092" w:themeColor="accent1" w:themeShade="BF"/>
      <w:szCs w:val="32"/>
    </w:rPr>
  </w:style>
  <w:style w:type="character" w:customStyle="1" w:styleId="371">
    <w:name w:val="NormalCharacter"/>
    <w:qFormat/>
    <w:uiPriority w:val="0"/>
  </w:style>
  <w:style w:type="paragraph" w:customStyle="1" w:styleId="372">
    <w:name w:val="Revision1"/>
    <w:hidden/>
    <w:semiHidden/>
    <w:qFormat/>
    <w:uiPriority w:val="99"/>
    <w:pPr>
      <w:spacing w:after="160" w:line="259" w:lineRule="auto"/>
    </w:pPr>
    <w:rPr>
      <w:rFonts w:ascii="Times New Roman" w:hAnsi="Times New Roman" w:eastAsia="宋体" w:cs="Times New Roman"/>
      <w:kern w:val="2"/>
      <w:sz w:val="21"/>
      <w:lang w:val="en-US" w:eastAsia="zh-CN" w:bidi="ar-SA"/>
    </w:rPr>
  </w:style>
  <w:style w:type="paragraph" w:customStyle="1" w:styleId="373">
    <w:name w:val="[无段落样式]"/>
    <w:unhideWhenUsed/>
    <w:qFormat/>
    <w:uiPriority w:val="99"/>
    <w:pPr>
      <w:widowControl w:val="0"/>
      <w:autoSpaceDE w:val="0"/>
      <w:autoSpaceDN w:val="0"/>
      <w:adjustRightInd w:val="0"/>
      <w:spacing w:line="288" w:lineRule="auto"/>
      <w:jc w:val="both"/>
      <w:textAlignment w:val="center"/>
    </w:pPr>
    <w:rPr>
      <w:rFonts w:hint="eastAsia" w:ascii="AdobeSongStd-Light" w:hAnsi="AdobeSongStd-Light" w:eastAsia="AdobeSongStd-Light" w:cs="Times New Roman"/>
      <w:color w:val="000000"/>
      <w:sz w:val="24"/>
      <w:szCs w:val="24"/>
      <w:lang w:val="zh-CN" w:eastAsia="zh-CN" w:bidi="ar-SA"/>
    </w:rPr>
  </w:style>
  <w:style w:type="paragraph" w:customStyle="1" w:styleId="374">
    <w:name w:val="列表段落1"/>
    <w:basedOn w:val="1"/>
    <w:qFormat/>
    <w:uiPriority w:val="34"/>
    <w:pPr>
      <w:ind w:firstLine="420" w:firstLineChars="200"/>
    </w:pPr>
  </w:style>
  <w:style w:type="paragraph" w:customStyle="1" w:styleId="375">
    <w:name w:val="样式2"/>
    <w:qFormat/>
    <w:uiPriority w:val="0"/>
    <w:pPr>
      <w:spacing w:line="440" w:lineRule="exact"/>
      <w:jc w:val="both"/>
    </w:pPr>
    <w:rPr>
      <w:rFonts w:cs="Arial" w:asciiTheme="minorEastAsia" w:hAnsiTheme="minorEastAsia" w:eastAsiaTheme="minorEastAsia"/>
      <w:b/>
      <w:color w:val="000000" w:themeColor="text1"/>
      <w:kern w:val="2"/>
      <w:sz w:val="28"/>
      <w:szCs w:val="28"/>
      <w:lang w:val="en-US" w:eastAsia="zh-CN" w:bidi="ar-SA"/>
      <w14:textFill>
        <w14:solidFill>
          <w14:schemeClr w14:val="tx1"/>
        </w14:solidFill>
      </w14:textFill>
    </w:rPr>
  </w:style>
  <w:style w:type="paragraph" w:customStyle="1" w:styleId="376">
    <w:name w:val="样式4"/>
    <w:next w:val="377"/>
    <w:qFormat/>
    <w:uiPriority w:val="0"/>
    <w:pPr>
      <w:spacing w:line="440" w:lineRule="exact"/>
    </w:pPr>
    <w:rPr>
      <w:rFonts w:cs="Arial" w:asciiTheme="minorEastAsia" w:hAnsiTheme="minorEastAsia" w:eastAsiaTheme="minorEastAsia"/>
      <w:color w:val="333333"/>
      <w:kern w:val="2"/>
      <w:sz w:val="28"/>
      <w:szCs w:val="28"/>
      <w:lang w:val="en-US" w:eastAsia="zh-CN" w:bidi="ar-SA"/>
    </w:rPr>
  </w:style>
  <w:style w:type="paragraph" w:customStyle="1" w:styleId="377">
    <w:name w:val="样式1"/>
    <w:qFormat/>
    <w:uiPriority w:val="0"/>
    <w:rPr>
      <w:rFonts w:cs="Arial" w:asciiTheme="minorEastAsia" w:hAnsiTheme="minorEastAsia" w:eastAsiaTheme="minorEastAsia"/>
      <w:color w:val="333333"/>
      <w:kern w:val="2"/>
      <w:sz w:val="28"/>
      <w:szCs w:val="28"/>
      <w:lang w:val="en-US" w:eastAsia="zh-CN" w:bidi="ar-SA"/>
    </w:rPr>
  </w:style>
  <w:style w:type="paragraph" w:customStyle="1" w:styleId="378">
    <w:name w:val="WPSOffice手动目录 1"/>
    <w:qFormat/>
    <w:uiPriority w:val="0"/>
    <w:pPr>
      <w:ind w:leftChars="0"/>
    </w:pPr>
    <w:rPr>
      <w:rFonts w:ascii="Times New Roman" w:hAnsi="Times New Roman" w:eastAsia="宋体" w:cs="Times New Roman"/>
      <w:sz w:val="20"/>
      <w:szCs w:val="20"/>
    </w:rPr>
  </w:style>
  <w:style w:type="paragraph" w:customStyle="1" w:styleId="37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19863</Words>
  <Characters>20841</Characters>
  <Lines>149</Lines>
  <Paragraphs>42</Paragraphs>
  <TotalTime>23</TotalTime>
  <ScaleCrop>false</ScaleCrop>
  <LinksUpToDate>false</LinksUpToDate>
  <CharactersWithSpaces>21352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2023-03-17T13:00:00Z</dcterms:created>
  <dc:creator>罗伟</dc:creator>
  <cp:lastModifiedBy>luowei</cp:lastModifiedBy>
  <cp:lastPrinted>2020-11-26T00:19:00Z</cp:lastPrinted>
  <dcterms:modified xsi:type="dcterms:W3CDTF">2023-04-11T04:10:28Z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93560020E6A5490487B8CF411D4010C1</vt:lpwstr>
  </property>
</Properties>
</file>